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EB" w:rsidRPr="005B6216" w:rsidRDefault="009A14EB" w:rsidP="009A14EB">
      <w:pPr>
        <w:tabs>
          <w:tab w:val="left" w:pos="5245"/>
        </w:tabs>
        <w:rPr>
          <w:b/>
          <w:bCs/>
          <w:sz w:val="28"/>
          <w:szCs w:val="28"/>
          <w:rtl/>
        </w:rPr>
      </w:pPr>
      <w:r w:rsidRPr="005B6216">
        <w:rPr>
          <w:rFonts w:hint="cs"/>
          <w:b/>
          <w:bCs/>
          <w:sz w:val="28"/>
          <w:szCs w:val="28"/>
          <w:rtl/>
        </w:rPr>
        <w:t>ב</w:t>
      </w:r>
      <w:r w:rsidRPr="005B6216">
        <w:rPr>
          <w:b/>
          <w:bCs/>
          <w:sz w:val="28"/>
          <w:szCs w:val="28"/>
          <w:rtl/>
        </w:rPr>
        <w:t xml:space="preserve">בית משפט </w:t>
      </w:r>
      <w:r w:rsidRPr="005B6216">
        <w:rPr>
          <w:rFonts w:hint="cs"/>
          <w:b/>
          <w:bCs/>
          <w:sz w:val="28"/>
          <w:szCs w:val="28"/>
          <w:rtl/>
        </w:rPr>
        <w:t>ה</w:t>
      </w:r>
      <w:r>
        <w:rPr>
          <w:rFonts w:hint="cs"/>
          <w:b/>
          <w:bCs/>
          <w:sz w:val="28"/>
          <w:szCs w:val="28"/>
          <w:rtl/>
        </w:rPr>
        <w:t>מחוזי</w:t>
      </w:r>
      <w:r w:rsidRPr="005B6216">
        <w:rPr>
          <w:rFonts w:hint="cs"/>
          <w:b/>
          <w:bCs/>
          <w:sz w:val="28"/>
          <w:szCs w:val="28"/>
          <w:rtl/>
        </w:rPr>
        <w:t xml:space="preserve"> </w:t>
      </w:r>
      <w:r w:rsidRPr="005B6216">
        <w:rPr>
          <w:b/>
          <w:bCs/>
          <w:sz w:val="28"/>
          <w:szCs w:val="28"/>
          <w:rtl/>
        </w:rPr>
        <w:t>בירושלים</w:t>
      </w:r>
      <w:r w:rsidRPr="005B6216">
        <w:rPr>
          <w:rFonts w:hint="cs"/>
          <w:b/>
          <w:bCs/>
          <w:sz w:val="28"/>
          <w:szCs w:val="28"/>
          <w:rtl/>
        </w:rPr>
        <w:tab/>
        <w:t xml:space="preserve">         ת"פ </w:t>
      </w:r>
      <w:r w:rsidRPr="005B6216">
        <w:rPr>
          <w:rFonts w:hint="cs"/>
          <w:b/>
          <w:bCs/>
          <w:sz w:val="28"/>
          <w:szCs w:val="28"/>
          <w:rtl/>
        </w:rPr>
        <w:tab/>
      </w:r>
      <w:r w:rsidRPr="005B6216">
        <w:rPr>
          <w:rFonts w:hint="cs"/>
          <w:b/>
          <w:bCs/>
          <w:sz w:val="28"/>
          <w:szCs w:val="28"/>
          <w:rtl/>
        </w:rPr>
        <w:tab/>
      </w:r>
      <w:r w:rsidRPr="005B6216">
        <w:rPr>
          <w:rFonts w:hint="cs"/>
          <w:b/>
          <w:bCs/>
          <w:sz w:val="28"/>
          <w:szCs w:val="28"/>
          <w:rtl/>
        </w:rPr>
        <w:tab/>
        <w:t xml:space="preserve">    </w:t>
      </w:r>
      <w:r w:rsidRPr="005B6216">
        <w:rPr>
          <w:rFonts w:hint="cs"/>
          <w:b/>
          <w:bCs/>
          <w:color w:val="FFFFFF" w:themeColor="background1"/>
          <w:sz w:val="28"/>
          <w:szCs w:val="28"/>
          <w:rtl/>
        </w:rPr>
        <w:t>.</w:t>
      </w:r>
    </w:p>
    <w:p w:rsidR="009A14EB" w:rsidRPr="005B6216" w:rsidRDefault="009A14EB" w:rsidP="009A14EB">
      <w:pPr>
        <w:rPr>
          <w:b/>
          <w:bCs/>
          <w:sz w:val="24"/>
          <w:rtl/>
        </w:rPr>
      </w:pPr>
    </w:p>
    <w:p w:rsidR="009A14EB" w:rsidRPr="005B6216" w:rsidRDefault="009A14EB" w:rsidP="009A14EB">
      <w:pPr>
        <w:tabs>
          <w:tab w:val="left" w:pos="2186"/>
        </w:tabs>
        <w:spacing w:line="360" w:lineRule="auto"/>
        <w:contextualSpacing/>
        <w:rPr>
          <w:b/>
          <w:bCs/>
          <w:sz w:val="28"/>
          <w:szCs w:val="28"/>
          <w:rtl/>
        </w:rPr>
      </w:pPr>
      <w:r w:rsidRPr="005B6216">
        <w:rPr>
          <w:b/>
          <w:bCs/>
          <w:sz w:val="28"/>
          <w:szCs w:val="28"/>
          <w:rtl/>
        </w:rPr>
        <w:t>המאשימה</w:t>
      </w:r>
      <w:r w:rsidRPr="005B6216">
        <w:rPr>
          <w:rFonts w:hint="cs"/>
          <w:b/>
          <w:bCs/>
          <w:sz w:val="28"/>
          <w:szCs w:val="28"/>
          <w:rtl/>
        </w:rPr>
        <w:t>:</w:t>
      </w:r>
      <w:r w:rsidRPr="005B6216">
        <w:rPr>
          <w:rFonts w:hint="cs"/>
          <w:b/>
          <w:bCs/>
          <w:sz w:val="28"/>
          <w:szCs w:val="28"/>
          <w:rtl/>
        </w:rPr>
        <w:tab/>
        <w:t>מדינת ישראל</w:t>
      </w:r>
    </w:p>
    <w:p w:rsidR="009A14EB" w:rsidRPr="005B6216" w:rsidRDefault="009A14EB" w:rsidP="009A14EB">
      <w:pPr>
        <w:tabs>
          <w:tab w:val="left" w:pos="2186"/>
        </w:tabs>
        <w:spacing w:line="360" w:lineRule="auto"/>
        <w:contextualSpacing/>
        <w:rPr>
          <w:sz w:val="24"/>
          <w:rtl/>
        </w:rPr>
      </w:pPr>
      <w:r w:rsidRPr="005B6216">
        <w:rPr>
          <w:rFonts w:hint="cs"/>
          <w:sz w:val="24"/>
          <w:rtl/>
        </w:rPr>
        <w:tab/>
        <w:t xml:space="preserve">באמצעות פרקליטות </w:t>
      </w:r>
      <w:r w:rsidRPr="005B6216">
        <w:rPr>
          <w:sz w:val="24"/>
          <w:rtl/>
        </w:rPr>
        <w:t>מחוז י</w:t>
      </w:r>
      <w:r w:rsidRPr="005B6216">
        <w:rPr>
          <w:rFonts w:hint="cs"/>
          <w:sz w:val="24"/>
          <w:rtl/>
        </w:rPr>
        <w:t>רושלי</w:t>
      </w:r>
      <w:r w:rsidRPr="005B6216">
        <w:rPr>
          <w:sz w:val="24"/>
          <w:rtl/>
        </w:rPr>
        <w:t xml:space="preserve">ם </w:t>
      </w:r>
      <w:r w:rsidRPr="005B6216">
        <w:rPr>
          <w:rFonts w:hint="cs"/>
          <w:sz w:val="24"/>
          <w:rtl/>
        </w:rPr>
        <w:t xml:space="preserve">- </w:t>
      </w:r>
      <w:r w:rsidRPr="005B6216">
        <w:rPr>
          <w:sz w:val="24"/>
          <w:rtl/>
        </w:rPr>
        <w:t>פלילי</w:t>
      </w:r>
    </w:p>
    <w:p w:rsidR="009A14EB" w:rsidRPr="005B6216" w:rsidRDefault="009A14EB" w:rsidP="009A14EB">
      <w:pPr>
        <w:tabs>
          <w:tab w:val="left" w:pos="2186"/>
        </w:tabs>
        <w:spacing w:line="360" w:lineRule="auto"/>
        <w:contextualSpacing/>
        <w:rPr>
          <w:sz w:val="24"/>
          <w:rtl/>
        </w:rPr>
      </w:pPr>
      <w:r w:rsidRPr="005B6216">
        <w:rPr>
          <w:rFonts w:hint="cs"/>
          <w:sz w:val="24"/>
          <w:rtl/>
        </w:rPr>
        <w:tab/>
        <w:t xml:space="preserve">רח' </w:t>
      </w:r>
      <w:r w:rsidRPr="005B6216">
        <w:rPr>
          <w:sz w:val="24"/>
          <w:rtl/>
        </w:rPr>
        <w:t>עוזי חסון 4</w:t>
      </w:r>
      <w:r w:rsidRPr="005B6216">
        <w:rPr>
          <w:rFonts w:hint="cs"/>
          <w:sz w:val="24"/>
          <w:rtl/>
        </w:rPr>
        <w:t xml:space="preserve"> </w:t>
      </w:r>
      <w:r w:rsidRPr="005B6216">
        <w:rPr>
          <w:sz w:val="24"/>
          <w:rtl/>
        </w:rPr>
        <w:t>ירושלים</w:t>
      </w:r>
      <w:r w:rsidRPr="005B6216">
        <w:rPr>
          <w:rFonts w:hint="cs"/>
          <w:sz w:val="24"/>
          <w:rtl/>
        </w:rPr>
        <w:t xml:space="preserve">, מיקוד </w:t>
      </w:r>
      <w:r w:rsidRPr="005B6216">
        <w:rPr>
          <w:sz w:val="24"/>
          <w:rtl/>
        </w:rPr>
        <w:t>94152</w:t>
      </w:r>
    </w:p>
    <w:p w:rsidR="009A14EB" w:rsidRPr="005B6216" w:rsidRDefault="009A14EB" w:rsidP="009A14EB">
      <w:pPr>
        <w:tabs>
          <w:tab w:val="left" w:pos="2186"/>
        </w:tabs>
        <w:spacing w:line="360" w:lineRule="auto"/>
        <w:contextualSpacing/>
        <w:rPr>
          <w:sz w:val="24"/>
          <w:rtl/>
        </w:rPr>
      </w:pPr>
      <w:r w:rsidRPr="005B6216">
        <w:rPr>
          <w:rFonts w:hint="cs"/>
          <w:sz w:val="24"/>
          <w:rtl/>
        </w:rPr>
        <w:tab/>
        <w:t xml:space="preserve">טלפון: </w:t>
      </w:r>
      <w:r w:rsidRPr="005B6216">
        <w:rPr>
          <w:sz w:val="24"/>
          <w:rtl/>
        </w:rPr>
        <w:t>02-62081</w:t>
      </w:r>
      <w:r w:rsidRPr="005B6216">
        <w:rPr>
          <w:rFonts w:hint="cs"/>
          <w:sz w:val="24"/>
          <w:rtl/>
        </w:rPr>
        <w:t xml:space="preserve">77 פקס: </w:t>
      </w:r>
      <w:r w:rsidRPr="005B6216">
        <w:rPr>
          <w:sz w:val="24"/>
          <w:rtl/>
        </w:rPr>
        <w:t>02-6246113</w:t>
      </w:r>
    </w:p>
    <w:p w:rsidR="009A14EB" w:rsidRPr="005B6216" w:rsidRDefault="009A14EB" w:rsidP="009A14EB">
      <w:pPr>
        <w:spacing w:line="240" w:lineRule="auto"/>
        <w:rPr>
          <w:b/>
          <w:bCs/>
          <w:sz w:val="24"/>
          <w:rtl/>
        </w:rPr>
      </w:pPr>
    </w:p>
    <w:p w:rsidR="009A14EB" w:rsidRPr="005B6216" w:rsidRDefault="009A14EB" w:rsidP="009A14EB">
      <w:pPr>
        <w:jc w:val="center"/>
        <w:rPr>
          <w:b/>
          <w:bCs/>
          <w:sz w:val="24"/>
          <w:rtl/>
        </w:rPr>
      </w:pPr>
      <w:r w:rsidRPr="005B6216">
        <w:rPr>
          <w:rFonts w:hint="cs"/>
          <w:b/>
          <w:bCs/>
          <w:sz w:val="24"/>
          <w:rtl/>
        </w:rPr>
        <w:t>-   נ  ג  ד   -</w:t>
      </w:r>
    </w:p>
    <w:p w:rsidR="009A14EB" w:rsidRPr="005B6216" w:rsidRDefault="009A14EB" w:rsidP="009A14EB">
      <w:pPr>
        <w:tabs>
          <w:tab w:val="left" w:pos="1466"/>
          <w:tab w:val="left" w:pos="2186"/>
        </w:tabs>
        <w:spacing w:line="240" w:lineRule="auto"/>
        <w:rPr>
          <w:b/>
          <w:bCs/>
          <w:sz w:val="24"/>
          <w:rtl/>
        </w:rPr>
      </w:pPr>
    </w:p>
    <w:p w:rsidR="009A14EB" w:rsidRPr="005B6216" w:rsidRDefault="009A14EB" w:rsidP="009A14EB">
      <w:pPr>
        <w:tabs>
          <w:tab w:val="left" w:pos="1466"/>
          <w:tab w:val="left" w:pos="2186"/>
        </w:tabs>
        <w:spacing w:line="360" w:lineRule="auto"/>
        <w:contextualSpacing/>
        <w:rPr>
          <w:b/>
          <w:bCs/>
          <w:sz w:val="28"/>
          <w:szCs w:val="28"/>
          <w:rtl/>
        </w:rPr>
      </w:pPr>
      <w:r w:rsidRPr="005B6216">
        <w:rPr>
          <w:rFonts w:hint="cs"/>
          <w:b/>
          <w:bCs/>
          <w:sz w:val="28"/>
          <w:szCs w:val="28"/>
          <w:rtl/>
        </w:rPr>
        <w:t>הנאשם:</w:t>
      </w:r>
      <w:r w:rsidRPr="005B6216">
        <w:rPr>
          <w:rFonts w:hint="cs"/>
          <w:b/>
          <w:bCs/>
          <w:sz w:val="28"/>
          <w:szCs w:val="28"/>
          <w:rtl/>
        </w:rPr>
        <w:tab/>
      </w:r>
      <w:r w:rsidRPr="005B6216">
        <w:rPr>
          <w:rFonts w:hint="cs"/>
          <w:b/>
          <w:bCs/>
          <w:sz w:val="28"/>
          <w:szCs w:val="28"/>
          <w:rtl/>
        </w:rPr>
        <w:tab/>
      </w:r>
      <w:r>
        <w:rPr>
          <w:rFonts w:hint="cs"/>
          <w:b/>
          <w:bCs/>
          <w:sz w:val="28"/>
          <w:szCs w:val="28"/>
          <w:rtl/>
        </w:rPr>
        <w:t>אילן אברמוב</w:t>
      </w:r>
    </w:p>
    <w:p w:rsidR="009A14EB" w:rsidRPr="005B6216" w:rsidRDefault="009A14EB" w:rsidP="00DA5A64">
      <w:pPr>
        <w:tabs>
          <w:tab w:val="left" w:pos="1466"/>
          <w:tab w:val="left" w:pos="2186"/>
        </w:tabs>
        <w:spacing w:line="360" w:lineRule="auto"/>
        <w:contextualSpacing/>
        <w:rPr>
          <w:sz w:val="28"/>
          <w:szCs w:val="28"/>
          <w:rtl/>
        </w:rPr>
      </w:pPr>
      <w:r w:rsidRPr="005B6216">
        <w:rPr>
          <w:rFonts w:hint="cs"/>
          <w:b/>
          <w:bCs/>
          <w:sz w:val="28"/>
          <w:szCs w:val="28"/>
          <w:rtl/>
        </w:rPr>
        <w:tab/>
      </w:r>
      <w:r w:rsidRPr="005B6216">
        <w:rPr>
          <w:rFonts w:hint="cs"/>
          <w:b/>
          <w:bCs/>
          <w:sz w:val="28"/>
          <w:szCs w:val="28"/>
          <w:rtl/>
        </w:rPr>
        <w:tab/>
      </w:r>
      <w:r w:rsidRPr="005B6216">
        <w:rPr>
          <w:rFonts w:hint="cs"/>
          <w:sz w:val="28"/>
          <w:szCs w:val="28"/>
          <w:rtl/>
        </w:rPr>
        <w:t xml:space="preserve">שם האב: </w:t>
      </w:r>
      <w:r w:rsidR="00DA5A64">
        <w:rPr>
          <w:rFonts w:hint="cs"/>
          <w:sz w:val="28"/>
          <w:szCs w:val="28"/>
          <w:rtl/>
        </w:rPr>
        <w:t>...</w:t>
      </w:r>
    </w:p>
    <w:p w:rsidR="009A14EB" w:rsidRPr="005B6216" w:rsidRDefault="009A14EB" w:rsidP="00DA5A64">
      <w:pPr>
        <w:tabs>
          <w:tab w:val="left" w:pos="1466"/>
          <w:tab w:val="left" w:pos="2186"/>
        </w:tabs>
        <w:spacing w:line="360" w:lineRule="auto"/>
        <w:contextualSpacing/>
        <w:rPr>
          <w:sz w:val="24"/>
          <w:rtl/>
        </w:rPr>
      </w:pPr>
      <w:r w:rsidRPr="005B6216">
        <w:rPr>
          <w:rFonts w:hint="cs"/>
          <w:sz w:val="28"/>
          <w:szCs w:val="28"/>
          <w:rtl/>
        </w:rPr>
        <w:tab/>
      </w:r>
      <w:r w:rsidRPr="005B6216">
        <w:rPr>
          <w:rFonts w:hint="cs"/>
          <w:sz w:val="28"/>
          <w:szCs w:val="28"/>
          <w:rtl/>
        </w:rPr>
        <w:tab/>
        <w:t xml:space="preserve">יליד </w:t>
      </w:r>
      <w:r>
        <w:rPr>
          <w:rFonts w:hint="cs"/>
          <w:sz w:val="28"/>
          <w:szCs w:val="28"/>
          <w:rtl/>
        </w:rPr>
        <w:t>1967</w:t>
      </w:r>
      <w:r w:rsidRPr="005B6216">
        <w:rPr>
          <w:rFonts w:hint="cs"/>
          <w:sz w:val="28"/>
          <w:szCs w:val="28"/>
          <w:rtl/>
        </w:rPr>
        <w:t xml:space="preserve"> </w:t>
      </w:r>
    </w:p>
    <w:p w:rsidR="009A14EB" w:rsidRDefault="009A14EB" w:rsidP="00DA5A64">
      <w:pPr>
        <w:tabs>
          <w:tab w:val="left" w:pos="1466"/>
          <w:tab w:val="left" w:pos="2186"/>
        </w:tabs>
        <w:spacing w:line="360" w:lineRule="auto"/>
        <w:contextualSpacing/>
        <w:rPr>
          <w:sz w:val="28"/>
          <w:szCs w:val="28"/>
          <w:rtl/>
        </w:rPr>
      </w:pPr>
      <w:r w:rsidRPr="005B6216">
        <w:rPr>
          <w:rFonts w:hint="cs"/>
          <w:sz w:val="28"/>
          <w:szCs w:val="28"/>
          <w:rtl/>
        </w:rPr>
        <w:tab/>
      </w:r>
      <w:r w:rsidRPr="005B6216">
        <w:rPr>
          <w:rFonts w:hint="cs"/>
          <w:sz w:val="28"/>
          <w:szCs w:val="28"/>
          <w:rtl/>
        </w:rPr>
        <w:tab/>
        <w:t xml:space="preserve">ת"ז </w:t>
      </w:r>
      <w:r w:rsidR="00DA5A64">
        <w:rPr>
          <w:rFonts w:hint="cs"/>
          <w:sz w:val="28"/>
          <w:szCs w:val="28"/>
          <w:rtl/>
        </w:rPr>
        <w:t>...</w:t>
      </w:r>
    </w:p>
    <w:p w:rsidR="009A14EB" w:rsidRPr="005B6216" w:rsidRDefault="009A14EB" w:rsidP="006C2DFD">
      <w:pPr>
        <w:tabs>
          <w:tab w:val="left" w:pos="1466"/>
          <w:tab w:val="left" w:pos="2186"/>
        </w:tabs>
        <w:spacing w:line="360" w:lineRule="auto"/>
        <w:contextualSpacing/>
        <w:rPr>
          <w:sz w:val="28"/>
          <w:szCs w:val="28"/>
          <w:rtl/>
        </w:rPr>
      </w:pPr>
      <w:r>
        <w:rPr>
          <w:rFonts w:hint="cs"/>
          <w:sz w:val="28"/>
          <w:szCs w:val="28"/>
          <w:rtl/>
        </w:rPr>
        <w:t xml:space="preserve">                                   </w:t>
      </w:r>
      <w:r w:rsidR="006C2DFD">
        <w:rPr>
          <w:rFonts w:hint="cs"/>
          <w:sz w:val="28"/>
          <w:szCs w:val="28"/>
          <w:rtl/>
        </w:rPr>
        <w:t xml:space="preserve">כתובת לא ידועה </w:t>
      </w:r>
    </w:p>
    <w:p w:rsidR="009A14EB" w:rsidRPr="005B6216" w:rsidRDefault="009A14EB" w:rsidP="009A14EB">
      <w:pPr>
        <w:tabs>
          <w:tab w:val="left" w:pos="1466"/>
          <w:tab w:val="left" w:pos="2186"/>
        </w:tabs>
        <w:rPr>
          <w:sz w:val="28"/>
          <w:szCs w:val="28"/>
          <w:rtl/>
        </w:rPr>
      </w:pPr>
      <w:r w:rsidRPr="005B6216">
        <w:rPr>
          <w:rFonts w:hint="cs"/>
          <w:sz w:val="28"/>
          <w:szCs w:val="28"/>
          <w:rtl/>
        </w:rPr>
        <w:tab/>
      </w:r>
      <w:r w:rsidRPr="005B6216">
        <w:rPr>
          <w:rFonts w:hint="cs"/>
          <w:sz w:val="28"/>
          <w:szCs w:val="28"/>
          <w:rtl/>
        </w:rPr>
        <w:tab/>
      </w:r>
    </w:p>
    <w:p w:rsidR="009A14EB" w:rsidRPr="005B6216" w:rsidRDefault="009A14EB" w:rsidP="00090BAA">
      <w:pPr>
        <w:tabs>
          <w:tab w:val="left" w:pos="1466"/>
          <w:tab w:val="left" w:pos="2186"/>
        </w:tabs>
        <w:jc w:val="center"/>
        <w:rPr>
          <w:b/>
          <w:bCs/>
          <w:sz w:val="36"/>
          <w:szCs w:val="36"/>
          <w:u w:val="single"/>
          <w:rtl/>
        </w:rPr>
      </w:pPr>
      <w:r>
        <w:rPr>
          <w:rFonts w:hint="cs"/>
          <w:b/>
          <w:bCs/>
          <w:sz w:val="36"/>
          <w:szCs w:val="36"/>
          <w:u w:val="single"/>
          <w:rtl/>
        </w:rPr>
        <w:t>כתב אישום</w:t>
      </w:r>
    </w:p>
    <w:p w:rsidR="009A14EB" w:rsidRPr="00B03C43" w:rsidRDefault="009A14EB" w:rsidP="009A14EB">
      <w:pPr>
        <w:rPr>
          <w:sz w:val="24"/>
          <w:rtl/>
        </w:rPr>
      </w:pPr>
      <w:r w:rsidRPr="00B03C43">
        <w:rPr>
          <w:rFonts w:hint="cs"/>
          <w:sz w:val="24"/>
          <w:rtl/>
        </w:rPr>
        <w:t>הנאשם מואשם בזה כדלקמן:</w:t>
      </w:r>
    </w:p>
    <w:p w:rsidR="009A14EB" w:rsidRPr="00573A7C" w:rsidRDefault="009A14EB" w:rsidP="009A14EB">
      <w:pPr>
        <w:rPr>
          <w:b/>
          <w:bCs/>
          <w:sz w:val="24"/>
          <w:u w:val="single"/>
        </w:rPr>
      </w:pPr>
      <w:r w:rsidRPr="005B6216">
        <w:rPr>
          <w:rFonts w:hint="cs"/>
          <w:b/>
          <w:bCs/>
          <w:sz w:val="24"/>
          <w:u w:val="single"/>
          <w:rtl/>
        </w:rPr>
        <w:t>חלק כללי</w:t>
      </w:r>
      <w:r w:rsidRPr="005B6216">
        <w:rPr>
          <w:sz w:val="24"/>
          <w:rtl/>
        </w:rPr>
        <w:t>:</w:t>
      </w:r>
    </w:p>
    <w:p w:rsidR="009A14EB" w:rsidRDefault="009A14EB" w:rsidP="007869B0">
      <w:pPr>
        <w:keepLines/>
        <w:numPr>
          <w:ilvl w:val="0"/>
          <w:numId w:val="1"/>
        </w:numPr>
        <w:spacing w:after="0" w:line="360" w:lineRule="auto"/>
        <w:jc w:val="both"/>
        <w:rPr>
          <w:rFonts w:ascii="Times New Roman" w:eastAsia="Times New Roman" w:hAnsi="Times New Roman"/>
        </w:rPr>
      </w:pPr>
      <w:r>
        <w:rPr>
          <w:rFonts w:hint="cs"/>
          <w:sz w:val="24"/>
          <w:rtl/>
        </w:rPr>
        <w:t xml:space="preserve">בזמנים הרלבנטיים לכתב האישום, </w:t>
      </w:r>
      <w:r>
        <w:rPr>
          <w:rFonts w:ascii="Times New Roman" w:eastAsia="Times New Roman" w:hAnsi="Times New Roman" w:hint="cs"/>
          <w:rtl/>
        </w:rPr>
        <w:t xml:space="preserve">היה הנאשם מצוי בהליכי </w:t>
      </w:r>
      <w:r w:rsidR="007869B0">
        <w:rPr>
          <w:rFonts w:ascii="Times New Roman" w:eastAsia="Times New Roman" w:hAnsi="Times New Roman" w:hint="cs"/>
          <w:rtl/>
        </w:rPr>
        <w:t>כינוס נכסים ופשיטת רגל, ובעל חובות מוצהרים של</w:t>
      </w:r>
      <w:r>
        <w:rPr>
          <w:rFonts w:ascii="Times New Roman" w:eastAsia="Times New Roman" w:hAnsi="Times New Roman" w:hint="cs"/>
          <w:rtl/>
        </w:rPr>
        <w:t xml:space="preserve"> כ- 12 מיליון ₪.</w:t>
      </w:r>
    </w:p>
    <w:p w:rsidR="009A14EB" w:rsidRDefault="009A14EB" w:rsidP="009A14EB">
      <w:pPr>
        <w:pStyle w:val="a5"/>
        <w:numPr>
          <w:ilvl w:val="0"/>
          <w:numId w:val="1"/>
        </w:numPr>
        <w:spacing w:line="360" w:lineRule="auto"/>
        <w:jc w:val="both"/>
      </w:pPr>
      <w:r>
        <w:rPr>
          <w:rFonts w:hint="cs"/>
          <w:rtl/>
        </w:rPr>
        <w:t>במועד שאינו ידוע במדויק למאשימה, במהלך שנת 2015, החל הנאשם לעבוד בחנות "טבע נט" שממוקמת ברחוב אגריפס 99 בירושלים (להלן: "</w:t>
      </w:r>
      <w:r w:rsidRPr="00627D6D">
        <w:rPr>
          <w:rFonts w:hint="cs"/>
          <w:b/>
          <w:bCs/>
          <w:rtl/>
        </w:rPr>
        <w:t>טבע נט</w:t>
      </w:r>
      <w:r>
        <w:rPr>
          <w:rFonts w:hint="cs"/>
          <w:rtl/>
        </w:rPr>
        <w:t xml:space="preserve">"). </w:t>
      </w:r>
    </w:p>
    <w:p w:rsidR="009A14EB" w:rsidRDefault="009A14EB" w:rsidP="009A14EB">
      <w:pPr>
        <w:pStyle w:val="a5"/>
        <w:numPr>
          <w:ilvl w:val="0"/>
          <w:numId w:val="1"/>
        </w:numPr>
        <w:spacing w:line="360" w:lineRule="auto"/>
        <w:jc w:val="both"/>
      </w:pPr>
      <w:r>
        <w:rPr>
          <w:rFonts w:hint="cs"/>
          <w:rtl/>
        </w:rPr>
        <w:t xml:space="preserve">במועד שאינו ידוע במדויק למאשימה בחודש דצמבר 2015 הכיר הנאשם דרך אתר היכרויות את </w:t>
      </w:r>
      <w:r w:rsidR="00DA5A64">
        <w:rPr>
          <w:rFonts w:hint="cs"/>
          <w:rtl/>
        </w:rPr>
        <w:t>א.א.</w:t>
      </w:r>
      <w:r>
        <w:rPr>
          <w:rFonts w:hint="cs"/>
          <w:rtl/>
        </w:rPr>
        <w:t xml:space="preserve"> (להלן: "</w:t>
      </w:r>
      <w:r w:rsidR="00DA5A64">
        <w:rPr>
          <w:rFonts w:hint="cs"/>
          <w:b/>
          <w:bCs/>
          <w:rtl/>
        </w:rPr>
        <w:t>א.א.</w:t>
      </w:r>
      <w:r>
        <w:rPr>
          <w:rFonts w:hint="cs"/>
          <w:rtl/>
        </w:rPr>
        <w:t>") והשניים הפכו לזוג.</w:t>
      </w:r>
    </w:p>
    <w:p w:rsidR="009A14EB" w:rsidRPr="00627D6D" w:rsidRDefault="009A14EB" w:rsidP="009A14EB">
      <w:pPr>
        <w:pStyle w:val="a5"/>
        <w:numPr>
          <w:ilvl w:val="0"/>
          <w:numId w:val="1"/>
        </w:numPr>
        <w:spacing w:line="360" w:lineRule="auto"/>
        <w:jc w:val="both"/>
      </w:pPr>
      <w:r>
        <w:rPr>
          <w:rFonts w:hint="cs"/>
          <w:rtl/>
        </w:rPr>
        <w:t xml:space="preserve">מסוף 2015 ועד לאוגוסט 2018 </w:t>
      </w:r>
      <w:r>
        <w:rPr>
          <w:rFonts w:hint="cs"/>
          <w:sz w:val="24"/>
          <w:rtl/>
        </w:rPr>
        <w:t>(להלן</w:t>
      </w:r>
      <w:r w:rsidRPr="00627D6D">
        <w:rPr>
          <w:rFonts w:hint="cs"/>
          <w:sz w:val="24"/>
          <w:rtl/>
        </w:rPr>
        <w:t>: "</w:t>
      </w:r>
      <w:r w:rsidRPr="00627D6D">
        <w:rPr>
          <w:rFonts w:hint="cs"/>
          <w:b/>
          <w:bCs/>
          <w:sz w:val="24"/>
          <w:rtl/>
        </w:rPr>
        <w:t>התקופה הרלוונטית לכתב האישום</w:t>
      </w:r>
      <w:r w:rsidRPr="00627D6D">
        <w:rPr>
          <w:rFonts w:hint="cs"/>
          <w:sz w:val="24"/>
          <w:rtl/>
        </w:rPr>
        <w:t>"), עשה</w:t>
      </w:r>
      <w:r w:rsidRPr="00627D6D">
        <w:rPr>
          <w:rFonts w:hint="cs"/>
          <w:rtl/>
        </w:rPr>
        <w:t xml:space="preserve"> הנאשם בחשבונות הבנק של </w:t>
      </w:r>
      <w:r w:rsidR="00DA5A64">
        <w:rPr>
          <w:rFonts w:hint="cs"/>
          <w:rtl/>
        </w:rPr>
        <w:t>א.א.</w:t>
      </w:r>
      <w:r w:rsidRPr="00627D6D">
        <w:rPr>
          <w:rFonts w:hint="cs"/>
          <w:rtl/>
        </w:rPr>
        <w:t xml:space="preserve"> ושל "טבע נט" כבתוך שלו לצורך מימוש מטרותיו כפי שיוצג להלן במסגרת כתב אישום זה.</w:t>
      </w:r>
    </w:p>
    <w:p w:rsidR="009A14EB" w:rsidRPr="00627D6D" w:rsidRDefault="009A14EB" w:rsidP="00627D6D">
      <w:pPr>
        <w:pStyle w:val="a5"/>
        <w:numPr>
          <w:ilvl w:val="0"/>
          <w:numId w:val="1"/>
        </w:numPr>
        <w:spacing w:line="360" w:lineRule="auto"/>
        <w:jc w:val="both"/>
      </w:pPr>
      <w:r w:rsidRPr="00627D6D">
        <w:rPr>
          <w:rFonts w:hint="cs"/>
          <w:rtl/>
        </w:rPr>
        <w:t>במהלך התקופה הרלוונטית לכתב האישום</w:t>
      </w:r>
      <w:r w:rsidRPr="00627D6D">
        <w:rPr>
          <w:rFonts w:ascii="Times New Roman" w:eastAsia="Times New Roman" w:hAnsi="Times New Roman" w:hint="cs"/>
          <w:rtl/>
        </w:rPr>
        <w:t xml:space="preserve">, ביצע הנאשם מספר רב של מעשי מרמה, לצד עבירות נוספות, </w:t>
      </w:r>
      <w:r w:rsidRPr="00627D6D">
        <w:rPr>
          <w:rFonts w:hint="cs"/>
          <w:sz w:val="24"/>
          <w:rtl/>
        </w:rPr>
        <w:t>הציג מצגי שווא וטענות כזב בפני מספר אנשים (להלן: "</w:t>
      </w:r>
      <w:r w:rsidRPr="00627D6D">
        <w:rPr>
          <w:rFonts w:hint="cs"/>
          <w:b/>
          <w:bCs/>
          <w:sz w:val="24"/>
          <w:rtl/>
        </w:rPr>
        <w:t>ה</w:t>
      </w:r>
      <w:r w:rsidR="00A27656" w:rsidRPr="00627D6D">
        <w:rPr>
          <w:rFonts w:hint="cs"/>
          <w:b/>
          <w:bCs/>
          <w:sz w:val="24"/>
          <w:rtl/>
        </w:rPr>
        <w:t>מתלוננים</w:t>
      </w:r>
      <w:r w:rsidRPr="00627D6D">
        <w:rPr>
          <w:rFonts w:hint="cs"/>
          <w:sz w:val="24"/>
          <w:rtl/>
        </w:rPr>
        <w:t>"), והכל במטרה להונות, לקבל מהם במרמה כספים בהיקף רב ולגנוב אותם מהם, כפי שיפורט להלן.</w:t>
      </w:r>
    </w:p>
    <w:p w:rsidR="009A14EB" w:rsidRDefault="009A14EB" w:rsidP="00627D6D">
      <w:pPr>
        <w:pStyle w:val="a5"/>
        <w:numPr>
          <w:ilvl w:val="0"/>
          <w:numId w:val="1"/>
        </w:numPr>
        <w:spacing w:line="360" w:lineRule="auto"/>
        <w:jc w:val="both"/>
      </w:pPr>
      <w:r>
        <w:rPr>
          <w:rFonts w:hint="cs"/>
          <w:rtl/>
        </w:rPr>
        <w:t>הנאשם הציג ל</w:t>
      </w:r>
      <w:r w:rsidR="00A27656">
        <w:rPr>
          <w:rFonts w:hint="cs"/>
          <w:rtl/>
        </w:rPr>
        <w:t>מתלוננים</w:t>
      </w:r>
      <w:r>
        <w:rPr>
          <w:rFonts w:hint="cs"/>
          <w:rtl/>
        </w:rPr>
        <w:t xml:space="preserve"> מצג שווא לפיו שמו הוא "אילן אברהם" או "לוני" במטרה להסתיר את שמו </w:t>
      </w:r>
      <w:proofErr w:type="spellStart"/>
      <w:r>
        <w:rPr>
          <w:rFonts w:hint="cs"/>
          <w:rtl/>
        </w:rPr>
        <w:t>האמיתי</w:t>
      </w:r>
      <w:proofErr w:type="spellEnd"/>
      <w:r>
        <w:rPr>
          <w:rFonts w:hint="cs"/>
          <w:rtl/>
        </w:rPr>
        <w:t>. הוא הציג עצמו</w:t>
      </w:r>
      <w:r w:rsidR="00627D6D">
        <w:rPr>
          <w:rFonts w:hint="cs"/>
          <w:rtl/>
        </w:rPr>
        <w:t xml:space="preserve"> בכזב</w:t>
      </w:r>
      <w:r>
        <w:rPr>
          <w:rFonts w:hint="cs"/>
          <w:rtl/>
        </w:rPr>
        <w:t xml:space="preserve"> כאיש עסקים אמיד ובעל עסקים רבים, </w:t>
      </w:r>
      <w:r>
        <w:rPr>
          <w:rFonts w:hint="cs"/>
          <w:rtl/>
        </w:rPr>
        <w:lastRenderedPageBreak/>
        <w:t>ביניהם חנות "טבע נט", "חנות השווארמה", חנות "כפר השעשועים" ועוד. כמו כן הציג עצמו כבעלים של "חניון השומרון" הצמוד לחנ</w:t>
      </w:r>
      <w:r w:rsidR="00627D6D">
        <w:rPr>
          <w:rFonts w:hint="cs"/>
          <w:rtl/>
        </w:rPr>
        <w:t>ות "טבע נט", ובעל קרקעות בחדרה.</w:t>
      </w:r>
    </w:p>
    <w:p w:rsidR="009A14EB" w:rsidRDefault="00F5515B" w:rsidP="00F5515B">
      <w:pPr>
        <w:pStyle w:val="a5"/>
        <w:numPr>
          <w:ilvl w:val="0"/>
          <w:numId w:val="1"/>
        </w:numPr>
        <w:spacing w:line="360" w:lineRule="auto"/>
        <w:jc w:val="both"/>
      </w:pPr>
      <w:r>
        <w:rPr>
          <w:rFonts w:hint="cs"/>
          <w:rtl/>
        </w:rPr>
        <w:t>הנאשם תיאר ל</w:t>
      </w:r>
      <w:r w:rsidR="00A27656">
        <w:rPr>
          <w:rFonts w:hint="cs"/>
          <w:rtl/>
        </w:rPr>
        <w:t>מתלוננים</w:t>
      </w:r>
      <w:r>
        <w:rPr>
          <w:rFonts w:hint="cs"/>
          <w:rtl/>
        </w:rPr>
        <w:t xml:space="preserve"> </w:t>
      </w:r>
      <w:r w:rsidR="00A27656">
        <w:rPr>
          <w:rFonts w:hint="cs"/>
          <w:rtl/>
        </w:rPr>
        <w:t xml:space="preserve">בכזב </w:t>
      </w:r>
      <w:r>
        <w:rPr>
          <w:rFonts w:hint="cs"/>
          <w:rtl/>
        </w:rPr>
        <w:t xml:space="preserve">כי הוא יוזם ומנהל פרויקטים ועסקאות שונות הקשורים בחלקם לחנות "טבע נט" הנמצאת לכאורה בבעלותו, </w:t>
      </w:r>
      <w:r w:rsidR="009A14EB">
        <w:rPr>
          <w:rFonts w:hint="cs"/>
          <w:rtl/>
        </w:rPr>
        <w:t>ושכנע את ה</w:t>
      </w:r>
      <w:r w:rsidR="00A27656">
        <w:rPr>
          <w:rFonts w:hint="cs"/>
          <w:rtl/>
        </w:rPr>
        <w:t>מתלוננים</w:t>
      </w:r>
      <w:r w:rsidR="009A14EB">
        <w:rPr>
          <w:rFonts w:hint="cs"/>
          <w:rtl/>
        </w:rPr>
        <w:t xml:space="preserve"> להשקיע באמצעותו את כספם ב</w:t>
      </w:r>
      <w:r>
        <w:rPr>
          <w:rFonts w:hint="cs"/>
          <w:rtl/>
        </w:rPr>
        <w:t xml:space="preserve">אותם </w:t>
      </w:r>
      <w:r w:rsidR="009A14EB">
        <w:rPr>
          <w:rFonts w:hint="cs"/>
          <w:rtl/>
        </w:rPr>
        <w:t xml:space="preserve">עסקאות </w:t>
      </w:r>
      <w:r>
        <w:rPr>
          <w:rFonts w:hint="cs"/>
          <w:rtl/>
        </w:rPr>
        <w:t xml:space="preserve">ופרויקטים באופן שיניב להם </w:t>
      </w:r>
      <w:r w:rsidR="009A14EB">
        <w:rPr>
          <w:rFonts w:hint="cs"/>
          <w:rtl/>
        </w:rPr>
        <w:t>תשואות גבוהות</w:t>
      </w:r>
      <w:r w:rsidR="00A27656">
        <w:rPr>
          <w:rFonts w:hint="cs"/>
          <w:rtl/>
        </w:rPr>
        <w:t xml:space="preserve"> כביכול</w:t>
      </w:r>
      <w:r w:rsidR="009A14EB">
        <w:rPr>
          <w:rFonts w:hint="cs"/>
          <w:rtl/>
        </w:rPr>
        <w:t xml:space="preserve">. </w:t>
      </w:r>
    </w:p>
    <w:p w:rsidR="009A14EB" w:rsidRDefault="009A14EB" w:rsidP="008B67F5">
      <w:pPr>
        <w:pStyle w:val="a5"/>
        <w:numPr>
          <w:ilvl w:val="0"/>
          <w:numId w:val="1"/>
        </w:numPr>
        <w:spacing w:line="360" w:lineRule="auto"/>
        <w:jc w:val="both"/>
      </w:pPr>
      <w:r>
        <w:rPr>
          <w:rFonts w:hint="cs"/>
          <w:rtl/>
        </w:rPr>
        <w:t xml:space="preserve">הנאשם נהג לתת </w:t>
      </w:r>
      <w:r w:rsidR="008B67F5">
        <w:rPr>
          <w:rFonts w:hint="cs"/>
          <w:rtl/>
        </w:rPr>
        <w:t xml:space="preserve">לספר למתלוננים שבכספם היה מעוניין, </w:t>
      </w:r>
      <w:r>
        <w:rPr>
          <w:rFonts w:hint="cs"/>
          <w:rtl/>
        </w:rPr>
        <w:t>ש</w:t>
      </w:r>
      <w:r w:rsidR="008B67F5">
        <w:rPr>
          <w:rFonts w:hint="cs"/>
          <w:rtl/>
        </w:rPr>
        <w:t xml:space="preserve">בעבר </w:t>
      </w:r>
      <w:r>
        <w:rPr>
          <w:rFonts w:hint="cs"/>
          <w:rtl/>
        </w:rPr>
        <w:t>השקיעו דרכו אנשים אמידים וכן נהג לספר על קשריו</w:t>
      </w:r>
      <w:r w:rsidR="008B67F5">
        <w:rPr>
          <w:rFonts w:hint="cs"/>
          <w:rtl/>
        </w:rPr>
        <w:t xml:space="preserve"> כביכול</w:t>
      </w:r>
      <w:r>
        <w:rPr>
          <w:rFonts w:hint="cs"/>
          <w:rtl/>
        </w:rPr>
        <w:t xml:space="preserve"> עם דמויות מוכרות ובעלות מעמד</w:t>
      </w:r>
      <w:r w:rsidR="00627D6D">
        <w:rPr>
          <w:rFonts w:hint="cs"/>
          <w:rtl/>
        </w:rPr>
        <w:t>, זאת ביודעו כי אין הדבר אמת</w:t>
      </w:r>
      <w:r>
        <w:rPr>
          <w:rFonts w:hint="cs"/>
          <w:rtl/>
        </w:rPr>
        <w:t>.</w:t>
      </w:r>
    </w:p>
    <w:p w:rsidR="009A14EB" w:rsidRDefault="009A14EB" w:rsidP="00B62AC1">
      <w:pPr>
        <w:pStyle w:val="a5"/>
        <w:numPr>
          <w:ilvl w:val="0"/>
          <w:numId w:val="1"/>
        </w:numPr>
        <w:spacing w:line="360" w:lineRule="auto"/>
        <w:jc w:val="both"/>
      </w:pPr>
      <w:r>
        <w:rPr>
          <w:rFonts w:hint="cs"/>
          <w:rtl/>
        </w:rPr>
        <w:t>הנאשם נהג להחזיר חלק מהכספים שהושקעו אצלו ל</w:t>
      </w:r>
      <w:r w:rsidR="00A27656">
        <w:rPr>
          <w:rFonts w:hint="cs"/>
          <w:rtl/>
        </w:rPr>
        <w:t>מתלוננים</w:t>
      </w:r>
      <w:r>
        <w:rPr>
          <w:rFonts w:hint="cs"/>
          <w:rtl/>
        </w:rPr>
        <w:t xml:space="preserve">, </w:t>
      </w:r>
      <w:r w:rsidR="00B62AC1">
        <w:rPr>
          <w:rFonts w:hint="cs"/>
          <w:rtl/>
        </w:rPr>
        <w:t>כמצג שווא לפיו מדובר ב"רווחים מההשקעה". בדרך זו שימר הנאשם את אמונם של ה</w:t>
      </w:r>
      <w:r w:rsidR="00A27656">
        <w:rPr>
          <w:rFonts w:hint="cs"/>
          <w:rtl/>
        </w:rPr>
        <w:t>מתלוננים</w:t>
      </w:r>
      <w:r w:rsidR="00B62AC1">
        <w:rPr>
          <w:rFonts w:hint="cs"/>
          <w:rtl/>
        </w:rPr>
        <w:t xml:space="preserve"> וגרם להם להשקיע סכומים נוספים.</w:t>
      </w:r>
      <w:r>
        <w:rPr>
          <w:rFonts w:hint="cs"/>
          <w:rtl/>
        </w:rPr>
        <w:t xml:space="preserve"> בפועל מדובר היה בכספים שהשקיעו </w:t>
      </w:r>
      <w:r w:rsidR="00A27656">
        <w:rPr>
          <w:rFonts w:hint="cs"/>
          <w:rtl/>
        </w:rPr>
        <w:t>מתלוננים</w:t>
      </w:r>
      <w:r>
        <w:rPr>
          <w:rFonts w:hint="cs"/>
          <w:rtl/>
        </w:rPr>
        <w:t xml:space="preserve"> אחרים או בכספים של "טבע נט".</w:t>
      </w:r>
      <w:r w:rsidR="00B62AC1">
        <w:rPr>
          <w:rFonts w:hint="cs"/>
          <w:rtl/>
        </w:rPr>
        <w:t xml:space="preserve"> </w:t>
      </w:r>
    </w:p>
    <w:p w:rsidR="009A14EB" w:rsidRDefault="009A14EB" w:rsidP="0060347C">
      <w:pPr>
        <w:pStyle w:val="a5"/>
        <w:numPr>
          <w:ilvl w:val="0"/>
          <w:numId w:val="1"/>
        </w:numPr>
        <w:spacing w:line="360" w:lineRule="auto"/>
        <w:jc w:val="both"/>
      </w:pPr>
      <w:r>
        <w:rPr>
          <w:rFonts w:hint="cs"/>
          <w:rtl/>
        </w:rPr>
        <w:t>הנאשם אף נתן לחלק מה</w:t>
      </w:r>
      <w:r w:rsidR="00A27656">
        <w:rPr>
          <w:rFonts w:hint="cs"/>
          <w:rtl/>
        </w:rPr>
        <w:t>מתלוננים</w:t>
      </w:r>
      <w:r>
        <w:rPr>
          <w:rFonts w:hint="cs"/>
          <w:rtl/>
        </w:rPr>
        <w:t xml:space="preserve"> המחאות ביטחון בגובה הסכום שהשקיעו, זאת על מנת לייצר עבורם מצג שווא של ביטחון</w:t>
      </w:r>
      <w:r w:rsidR="00237CD6">
        <w:rPr>
          <w:rFonts w:hint="cs"/>
          <w:rtl/>
        </w:rPr>
        <w:t>, המחאות אלה לא נפרעו</w:t>
      </w:r>
      <w:r w:rsidR="0060347C">
        <w:rPr>
          <w:rFonts w:hint="cs"/>
          <w:rtl/>
        </w:rPr>
        <w:t>.</w:t>
      </w:r>
    </w:p>
    <w:p w:rsidR="009A14EB" w:rsidRDefault="009A14EB" w:rsidP="004658DA">
      <w:pPr>
        <w:pStyle w:val="a5"/>
        <w:numPr>
          <w:ilvl w:val="0"/>
          <w:numId w:val="1"/>
        </w:numPr>
        <w:spacing w:after="0" w:line="360" w:lineRule="auto"/>
        <w:jc w:val="both"/>
      </w:pPr>
      <w:r>
        <w:rPr>
          <w:rFonts w:hint="cs"/>
          <w:rtl/>
        </w:rPr>
        <w:t xml:space="preserve">הנאשם לא השקיע את הכספים כפי שתיאר אלא השתמש בהם לצרכיו האישיים, ביניהם הימורים בחנות הפיס של </w:t>
      </w:r>
      <w:r w:rsidR="00DA5A64">
        <w:rPr>
          <w:rFonts w:hint="cs"/>
          <w:rtl/>
        </w:rPr>
        <w:t>ב.ב.</w:t>
      </w:r>
      <w:r>
        <w:rPr>
          <w:rFonts w:hint="cs"/>
          <w:rtl/>
        </w:rPr>
        <w:t xml:space="preserve"> ברחוב אגריפס (להלן: "</w:t>
      </w:r>
      <w:r w:rsidRPr="00627D6D">
        <w:rPr>
          <w:rFonts w:hint="cs"/>
          <w:b/>
          <w:bCs/>
          <w:rtl/>
        </w:rPr>
        <w:t>חנות הפיס</w:t>
      </w:r>
      <w:r>
        <w:rPr>
          <w:rFonts w:hint="cs"/>
          <w:rtl/>
        </w:rPr>
        <w:t>").</w:t>
      </w:r>
    </w:p>
    <w:p w:rsidR="00C86696" w:rsidRPr="00A27656" w:rsidRDefault="00C86696" w:rsidP="00A27656">
      <w:pPr>
        <w:pStyle w:val="-1"/>
        <w:keepLines w:val="0"/>
        <w:numPr>
          <w:ilvl w:val="0"/>
          <w:numId w:val="1"/>
        </w:numPr>
        <w:spacing w:before="0" w:after="0" w:line="360" w:lineRule="auto"/>
      </w:pPr>
      <w:r w:rsidRPr="00C45A03">
        <w:rPr>
          <w:rtl/>
        </w:rPr>
        <w:t xml:space="preserve">במהלך ביצוע </w:t>
      </w:r>
      <w:r w:rsidRPr="00A27656">
        <w:rPr>
          <w:rtl/>
        </w:rPr>
        <w:t>העבירות המתוארות לעיל</w:t>
      </w:r>
      <w:r w:rsidR="00387FFA">
        <w:rPr>
          <w:rFonts w:hint="cs"/>
          <w:rtl/>
        </w:rPr>
        <w:t xml:space="preserve"> ואשר יפורטו במסגרת </w:t>
      </w:r>
      <w:proofErr w:type="spellStart"/>
      <w:r w:rsidR="00387FFA">
        <w:rPr>
          <w:rFonts w:hint="cs"/>
          <w:rtl/>
        </w:rPr>
        <w:t>האישומים</w:t>
      </w:r>
      <w:proofErr w:type="spellEnd"/>
      <w:r w:rsidR="00387FFA">
        <w:rPr>
          <w:rFonts w:hint="cs"/>
          <w:rtl/>
        </w:rPr>
        <w:t xml:space="preserve"> שלהלן</w:t>
      </w:r>
      <w:r w:rsidRPr="00A27656">
        <w:rPr>
          <w:rtl/>
        </w:rPr>
        <w:t xml:space="preserve">, קיבל </w:t>
      </w:r>
      <w:r w:rsidRPr="00A27656">
        <w:rPr>
          <w:rFonts w:hint="cs"/>
          <w:rtl/>
        </w:rPr>
        <w:t xml:space="preserve">הנאשם </w:t>
      </w:r>
      <w:r w:rsidRPr="00A27656">
        <w:rPr>
          <w:rtl/>
        </w:rPr>
        <w:t xml:space="preserve">במרמה </w:t>
      </w:r>
      <w:r w:rsidRPr="00A27656">
        <w:rPr>
          <w:rFonts w:hint="cs"/>
          <w:rtl/>
        </w:rPr>
        <w:t xml:space="preserve">סכומי כסף </w:t>
      </w:r>
      <w:r w:rsidRPr="00A27656">
        <w:rPr>
          <w:rtl/>
        </w:rPr>
        <w:t>המהוו</w:t>
      </w:r>
      <w:r w:rsidRPr="00A27656">
        <w:rPr>
          <w:rFonts w:hint="cs"/>
          <w:rtl/>
        </w:rPr>
        <w:t>ים</w:t>
      </w:r>
      <w:r w:rsidRPr="00A27656">
        <w:rPr>
          <w:rtl/>
        </w:rPr>
        <w:t xml:space="preserve"> "רכוש אסור" כהגדרתו בסעיף 3 לחוק איסור הלבנת הון, התש"ס-2000</w:t>
      </w:r>
      <w:r w:rsidR="00627D6D">
        <w:rPr>
          <w:rFonts w:hint="cs"/>
          <w:rtl/>
        </w:rPr>
        <w:t>.</w:t>
      </w:r>
      <w:r w:rsidRPr="00A27656">
        <w:rPr>
          <w:rtl/>
        </w:rPr>
        <w:t xml:space="preserve"> </w:t>
      </w:r>
    </w:p>
    <w:p w:rsidR="00C86696" w:rsidRPr="00C45A03" w:rsidRDefault="00C86696" w:rsidP="004244B8">
      <w:pPr>
        <w:pStyle w:val="-1"/>
        <w:keepLines w:val="0"/>
        <w:numPr>
          <w:ilvl w:val="0"/>
          <w:numId w:val="1"/>
        </w:numPr>
        <w:spacing w:before="0" w:after="0" w:line="360" w:lineRule="auto"/>
      </w:pPr>
      <w:r>
        <w:rPr>
          <w:rFonts w:hint="cs"/>
          <w:rtl/>
        </w:rPr>
        <w:t>הנאשם ביצע</w:t>
      </w:r>
      <w:r w:rsidRPr="00C45A03">
        <w:rPr>
          <w:rFonts w:hint="cs"/>
          <w:rtl/>
        </w:rPr>
        <w:t xml:space="preserve"> פעולות רבות אשר נועדו להסתיר או להסוות את מקור הרכוש האסור, את זהות בעלי הזכוי</w:t>
      </w:r>
      <w:r w:rsidRPr="00A464E9">
        <w:rPr>
          <w:rFonts w:hint="cs"/>
          <w:rtl/>
        </w:rPr>
        <w:t>ות בו, את מקומו, את תנועותיו ואת עשיית הפעולות בו ו</w:t>
      </w:r>
      <w:r w:rsidR="008B67F5">
        <w:rPr>
          <w:rFonts w:hint="cs"/>
          <w:rtl/>
        </w:rPr>
        <w:t>ב</w:t>
      </w:r>
      <w:r w:rsidRPr="00A464E9">
        <w:rPr>
          <w:rFonts w:hint="cs"/>
          <w:rtl/>
        </w:rPr>
        <w:t xml:space="preserve">כך ביצע עבירות של הלבנת הון, בהיקף כספי של כ </w:t>
      </w:r>
      <w:r w:rsidR="004244B8">
        <w:rPr>
          <w:rFonts w:hint="cs"/>
          <w:rtl/>
        </w:rPr>
        <w:t>-</w:t>
      </w:r>
      <w:r w:rsidR="004244B8" w:rsidRPr="004244B8">
        <w:rPr>
          <w:rFonts w:hint="cs"/>
          <w:u w:val="single"/>
          <w:rtl/>
        </w:rPr>
        <w:t xml:space="preserve">7,614,507 ₪ </w:t>
      </w:r>
      <w:r w:rsidR="00A464E9" w:rsidRPr="004244B8">
        <w:rPr>
          <w:rFonts w:hint="cs"/>
          <w:u w:val="single"/>
          <w:rtl/>
        </w:rPr>
        <w:t xml:space="preserve"> </w:t>
      </w:r>
      <w:r w:rsidRPr="00A464E9">
        <w:rPr>
          <w:rFonts w:hint="cs"/>
          <w:rtl/>
        </w:rPr>
        <w:t>לפחות.</w:t>
      </w:r>
      <w:r w:rsidRPr="00C45A03">
        <w:rPr>
          <w:rFonts w:hint="cs"/>
          <w:rtl/>
        </w:rPr>
        <w:t xml:space="preserve"> </w:t>
      </w:r>
    </w:p>
    <w:p w:rsidR="00C86696" w:rsidRPr="006C2DFD" w:rsidRDefault="00C86696" w:rsidP="004244B8">
      <w:pPr>
        <w:keepLines/>
        <w:numPr>
          <w:ilvl w:val="0"/>
          <w:numId w:val="1"/>
        </w:numPr>
        <w:spacing w:after="0" w:line="360" w:lineRule="auto"/>
        <w:jc w:val="both"/>
      </w:pPr>
      <w:r w:rsidRPr="00A464E9">
        <w:rPr>
          <w:rFonts w:hint="cs"/>
          <w:rtl/>
        </w:rPr>
        <w:t>הנאשם לא דיווח לרשות המסים בנוגע לכספים אשר קיבל במהלך ביצוע הפעולות המתוארות לעיל</w:t>
      </w:r>
      <w:r w:rsidR="00627D6D">
        <w:rPr>
          <w:rFonts w:hint="cs"/>
          <w:rtl/>
        </w:rPr>
        <w:t xml:space="preserve">, </w:t>
      </w:r>
      <w:r w:rsidR="000F4C74" w:rsidRPr="00A464E9">
        <w:rPr>
          <w:rFonts w:hint="cs"/>
          <w:rtl/>
        </w:rPr>
        <w:t>לא שילם מס הכנסה אשר היה</w:t>
      </w:r>
      <w:r w:rsidRPr="00A464E9">
        <w:rPr>
          <w:rFonts w:hint="cs"/>
          <w:rtl/>
        </w:rPr>
        <w:t xml:space="preserve"> חייב לשלם בגין קבלת הכנסות בהיקף</w:t>
      </w:r>
      <w:r w:rsidR="004244B8">
        <w:rPr>
          <w:rFonts w:hint="cs"/>
          <w:rtl/>
        </w:rPr>
        <w:t xml:space="preserve"> של </w:t>
      </w:r>
      <w:r w:rsidR="004244B8" w:rsidRPr="004244B8">
        <w:rPr>
          <w:rFonts w:hint="cs"/>
          <w:u w:val="single"/>
          <w:rtl/>
        </w:rPr>
        <w:t>7,898,719 ₪,</w:t>
      </w:r>
      <w:r w:rsidR="00B62AC1" w:rsidRPr="004244B8">
        <w:rPr>
          <w:rFonts w:hint="cs"/>
          <w:u w:val="single"/>
          <w:rtl/>
        </w:rPr>
        <w:t xml:space="preserve"> </w:t>
      </w:r>
      <w:r w:rsidR="00B62AC1" w:rsidRPr="00A464E9">
        <w:rPr>
          <w:rFonts w:hint="cs"/>
          <w:rtl/>
        </w:rPr>
        <w:t xml:space="preserve">לא קיים דרישות מסוימות </w:t>
      </w:r>
      <w:r w:rsidR="00627D6D">
        <w:rPr>
          <w:rFonts w:hint="cs"/>
          <w:rtl/>
        </w:rPr>
        <w:t xml:space="preserve">והשתמש במרמה, ערמה ותחבולה במטרה להתחמק מתשלום מס, </w:t>
      </w:r>
      <w:proofErr w:type="spellStart"/>
      <w:r w:rsidR="00627D6D">
        <w:rPr>
          <w:rFonts w:hint="cs"/>
          <w:rtl/>
        </w:rPr>
        <w:t>הכל</w:t>
      </w:r>
      <w:proofErr w:type="spellEnd"/>
      <w:r w:rsidR="00627D6D">
        <w:rPr>
          <w:rFonts w:hint="cs"/>
          <w:rtl/>
        </w:rPr>
        <w:t xml:space="preserve"> </w:t>
      </w:r>
      <w:r w:rsidR="00B62AC1" w:rsidRPr="006C2DFD">
        <w:rPr>
          <w:rFonts w:hint="cs"/>
          <w:rtl/>
        </w:rPr>
        <w:t>כפי שיפורט</w:t>
      </w:r>
      <w:r w:rsidR="00627D6D" w:rsidRPr="006C2DFD">
        <w:rPr>
          <w:rFonts w:hint="cs"/>
          <w:rtl/>
        </w:rPr>
        <w:t xml:space="preserve"> להלן</w:t>
      </w:r>
      <w:r w:rsidRPr="006C2DFD">
        <w:rPr>
          <w:rFonts w:hint="cs"/>
          <w:rtl/>
        </w:rPr>
        <w:t>.</w:t>
      </w:r>
    </w:p>
    <w:p w:rsidR="009A14EB" w:rsidRPr="006C2DFD" w:rsidRDefault="009A14EB" w:rsidP="001A3FCE">
      <w:pPr>
        <w:keepLines/>
        <w:numPr>
          <w:ilvl w:val="0"/>
          <w:numId w:val="1"/>
        </w:numPr>
        <w:spacing w:after="0" w:line="360" w:lineRule="auto"/>
        <w:jc w:val="both"/>
        <w:rPr>
          <w:rFonts w:ascii="Times New Roman" w:eastAsia="Times New Roman" w:hAnsi="Times New Roman"/>
        </w:rPr>
      </w:pPr>
      <w:r w:rsidRPr="006C2DFD">
        <w:rPr>
          <w:rFonts w:ascii="Times New Roman" w:eastAsia="Times New Roman" w:hAnsi="Times New Roman" w:hint="cs"/>
          <w:rtl/>
        </w:rPr>
        <w:t>בסה"כ, קיבל ליד</w:t>
      </w:r>
      <w:r w:rsidR="004658DA" w:rsidRPr="006C2DFD">
        <w:rPr>
          <w:rFonts w:ascii="Times New Roman" w:eastAsia="Times New Roman" w:hAnsi="Times New Roman" w:hint="cs"/>
          <w:rtl/>
        </w:rPr>
        <w:t>י</w:t>
      </w:r>
      <w:r w:rsidRPr="006C2DFD">
        <w:rPr>
          <w:rFonts w:ascii="Times New Roman" w:eastAsia="Times New Roman" w:hAnsi="Times New Roman" w:hint="cs"/>
          <w:rtl/>
        </w:rPr>
        <w:t xml:space="preserve">ו הנאשם, במרמה או בגניבה, </w:t>
      </w:r>
      <w:r w:rsidRPr="006C2DFD">
        <w:rPr>
          <w:rFonts w:ascii="Times New Roman" w:eastAsia="Times New Roman" w:hAnsi="Times New Roman" w:hint="eastAsia"/>
          <w:rtl/>
        </w:rPr>
        <w:t>סך</w:t>
      </w:r>
      <w:r w:rsidRPr="006C2DFD">
        <w:rPr>
          <w:rFonts w:ascii="Times New Roman" w:eastAsia="Times New Roman" w:hAnsi="Times New Roman"/>
          <w:rtl/>
        </w:rPr>
        <w:t xml:space="preserve"> </w:t>
      </w:r>
      <w:r w:rsidRPr="006C2DFD">
        <w:rPr>
          <w:rFonts w:ascii="Times New Roman" w:eastAsia="Times New Roman" w:hAnsi="Times New Roman" w:hint="eastAsia"/>
          <w:rtl/>
        </w:rPr>
        <w:t>כולל</w:t>
      </w:r>
      <w:r w:rsidRPr="006C2DFD">
        <w:rPr>
          <w:rFonts w:ascii="Times New Roman" w:eastAsia="Times New Roman" w:hAnsi="Times New Roman"/>
          <w:rtl/>
        </w:rPr>
        <w:t xml:space="preserve"> </w:t>
      </w:r>
      <w:r w:rsidRPr="006C2DFD">
        <w:rPr>
          <w:rFonts w:ascii="Times New Roman" w:eastAsia="Times New Roman" w:hAnsi="Times New Roman" w:hint="eastAsia"/>
          <w:rtl/>
        </w:rPr>
        <w:t>של</w:t>
      </w:r>
      <w:r w:rsidRPr="006C2DFD">
        <w:rPr>
          <w:rFonts w:ascii="Times New Roman" w:eastAsia="Times New Roman" w:hAnsi="Times New Roman" w:hint="cs"/>
          <w:rtl/>
        </w:rPr>
        <w:t xml:space="preserve"> </w:t>
      </w:r>
      <w:r w:rsidR="006C2DFD" w:rsidRPr="004244B8">
        <w:rPr>
          <w:rFonts w:hint="cs"/>
          <w:u w:val="single"/>
          <w:rtl/>
        </w:rPr>
        <w:t xml:space="preserve">7,614,507 </w:t>
      </w:r>
      <w:r w:rsidR="006C2DFD" w:rsidRPr="006C2DFD">
        <w:rPr>
          <w:rFonts w:cstheme="minorBidi" w:hint="cs"/>
          <w:rtl/>
        </w:rPr>
        <w:t>₪</w:t>
      </w:r>
      <w:r w:rsidR="006C2DFD" w:rsidRPr="006C2DFD">
        <w:rPr>
          <w:rFonts w:ascii="Times New Roman" w:eastAsia="Times New Roman" w:hAnsi="Times New Roman" w:hint="cs"/>
          <w:rtl/>
        </w:rPr>
        <w:t xml:space="preserve">, </w:t>
      </w:r>
      <w:proofErr w:type="spellStart"/>
      <w:r w:rsidRPr="006C2DFD">
        <w:rPr>
          <w:rFonts w:ascii="Times New Roman" w:eastAsia="Times New Roman" w:hAnsi="Times New Roman" w:hint="cs"/>
          <w:rtl/>
        </w:rPr>
        <w:t>הכל</w:t>
      </w:r>
      <w:proofErr w:type="spellEnd"/>
      <w:r w:rsidRPr="006C2DFD">
        <w:rPr>
          <w:rFonts w:ascii="Times New Roman" w:eastAsia="Times New Roman" w:hAnsi="Times New Roman" w:hint="cs"/>
          <w:rtl/>
        </w:rPr>
        <w:t xml:space="preserve"> כפי שיפורט </w:t>
      </w:r>
      <w:r w:rsidR="00627D6D" w:rsidRPr="006C2DFD">
        <w:rPr>
          <w:rFonts w:ascii="Times New Roman" w:eastAsia="Times New Roman" w:hAnsi="Times New Roman" w:hint="cs"/>
          <w:rtl/>
        </w:rPr>
        <w:t>בכתב אישום זה</w:t>
      </w:r>
      <w:r w:rsidRPr="006C2DFD">
        <w:rPr>
          <w:rFonts w:ascii="Times New Roman" w:eastAsia="Times New Roman" w:hAnsi="Times New Roman" w:hint="cs"/>
          <w:rtl/>
        </w:rPr>
        <w:t xml:space="preserve">. </w:t>
      </w:r>
    </w:p>
    <w:p w:rsidR="009A14EB" w:rsidRPr="005B6216" w:rsidRDefault="009A14EB" w:rsidP="004658DA">
      <w:pPr>
        <w:numPr>
          <w:ilvl w:val="0"/>
          <w:numId w:val="1"/>
        </w:numPr>
        <w:tabs>
          <w:tab w:val="left" w:pos="1134"/>
          <w:tab w:val="left" w:pos="1701"/>
        </w:tabs>
        <w:spacing w:before="120" w:after="0" w:line="360" w:lineRule="auto"/>
        <w:jc w:val="both"/>
        <w:rPr>
          <w:rFonts w:ascii="Arial" w:hAnsi="Arial"/>
          <w:sz w:val="24"/>
        </w:rPr>
      </w:pPr>
      <w:r w:rsidRPr="005B6216">
        <w:rPr>
          <w:rFonts w:ascii="Arial" w:hAnsi="Arial" w:hint="cs"/>
          <w:sz w:val="24"/>
          <w:rtl/>
        </w:rPr>
        <w:t>חלק כללי זה הינו חלק בלתי נפרד מכתב האישום.</w:t>
      </w:r>
    </w:p>
    <w:p w:rsidR="009A14EB" w:rsidRDefault="009A14EB" w:rsidP="004658DA">
      <w:pPr>
        <w:tabs>
          <w:tab w:val="left" w:pos="1134"/>
          <w:tab w:val="left" w:pos="1701"/>
        </w:tabs>
        <w:spacing w:before="120" w:after="0" w:line="360" w:lineRule="auto"/>
        <w:ind w:left="720"/>
        <w:jc w:val="distribute"/>
        <w:rPr>
          <w:rFonts w:ascii="Arial" w:hAnsi="Arial"/>
          <w:b/>
          <w:bCs/>
          <w:sz w:val="32"/>
          <w:szCs w:val="32"/>
          <w:u w:val="single"/>
          <w:rtl/>
        </w:rPr>
      </w:pPr>
    </w:p>
    <w:p w:rsidR="008B67F5" w:rsidRPr="008B67F5" w:rsidRDefault="008B67F5">
      <w:pPr>
        <w:bidi w:val="0"/>
        <w:rPr>
          <w:rFonts w:ascii="Arial" w:hAnsi="Arial"/>
          <w:b/>
          <w:bCs/>
          <w:sz w:val="32"/>
          <w:szCs w:val="32"/>
          <w:rtl/>
        </w:rPr>
      </w:pPr>
      <w:r w:rsidRPr="008B67F5">
        <w:rPr>
          <w:rFonts w:ascii="Arial" w:hAnsi="Arial"/>
          <w:b/>
          <w:bCs/>
          <w:sz w:val="32"/>
          <w:szCs w:val="32"/>
          <w:rtl/>
        </w:rPr>
        <w:br w:type="page"/>
      </w:r>
    </w:p>
    <w:p w:rsidR="009A14EB" w:rsidRPr="005B6216" w:rsidRDefault="009A14EB" w:rsidP="00AE34BF">
      <w:pPr>
        <w:tabs>
          <w:tab w:val="left" w:pos="1134"/>
          <w:tab w:val="left" w:pos="1701"/>
        </w:tabs>
        <w:spacing w:before="120" w:after="0" w:line="360" w:lineRule="auto"/>
        <w:ind w:left="720"/>
        <w:jc w:val="center"/>
        <w:rPr>
          <w:rFonts w:ascii="Arial" w:hAnsi="Arial"/>
          <w:b/>
          <w:bCs/>
          <w:sz w:val="32"/>
          <w:szCs w:val="32"/>
          <w:u w:val="single"/>
        </w:rPr>
      </w:pPr>
      <w:r w:rsidRPr="005B6216">
        <w:rPr>
          <w:rFonts w:ascii="Arial" w:hAnsi="Arial" w:hint="cs"/>
          <w:b/>
          <w:bCs/>
          <w:sz w:val="32"/>
          <w:szCs w:val="32"/>
          <w:u w:val="single"/>
          <w:rtl/>
        </w:rPr>
        <w:lastRenderedPageBreak/>
        <w:t>אישום 1</w:t>
      </w:r>
      <w:r>
        <w:rPr>
          <w:rFonts w:ascii="Arial" w:hAnsi="Arial" w:hint="cs"/>
          <w:b/>
          <w:bCs/>
          <w:sz w:val="32"/>
          <w:szCs w:val="32"/>
          <w:u w:val="single"/>
          <w:rtl/>
        </w:rPr>
        <w:t>- פרשת "טבע נט"</w:t>
      </w:r>
      <w:r w:rsidR="001A2475">
        <w:rPr>
          <w:rFonts w:ascii="Arial" w:hAnsi="Arial" w:hint="cs"/>
          <w:b/>
          <w:bCs/>
          <w:sz w:val="32"/>
          <w:szCs w:val="32"/>
          <w:u w:val="single"/>
          <w:rtl/>
        </w:rPr>
        <w:t xml:space="preserve"> </w:t>
      </w:r>
      <w:proofErr w:type="spellStart"/>
      <w:r w:rsidR="001A2475">
        <w:rPr>
          <w:rFonts w:ascii="Arial" w:hAnsi="Arial" w:hint="cs"/>
          <w:b/>
          <w:bCs/>
          <w:sz w:val="32"/>
          <w:szCs w:val="32"/>
          <w:u w:val="single"/>
          <w:rtl/>
        </w:rPr>
        <w:t>ו</w:t>
      </w:r>
      <w:r w:rsidR="00DA5A64">
        <w:rPr>
          <w:rFonts w:ascii="Arial" w:hAnsi="Arial" w:hint="cs"/>
          <w:b/>
          <w:bCs/>
          <w:sz w:val="32"/>
          <w:szCs w:val="32"/>
          <w:u w:val="single"/>
          <w:rtl/>
        </w:rPr>
        <w:t>ג.ג</w:t>
      </w:r>
      <w:proofErr w:type="spellEnd"/>
      <w:r w:rsidR="00DA5A64">
        <w:rPr>
          <w:rFonts w:ascii="Arial" w:hAnsi="Arial" w:hint="cs"/>
          <w:b/>
          <w:bCs/>
          <w:sz w:val="32"/>
          <w:szCs w:val="32"/>
          <w:u w:val="single"/>
          <w:rtl/>
        </w:rPr>
        <w:t>.</w:t>
      </w:r>
    </w:p>
    <w:p w:rsidR="009A14EB" w:rsidRPr="00023336" w:rsidRDefault="009A14EB" w:rsidP="009A14EB">
      <w:pPr>
        <w:pStyle w:val="a5"/>
        <w:ind w:left="360"/>
        <w:rPr>
          <w:b/>
          <w:bCs/>
          <w:sz w:val="24"/>
        </w:rPr>
      </w:pPr>
    </w:p>
    <w:p w:rsidR="009A14EB" w:rsidRPr="005B6216" w:rsidRDefault="009A14EB" w:rsidP="009A14EB">
      <w:pPr>
        <w:pStyle w:val="a5"/>
        <w:numPr>
          <w:ilvl w:val="1"/>
          <w:numId w:val="2"/>
        </w:numPr>
        <w:spacing w:line="360" w:lineRule="auto"/>
        <w:ind w:left="368"/>
        <w:rPr>
          <w:bCs/>
          <w:sz w:val="24"/>
          <w:u w:val="single"/>
          <w:rtl/>
        </w:rPr>
      </w:pPr>
      <w:r w:rsidRPr="005B6216">
        <w:rPr>
          <w:rFonts w:hint="cs"/>
          <w:bCs/>
          <w:sz w:val="24"/>
          <w:u w:val="single"/>
          <w:rtl/>
        </w:rPr>
        <w:t>העובדות</w:t>
      </w:r>
    </w:p>
    <w:p w:rsidR="009A14EB" w:rsidRPr="00B216D2" w:rsidRDefault="00122E21" w:rsidP="0014660B">
      <w:pPr>
        <w:pStyle w:val="a5"/>
        <w:numPr>
          <w:ilvl w:val="0"/>
          <w:numId w:val="6"/>
        </w:numPr>
        <w:spacing w:line="360" w:lineRule="auto"/>
        <w:jc w:val="both"/>
      </w:pPr>
      <w:r>
        <w:rPr>
          <w:rFonts w:hint="cs"/>
          <w:rtl/>
        </w:rPr>
        <w:t xml:space="preserve">"טבע נט" </w:t>
      </w:r>
      <w:r w:rsidR="009A14EB">
        <w:rPr>
          <w:rFonts w:hint="cs"/>
          <w:rtl/>
        </w:rPr>
        <w:t xml:space="preserve">היא חנות למוצרי בריאות בבעלותן של </w:t>
      </w:r>
      <w:r w:rsidR="00DA5A64">
        <w:rPr>
          <w:rFonts w:hint="cs"/>
          <w:rtl/>
        </w:rPr>
        <w:t>ג.ג.</w:t>
      </w:r>
      <w:r w:rsidR="00A12853">
        <w:rPr>
          <w:rFonts w:hint="cs"/>
          <w:rtl/>
        </w:rPr>
        <w:t>, ילידת 1940</w:t>
      </w:r>
      <w:r w:rsidR="009A14EB">
        <w:rPr>
          <w:rFonts w:hint="cs"/>
          <w:rtl/>
        </w:rPr>
        <w:t xml:space="preserve"> (להלן באישום זה: "</w:t>
      </w:r>
      <w:r w:rsidR="009A14EB" w:rsidRPr="00F21262">
        <w:rPr>
          <w:rFonts w:hint="cs"/>
          <w:b/>
          <w:bCs/>
          <w:rtl/>
        </w:rPr>
        <w:t>המתלוננת</w:t>
      </w:r>
      <w:r w:rsidR="009A14EB">
        <w:rPr>
          <w:rFonts w:hint="cs"/>
          <w:rtl/>
        </w:rPr>
        <w:t xml:space="preserve">"), המחזיקה 90% ממניות החנות, ואחותה </w:t>
      </w:r>
      <w:r w:rsidR="00DA5A64">
        <w:rPr>
          <w:rFonts w:hint="cs"/>
          <w:rtl/>
        </w:rPr>
        <w:t>ד.ד.</w:t>
      </w:r>
      <w:r w:rsidR="00A12853">
        <w:rPr>
          <w:rFonts w:hint="cs"/>
          <w:rtl/>
        </w:rPr>
        <w:t>, ילידת 1944</w:t>
      </w:r>
      <w:r w:rsidR="009A14EB">
        <w:rPr>
          <w:rFonts w:hint="cs"/>
          <w:rtl/>
        </w:rPr>
        <w:t xml:space="preserve"> (להלן באישום זה: "</w:t>
      </w:r>
      <w:r w:rsidR="0014660B">
        <w:rPr>
          <w:rFonts w:hint="cs"/>
          <w:b/>
          <w:bCs/>
          <w:rtl/>
        </w:rPr>
        <w:t>ד.ד.</w:t>
      </w:r>
      <w:r w:rsidR="0014660B">
        <w:rPr>
          <w:rFonts w:hint="cs"/>
          <w:rtl/>
        </w:rPr>
        <w:t xml:space="preserve"> </w:t>
      </w:r>
      <w:r w:rsidR="009A14EB">
        <w:rPr>
          <w:rFonts w:hint="cs"/>
          <w:rtl/>
        </w:rPr>
        <w:t>") שמחזיקה 10% ממניות החנות.</w:t>
      </w:r>
    </w:p>
    <w:p w:rsidR="009A14EB" w:rsidRDefault="009A14EB" w:rsidP="0045384E">
      <w:pPr>
        <w:pStyle w:val="a5"/>
        <w:numPr>
          <w:ilvl w:val="0"/>
          <w:numId w:val="6"/>
        </w:numPr>
        <w:spacing w:line="360" w:lineRule="auto"/>
        <w:jc w:val="both"/>
      </w:pPr>
      <w:r>
        <w:rPr>
          <w:rFonts w:hint="cs"/>
          <w:rtl/>
        </w:rPr>
        <w:t xml:space="preserve">המתלוננת היא מנהלת "טבע נט" בפועל </w:t>
      </w:r>
      <w:proofErr w:type="spellStart"/>
      <w:r>
        <w:rPr>
          <w:rFonts w:hint="cs"/>
          <w:rtl/>
        </w:rPr>
        <w:t>ו</w:t>
      </w:r>
      <w:r w:rsidR="00DA5A64">
        <w:rPr>
          <w:rFonts w:hint="cs"/>
          <w:rtl/>
        </w:rPr>
        <w:t>ד.ד.</w:t>
      </w:r>
      <w:r>
        <w:rPr>
          <w:rFonts w:hint="cs"/>
          <w:rtl/>
        </w:rPr>
        <w:t>עובדת</w:t>
      </w:r>
      <w:proofErr w:type="spellEnd"/>
      <w:r>
        <w:rPr>
          <w:rFonts w:hint="cs"/>
          <w:rtl/>
        </w:rPr>
        <w:t xml:space="preserve"> בחנות.</w:t>
      </w:r>
    </w:p>
    <w:p w:rsidR="009A14EB" w:rsidRPr="00023336" w:rsidRDefault="009A14EB" w:rsidP="0045384E">
      <w:pPr>
        <w:pStyle w:val="a5"/>
        <w:numPr>
          <w:ilvl w:val="0"/>
          <w:numId w:val="6"/>
        </w:numPr>
        <w:spacing w:line="360" w:lineRule="auto"/>
        <w:jc w:val="both"/>
        <w:rPr>
          <w:b/>
          <w:sz w:val="24"/>
        </w:rPr>
      </w:pPr>
      <w:r w:rsidRPr="00023336">
        <w:rPr>
          <w:rFonts w:hint="cs"/>
          <w:b/>
          <w:sz w:val="24"/>
          <w:rtl/>
        </w:rPr>
        <w:t xml:space="preserve">במועד שאינו ידוע </w:t>
      </w:r>
      <w:r>
        <w:rPr>
          <w:rFonts w:hint="cs"/>
          <w:b/>
          <w:sz w:val="24"/>
          <w:rtl/>
        </w:rPr>
        <w:t xml:space="preserve">למאשימה </w:t>
      </w:r>
      <w:r w:rsidRPr="00023336">
        <w:rPr>
          <w:rFonts w:hint="cs"/>
          <w:b/>
          <w:sz w:val="24"/>
          <w:rtl/>
        </w:rPr>
        <w:t>במדויק</w:t>
      </w:r>
      <w:r>
        <w:rPr>
          <w:rFonts w:hint="cs"/>
          <w:b/>
          <w:sz w:val="24"/>
          <w:rtl/>
        </w:rPr>
        <w:t>,</w:t>
      </w:r>
      <w:r w:rsidRPr="00023336">
        <w:rPr>
          <w:rFonts w:hint="cs"/>
          <w:b/>
          <w:sz w:val="24"/>
          <w:rtl/>
        </w:rPr>
        <w:t xml:space="preserve"> בסוף שנת 2015 פרסמה </w:t>
      </w:r>
      <w:r>
        <w:rPr>
          <w:rFonts w:hint="cs"/>
          <w:b/>
          <w:sz w:val="24"/>
          <w:rtl/>
        </w:rPr>
        <w:t>המתלוננת</w:t>
      </w:r>
      <w:r w:rsidRPr="00023336">
        <w:rPr>
          <w:rFonts w:hint="cs"/>
          <w:b/>
          <w:sz w:val="24"/>
          <w:rtl/>
        </w:rPr>
        <w:t xml:space="preserve"> מודעת </w:t>
      </w:r>
      <w:r>
        <w:rPr>
          <w:rFonts w:hint="cs"/>
          <w:b/>
          <w:sz w:val="24"/>
          <w:rtl/>
        </w:rPr>
        <w:t>"</w:t>
      </w:r>
      <w:r w:rsidRPr="00023336">
        <w:rPr>
          <w:rFonts w:hint="cs"/>
          <w:b/>
          <w:sz w:val="24"/>
          <w:rtl/>
        </w:rPr>
        <w:t>דרושים</w:t>
      </w:r>
      <w:r>
        <w:rPr>
          <w:rFonts w:hint="cs"/>
          <w:b/>
          <w:sz w:val="24"/>
          <w:rtl/>
        </w:rPr>
        <w:t>"</w:t>
      </w:r>
      <w:r w:rsidRPr="00023336">
        <w:rPr>
          <w:rFonts w:hint="cs"/>
          <w:b/>
          <w:sz w:val="24"/>
          <w:rtl/>
        </w:rPr>
        <w:t xml:space="preserve"> בפתח החנות וחיפשה עובד.</w:t>
      </w:r>
    </w:p>
    <w:p w:rsidR="009A14EB" w:rsidRDefault="009A14EB" w:rsidP="0045384E">
      <w:pPr>
        <w:pStyle w:val="a5"/>
        <w:numPr>
          <w:ilvl w:val="0"/>
          <w:numId w:val="6"/>
        </w:numPr>
        <w:spacing w:line="360" w:lineRule="auto"/>
        <w:jc w:val="both"/>
      </w:pPr>
      <w:r w:rsidRPr="00023336">
        <w:rPr>
          <w:rFonts w:hint="cs"/>
          <w:b/>
          <w:sz w:val="24"/>
          <w:rtl/>
        </w:rPr>
        <w:t>הנאשם הגיע לחנות</w:t>
      </w:r>
      <w:r>
        <w:rPr>
          <w:rFonts w:hint="cs"/>
          <w:b/>
          <w:sz w:val="24"/>
          <w:rtl/>
        </w:rPr>
        <w:t xml:space="preserve"> ו</w:t>
      </w:r>
      <w:r w:rsidRPr="00023336">
        <w:rPr>
          <w:rFonts w:hint="cs"/>
          <w:b/>
          <w:sz w:val="24"/>
          <w:rtl/>
        </w:rPr>
        <w:t>הציע עצמו כעובד. הוא הציג עצמו כאדם שנ</w:t>
      </w:r>
      <w:r>
        <w:rPr>
          <w:rFonts w:hint="cs"/>
          <w:b/>
          <w:sz w:val="24"/>
          <w:rtl/>
        </w:rPr>
        <w:t>כשל</w:t>
      </w:r>
      <w:r w:rsidRPr="00023336">
        <w:rPr>
          <w:rFonts w:hint="cs"/>
          <w:b/>
          <w:sz w:val="24"/>
          <w:rtl/>
        </w:rPr>
        <w:t xml:space="preserve"> בעסקיו, סיפר שהוא</w:t>
      </w:r>
      <w:r>
        <w:rPr>
          <w:rFonts w:hint="cs"/>
          <w:rtl/>
        </w:rPr>
        <w:t xml:space="preserve"> חסר בית,</w:t>
      </w:r>
      <w:r w:rsidR="001A2475">
        <w:rPr>
          <w:rFonts w:hint="cs"/>
          <w:rtl/>
        </w:rPr>
        <w:t xml:space="preserve"> </w:t>
      </w:r>
      <w:r>
        <w:rPr>
          <w:rFonts w:hint="cs"/>
          <w:rtl/>
        </w:rPr>
        <w:t>שאין לו חשבון בנק</w:t>
      </w:r>
      <w:r w:rsidRPr="00023336">
        <w:rPr>
          <w:rFonts w:hint="cs"/>
          <w:b/>
          <w:sz w:val="24"/>
          <w:rtl/>
        </w:rPr>
        <w:t xml:space="preserve"> וביקש לא לשאול אותו שאלות אישיות</w:t>
      </w:r>
      <w:r>
        <w:rPr>
          <w:rFonts w:hint="cs"/>
          <w:rtl/>
        </w:rPr>
        <w:t>.</w:t>
      </w:r>
      <w:r w:rsidRPr="00023336">
        <w:rPr>
          <w:rFonts w:hint="cs"/>
          <w:b/>
          <w:sz w:val="24"/>
          <w:rtl/>
        </w:rPr>
        <w:t xml:space="preserve"> </w:t>
      </w:r>
    </w:p>
    <w:p w:rsidR="009A14EB" w:rsidRDefault="00BD3F6B" w:rsidP="00BD3F6B">
      <w:pPr>
        <w:pStyle w:val="a5"/>
        <w:numPr>
          <w:ilvl w:val="0"/>
          <w:numId w:val="6"/>
        </w:numPr>
        <w:spacing w:line="360" w:lineRule="auto"/>
        <w:jc w:val="both"/>
      </w:pPr>
      <w:r>
        <w:rPr>
          <w:rFonts w:hint="cs"/>
          <w:rtl/>
        </w:rPr>
        <w:t xml:space="preserve">המתלוננת העסיקה את הנאשם ובתחילה דאגה לו לאוכל ולבגדים ושילמה לו "דמי כיס" של כ-2,000 ₪ לחודש במזומן, אך עד מהרה תחומי אחריותו בחנות גדלו והמתלוננת העלתה את שכרו בהדרגה, תחילה </w:t>
      </w:r>
      <w:r w:rsidR="00A12853">
        <w:rPr>
          <w:rFonts w:hint="cs"/>
          <w:rtl/>
        </w:rPr>
        <w:t>ל</w:t>
      </w:r>
      <w:r w:rsidR="0070143E">
        <w:rPr>
          <w:rFonts w:hint="cs"/>
          <w:rtl/>
        </w:rPr>
        <w:t>כ</w:t>
      </w:r>
      <w:r w:rsidR="00A12853">
        <w:rPr>
          <w:rFonts w:hint="cs"/>
          <w:rtl/>
        </w:rPr>
        <w:t>-4,000 ₪ ובהמשך ל</w:t>
      </w:r>
      <w:r w:rsidR="0070143E">
        <w:rPr>
          <w:rFonts w:hint="cs"/>
          <w:rtl/>
        </w:rPr>
        <w:t>כ</w:t>
      </w:r>
      <w:r w:rsidR="00A12853">
        <w:rPr>
          <w:rFonts w:hint="cs"/>
          <w:rtl/>
        </w:rPr>
        <w:t>-1</w:t>
      </w:r>
      <w:r w:rsidR="0070143E">
        <w:rPr>
          <w:rFonts w:hint="cs"/>
          <w:rtl/>
        </w:rPr>
        <w:t>6</w:t>
      </w:r>
      <w:r w:rsidR="00A12853">
        <w:rPr>
          <w:rFonts w:hint="cs"/>
          <w:rtl/>
        </w:rPr>
        <w:t>,</w:t>
      </w:r>
      <w:r w:rsidR="0070143E">
        <w:rPr>
          <w:rFonts w:hint="cs"/>
          <w:rtl/>
        </w:rPr>
        <w:t>5</w:t>
      </w:r>
      <w:r>
        <w:rPr>
          <w:rFonts w:hint="cs"/>
          <w:rtl/>
        </w:rPr>
        <w:t>00 ₪.</w:t>
      </w:r>
    </w:p>
    <w:p w:rsidR="00396102" w:rsidRDefault="00BD3F6B" w:rsidP="00396102">
      <w:pPr>
        <w:pStyle w:val="a5"/>
        <w:numPr>
          <w:ilvl w:val="0"/>
          <w:numId w:val="6"/>
        </w:numPr>
        <w:spacing w:line="360" w:lineRule="auto"/>
        <w:jc w:val="both"/>
      </w:pPr>
      <w:r>
        <w:rPr>
          <w:rFonts w:hint="cs"/>
          <w:rtl/>
        </w:rPr>
        <w:t>הנאשם יצר בפני המתלוננת מצג שווא לפיו הוא פועל במסירות לטובת החנות ו</w:t>
      </w:r>
      <w:r w:rsidR="00396102">
        <w:rPr>
          <w:rFonts w:hint="cs"/>
          <w:rtl/>
        </w:rPr>
        <w:t>מגדיל את</w:t>
      </w:r>
      <w:r>
        <w:rPr>
          <w:rFonts w:hint="cs"/>
          <w:rtl/>
        </w:rPr>
        <w:t xml:space="preserve"> רווחיה</w:t>
      </w:r>
      <w:r w:rsidR="00396102">
        <w:rPr>
          <w:rFonts w:hint="cs"/>
          <w:rtl/>
        </w:rPr>
        <w:t>. כתוצאה מהמצג, נתנה המתלוננת בנאשם אמון מלא ואפשרה לו גישה מוחלטת לכספים ולשיקים של "טבע נט". בהמשך, נוכח האמון שנתנה בנאשם, הפחיתה המתלוננת את שהותה בחנות לכדי 2-3 פעמים בשבוע והנאשם מילא את מקומה ביתר הזמן.</w:t>
      </w:r>
    </w:p>
    <w:p w:rsidR="00396102" w:rsidRDefault="00396102" w:rsidP="00396102">
      <w:pPr>
        <w:pStyle w:val="a5"/>
        <w:numPr>
          <w:ilvl w:val="0"/>
          <w:numId w:val="6"/>
        </w:numPr>
        <w:spacing w:line="360" w:lineRule="auto"/>
        <w:jc w:val="both"/>
      </w:pPr>
      <w:r>
        <w:rPr>
          <w:rFonts w:hint="cs"/>
          <w:rtl/>
        </w:rPr>
        <w:t>במועד שאינו ידוע במדויק למאשימה הפך הנאשם להיות מנהלה בפועל של "טבע-נט".</w:t>
      </w:r>
    </w:p>
    <w:p w:rsidR="00396102" w:rsidRPr="00122E21" w:rsidRDefault="00396102" w:rsidP="00D715D5">
      <w:pPr>
        <w:pStyle w:val="a5"/>
        <w:numPr>
          <w:ilvl w:val="0"/>
          <w:numId w:val="6"/>
        </w:numPr>
        <w:spacing w:line="360" w:lineRule="auto"/>
        <w:jc w:val="both"/>
      </w:pPr>
      <w:r>
        <w:rPr>
          <w:rFonts w:hint="cs"/>
          <w:rtl/>
        </w:rPr>
        <w:t xml:space="preserve">כחלק ממצג השווא לפיו הוא מגדיל את רווחי החנות, </w:t>
      </w:r>
      <w:r w:rsidRPr="00122E21">
        <w:rPr>
          <w:rFonts w:hint="cs"/>
          <w:b/>
          <w:sz w:val="24"/>
          <w:rtl/>
        </w:rPr>
        <w:t>אמר הנאשם למתלוננת בכזב</w:t>
      </w:r>
      <w:r w:rsidR="008B67F5">
        <w:rPr>
          <w:rFonts w:hint="cs"/>
          <w:b/>
          <w:sz w:val="24"/>
          <w:rtl/>
        </w:rPr>
        <w:t>,</w:t>
      </w:r>
      <w:r w:rsidRPr="00122E21">
        <w:rPr>
          <w:rFonts w:hint="cs"/>
          <w:b/>
          <w:sz w:val="24"/>
          <w:rtl/>
        </w:rPr>
        <w:t xml:space="preserve"> כי יש כמות גדולה של הזמנת </w:t>
      </w:r>
      <w:r w:rsidR="00D715D5">
        <w:rPr>
          <w:rFonts w:hint="cs"/>
          <w:b/>
          <w:sz w:val="24"/>
          <w:rtl/>
        </w:rPr>
        <w:t>מוצרים</w:t>
      </w:r>
      <w:r w:rsidRPr="00122E21">
        <w:rPr>
          <w:rFonts w:hint="cs"/>
          <w:b/>
          <w:sz w:val="24"/>
          <w:rtl/>
        </w:rPr>
        <w:t xml:space="preserve"> מהחנות, ביודעו כי לא כך הם פני הדברים (להלן: "</w:t>
      </w:r>
      <w:r w:rsidRPr="00396102">
        <w:rPr>
          <w:rFonts w:hint="cs"/>
          <w:bCs/>
          <w:sz w:val="24"/>
          <w:rtl/>
        </w:rPr>
        <w:t>מצג המשלוחים</w:t>
      </w:r>
      <w:r w:rsidRPr="00122E21">
        <w:rPr>
          <w:rFonts w:hint="cs"/>
          <w:b/>
          <w:sz w:val="24"/>
          <w:rtl/>
        </w:rPr>
        <w:t xml:space="preserve">"). </w:t>
      </w:r>
      <w:r>
        <w:rPr>
          <w:rFonts w:hint="cs"/>
          <w:b/>
          <w:sz w:val="24"/>
          <w:rtl/>
        </w:rPr>
        <w:t xml:space="preserve">לצורך ביסוס מצג המשלוחים, נהג הנאשם לכנס את עובדי החנות בימים בהם </w:t>
      </w:r>
      <w:proofErr w:type="spellStart"/>
      <w:r>
        <w:rPr>
          <w:rFonts w:hint="cs"/>
          <w:b/>
          <w:sz w:val="24"/>
          <w:rtl/>
        </w:rPr>
        <w:t>היתה</w:t>
      </w:r>
      <w:proofErr w:type="spellEnd"/>
      <w:r>
        <w:rPr>
          <w:rFonts w:hint="cs"/>
          <w:b/>
          <w:sz w:val="24"/>
          <w:rtl/>
        </w:rPr>
        <w:t xml:space="preserve"> המתלוננת מגיעה </w:t>
      </w:r>
      <w:r w:rsidRPr="00122E21">
        <w:rPr>
          <w:rFonts w:hint="cs"/>
          <w:b/>
          <w:sz w:val="24"/>
          <w:rtl/>
        </w:rPr>
        <w:t>ויחד היו מכינים כמות גדולה של חבילות מוצרי</w:t>
      </w:r>
      <w:r w:rsidR="00D715D5">
        <w:rPr>
          <w:rFonts w:hint="cs"/>
          <w:b/>
          <w:sz w:val="24"/>
          <w:rtl/>
        </w:rPr>
        <w:t xml:space="preserve">ם </w:t>
      </w:r>
      <w:r w:rsidRPr="00122E21">
        <w:rPr>
          <w:rFonts w:hint="cs"/>
          <w:b/>
          <w:sz w:val="24"/>
          <w:rtl/>
        </w:rPr>
        <w:t xml:space="preserve">של "טבע נט". </w:t>
      </w:r>
    </w:p>
    <w:p w:rsidR="00396102" w:rsidRPr="00B62AC1" w:rsidRDefault="00396102" w:rsidP="00396102">
      <w:pPr>
        <w:pStyle w:val="a5"/>
        <w:numPr>
          <w:ilvl w:val="0"/>
          <w:numId w:val="6"/>
        </w:numPr>
        <w:spacing w:line="360" w:lineRule="auto"/>
        <w:jc w:val="both"/>
        <w:rPr>
          <w:b/>
          <w:sz w:val="24"/>
        </w:rPr>
      </w:pPr>
      <w:r>
        <w:rPr>
          <w:rFonts w:hint="cs"/>
          <w:b/>
          <w:sz w:val="24"/>
          <w:rtl/>
        </w:rPr>
        <w:t>בהתבסס על מצג המשלוחים, האמינה המתלוננת שכמות המשלוחים וההכנסות של החנות גדלו משמעותית בזכות הנאשם ובתגובה הגדילה את שכרו ואת תחומי אחריותו ואפשרה לו יותר חופש פעולה.</w:t>
      </w:r>
    </w:p>
    <w:p w:rsidR="00396102" w:rsidRDefault="00396102" w:rsidP="00237CD6">
      <w:pPr>
        <w:pStyle w:val="a5"/>
        <w:numPr>
          <w:ilvl w:val="0"/>
          <w:numId w:val="6"/>
        </w:numPr>
        <w:spacing w:line="360" w:lineRule="auto"/>
        <w:jc w:val="both"/>
        <w:rPr>
          <w:b/>
          <w:sz w:val="24"/>
        </w:rPr>
      </w:pPr>
      <w:r>
        <w:rPr>
          <w:rFonts w:hint="cs"/>
          <w:b/>
          <w:sz w:val="24"/>
          <w:rtl/>
        </w:rPr>
        <w:t xml:space="preserve">בפועל, לאחר מספר ימים, היה מנחה הנאשם את עובדי החנות לפרק את המשלוחים, להחזיר את חלק מהמוצרים למקומם בחנות, ואת חלק מהמשלוחים היה מנחה לשלוח לביתה של </w:t>
      </w:r>
      <w:r w:rsidR="00DA5A64">
        <w:rPr>
          <w:rFonts w:hint="cs"/>
          <w:b/>
          <w:sz w:val="24"/>
          <w:rtl/>
        </w:rPr>
        <w:t>א.א.</w:t>
      </w:r>
      <w:r>
        <w:rPr>
          <w:rFonts w:hint="cs"/>
          <w:b/>
          <w:sz w:val="24"/>
          <w:rtl/>
        </w:rPr>
        <w:t xml:space="preserve"> זוגתו ולמקום עבודתה. </w:t>
      </w:r>
      <w:r w:rsidR="00237CD6">
        <w:rPr>
          <w:rFonts w:hint="cs"/>
          <w:b/>
          <w:sz w:val="24"/>
          <w:rtl/>
        </w:rPr>
        <w:t>בכך שלח יד במרמה במוצרי החנות והעבירם לשימושו שלו או של אחר.</w:t>
      </w:r>
    </w:p>
    <w:p w:rsidR="00BD3F6B" w:rsidRDefault="00396102" w:rsidP="00396102">
      <w:pPr>
        <w:pStyle w:val="a5"/>
        <w:numPr>
          <w:ilvl w:val="0"/>
          <w:numId w:val="6"/>
        </w:numPr>
        <w:spacing w:line="360" w:lineRule="auto"/>
        <w:jc w:val="both"/>
      </w:pPr>
      <w:r>
        <w:rPr>
          <w:rFonts w:hint="cs"/>
          <w:rtl/>
        </w:rPr>
        <w:t xml:space="preserve">הנאשם אמר למתלוננת </w:t>
      </w:r>
      <w:r w:rsidR="00D715D5">
        <w:rPr>
          <w:rFonts w:hint="cs"/>
          <w:rtl/>
        </w:rPr>
        <w:t>בכזב</w:t>
      </w:r>
      <w:r w:rsidR="008B67F5">
        <w:rPr>
          <w:rFonts w:hint="cs"/>
          <w:rtl/>
        </w:rPr>
        <w:t>,</w:t>
      </w:r>
      <w:r w:rsidR="00D715D5">
        <w:rPr>
          <w:rFonts w:hint="cs"/>
          <w:rtl/>
        </w:rPr>
        <w:t xml:space="preserve"> </w:t>
      </w:r>
      <w:r>
        <w:rPr>
          <w:rFonts w:hint="cs"/>
          <w:rtl/>
        </w:rPr>
        <w:t xml:space="preserve">כי </w:t>
      </w:r>
      <w:r w:rsidR="008B67F5">
        <w:rPr>
          <w:rFonts w:hint="cs"/>
          <w:rtl/>
        </w:rPr>
        <w:t xml:space="preserve">הוא </w:t>
      </w:r>
      <w:r>
        <w:rPr>
          <w:rFonts w:hint="cs"/>
          <w:rtl/>
        </w:rPr>
        <w:t>משתמש בהמחאות של "טבע נט" לצורך תשלום לספקים ותפעול שוטף של החנות, אך בפועל ניצל את גישתו והשתמש בהן גם לצורך מטרותיו האישיות כפי שיפורט להלן, בין היתר להימורים ולמתן המחאות ביטחון למתלוננים אחרים אותם הוליך שולל.</w:t>
      </w:r>
    </w:p>
    <w:p w:rsidR="009A14EB" w:rsidRDefault="009A14EB" w:rsidP="0045384E">
      <w:pPr>
        <w:pStyle w:val="a5"/>
        <w:numPr>
          <w:ilvl w:val="0"/>
          <w:numId w:val="6"/>
        </w:numPr>
        <w:spacing w:line="360" w:lineRule="auto"/>
        <w:jc w:val="both"/>
      </w:pPr>
      <w:r>
        <w:rPr>
          <w:rFonts w:hint="cs"/>
          <w:rtl/>
        </w:rPr>
        <w:lastRenderedPageBreak/>
        <w:t>הנאשם עדכן את המתלוננת במצב הכלכלי של החנות, בחשבוניות ובהזמנות שהתקבלו והיא הסתמכה עליו</w:t>
      </w:r>
      <w:r w:rsidR="00D715D5">
        <w:rPr>
          <w:rFonts w:hint="cs"/>
          <w:rtl/>
        </w:rPr>
        <w:t xml:space="preserve"> ולא וידאה את פעולותיו מתוך אמון כי פועל לטובת "טבע נט"</w:t>
      </w:r>
      <w:r>
        <w:rPr>
          <w:rFonts w:hint="cs"/>
          <w:rtl/>
        </w:rPr>
        <w:t>.</w:t>
      </w:r>
    </w:p>
    <w:p w:rsidR="009A1A9B" w:rsidRDefault="009A1A9B" w:rsidP="009A1A9B">
      <w:pPr>
        <w:pStyle w:val="a5"/>
        <w:numPr>
          <w:ilvl w:val="0"/>
          <w:numId w:val="6"/>
        </w:numPr>
        <w:spacing w:before="240" w:after="0" w:line="360" w:lineRule="auto"/>
        <w:jc w:val="both"/>
        <w:outlineLvl w:val="0"/>
      </w:pPr>
      <w:r>
        <w:rPr>
          <w:rFonts w:hint="cs"/>
          <w:rtl/>
        </w:rPr>
        <w:t>לנוכח מצגי השווא שתוארו לעיל</w:t>
      </w:r>
      <w:r w:rsidRPr="00F21262">
        <w:rPr>
          <w:rFonts w:hint="cs"/>
          <w:rtl/>
        </w:rPr>
        <w:t xml:space="preserve"> </w:t>
      </w:r>
      <w:r>
        <w:rPr>
          <w:rFonts w:hint="cs"/>
          <w:rtl/>
        </w:rPr>
        <w:t>ולנוכח יחסי האמון והקרבה בין הנאשם למתלוננת, התאפשר לנאשם להשתמש בשיקים של "טבע נט" למטרות שונות ובאופן ששירת את פועלו בכל מעשי המרמה המיוחסים לו בכתב האישום.</w:t>
      </w:r>
    </w:p>
    <w:p w:rsidR="00E8367F" w:rsidRPr="00E8367F" w:rsidRDefault="009A14EB" w:rsidP="00F21262">
      <w:pPr>
        <w:pStyle w:val="a5"/>
        <w:numPr>
          <w:ilvl w:val="0"/>
          <w:numId w:val="6"/>
        </w:numPr>
        <w:spacing w:line="360" w:lineRule="auto"/>
        <w:jc w:val="both"/>
        <w:rPr>
          <w:b/>
          <w:sz w:val="24"/>
          <w:u w:val="single"/>
        </w:rPr>
      </w:pPr>
      <w:r>
        <w:rPr>
          <w:rFonts w:hint="cs"/>
          <w:b/>
          <w:sz w:val="24"/>
          <w:rtl/>
        </w:rPr>
        <w:t>על מנת להשתמש בהמחאות של "טבע נט"</w:t>
      </w:r>
      <w:r w:rsidR="00F21262">
        <w:rPr>
          <w:rFonts w:hint="cs"/>
          <w:b/>
          <w:sz w:val="24"/>
          <w:rtl/>
        </w:rPr>
        <w:t xml:space="preserve"> מבלי לקבל את אישורה של המתלוננת</w:t>
      </w:r>
      <w:r>
        <w:rPr>
          <w:rFonts w:hint="cs"/>
          <w:b/>
          <w:sz w:val="24"/>
          <w:rtl/>
        </w:rPr>
        <w:t xml:space="preserve"> חתם</w:t>
      </w:r>
      <w:r w:rsidRPr="00023336">
        <w:rPr>
          <w:rFonts w:hint="cs"/>
          <w:b/>
          <w:sz w:val="24"/>
          <w:rtl/>
        </w:rPr>
        <w:t xml:space="preserve"> </w:t>
      </w:r>
      <w:r>
        <w:rPr>
          <w:rFonts w:hint="cs"/>
          <w:b/>
          <w:sz w:val="24"/>
          <w:rtl/>
        </w:rPr>
        <w:t xml:space="preserve">הנאשם </w:t>
      </w:r>
      <w:r w:rsidRPr="00023336">
        <w:rPr>
          <w:rFonts w:hint="cs"/>
          <w:b/>
          <w:sz w:val="24"/>
          <w:rtl/>
        </w:rPr>
        <w:t xml:space="preserve">על </w:t>
      </w:r>
      <w:r w:rsidR="006F6973">
        <w:rPr>
          <w:rFonts w:hint="cs"/>
          <w:b/>
          <w:sz w:val="24"/>
          <w:rtl/>
        </w:rPr>
        <w:t>חלק מהשי</w:t>
      </w:r>
      <w:r w:rsidRPr="00023336">
        <w:rPr>
          <w:rFonts w:hint="cs"/>
          <w:b/>
          <w:sz w:val="24"/>
          <w:rtl/>
        </w:rPr>
        <w:t>קים באמצעות</w:t>
      </w:r>
      <w:r w:rsidR="00122E21">
        <w:rPr>
          <w:rFonts w:hint="cs"/>
          <w:b/>
          <w:sz w:val="24"/>
          <w:rtl/>
        </w:rPr>
        <w:t xml:space="preserve"> חותמת החברה אליה </w:t>
      </w:r>
      <w:proofErr w:type="spellStart"/>
      <w:r w:rsidR="00122E21">
        <w:rPr>
          <w:rFonts w:hint="cs"/>
          <w:b/>
          <w:sz w:val="24"/>
          <w:rtl/>
        </w:rPr>
        <w:t>היתה</w:t>
      </w:r>
      <w:proofErr w:type="spellEnd"/>
      <w:r w:rsidR="00122E21">
        <w:rPr>
          <w:rFonts w:hint="cs"/>
          <w:b/>
          <w:sz w:val="24"/>
          <w:rtl/>
        </w:rPr>
        <w:t xml:space="preserve"> לו גישה</w:t>
      </w:r>
      <w:r w:rsidR="00BA460B">
        <w:rPr>
          <w:rFonts w:hint="cs"/>
          <w:b/>
          <w:sz w:val="24"/>
          <w:rtl/>
        </w:rPr>
        <w:t xml:space="preserve"> וחתם</w:t>
      </w:r>
      <w:r w:rsidRPr="00023336">
        <w:rPr>
          <w:rFonts w:hint="cs"/>
          <w:b/>
          <w:sz w:val="24"/>
          <w:rtl/>
        </w:rPr>
        <w:t xml:space="preserve"> </w:t>
      </w:r>
      <w:r w:rsidR="006F6973">
        <w:rPr>
          <w:rFonts w:hint="cs"/>
          <w:b/>
          <w:sz w:val="24"/>
          <w:rtl/>
        </w:rPr>
        <w:t xml:space="preserve">בחלקם </w:t>
      </w:r>
      <w:r w:rsidRPr="00023336">
        <w:rPr>
          <w:rFonts w:hint="cs"/>
          <w:b/>
          <w:sz w:val="24"/>
          <w:rtl/>
        </w:rPr>
        <w:t xml:space="preserve">בכתב ידו את חתימתה של </w:t>
      </w:r>
      <w:r>
        <w:rPr>
          <w:rFonts w:hint="cs"/>
          <w:b/>
          <w:sz w:val="24"/>
          <w:rtl/>
        </w:rPr>
        <w:t>המתלוננת</w:t>
      </w:r>
      <w:r w:rsidRPr="00023336">
        <w:rPr>
          <w:rFonts w:hint="cs"/>
          <w:b/>
          <w:sz w:val="24"/>
          <w:rtl/>
        </w:rPr>
        <w:t>.</w:t>
      </w:r>
    </w:p>
    <w:p w:rsidR="009A14EB" w:rsidRDefault="009A14EB" w:rsidP="0045384E">
      <w:pPr>
        <w:pStyle w:val="a5"/>
        <w:numPr>
          <w:ilvl w:val="0"/>
          <w:numId w:val="6"/>
        </w:numPr>
        <w:spacing w:line="360" w:lineRule="auto"/>
        <w:jc w:val="both"/>
        <w:rPr>
          <w:b/>
          <w:sz w:val="24"/>
        </w:rPr>
      </w:pPr>
      <w:r>
        <w:rPr>
          <w:rFonts w:hint="cs"/>
          <w:b/>
          <w:sz w:val="24"/>
          <w:rtl/>
        </w:rPr>
        <w:t>במועד לא ידוע למאשימה במהלך בשנת 2017 שכנע הנאשם את המתלוננת לפתוח חנות נוספת שתהיה בבעלותה של "טבע נט"- "</w:t>
      </w:r>
      <w:r w:rsidRPr="00F21262">
        <w:rPr>
          <w:rFonts w:hint="cs"/>
          <w:bCs/>
          <w:sz w:val="24"/>
          <w:rtl/>
        </w:rPr>
        <w:t>חנות השווארמה</w:t>
      </w:r>
      <w:r>
        <w:rPr>
          <w:rFonts w:hint="cs"/>
          <w:b/>
          <w:sz w:val="24"/>
          <w:rtl/>
        </w:rPr>
        <w:t>"</w:t>
      </w:r>
      <w:r w:rsidR="009A1A9B">
        <w:rPr>
          <w:rFonts w:hint="cs"/>
          <w:b/>
          <w:sz w:val="24"/>
          <w:rtl/>
        </w:rPr>
        <w:t xml:space="preserve"> (להלן גם-"החנות")</w:t>
      </w:r>
      <w:r>
        <w:rPr>
          <w:rFonts w:hint="cs"/>
          <w:b/>
          <w:sz w:val="24"/>
          <w:rtl/>
        </w:rPr>
        <w:t>.</w:t>
      </w:r>
    </w:p>
    <w:p w:rsidR="001C503C" w:rsidRDefault="001C503C" w:rsidP="0045384E">
      <w:pPr>
        <w:pStyle w:val="a5"/>
        <w:numPr>
          <w:ilvl w:val="0"/>
          <w:numId w:val="6"/>
        </w:numPr>
        <w:spacing w:line="360" w:lineRule="auto"/>
        <w:jc w:val="both"/>
        <w:rPr>
          <w:b/>
          <w:sz w:val="24"/>
        </w:rPr>
      </w:pPr>
      <w:r>
        <w:rPr>
          <w:rFonts w:hint="cs"/>
          <w:b/>
          <w:sz w:val="24"/>
          <w:rtl/>
        </w:rPr>
        <w:t xml:space="preserve">עובר לחודש ספטמבר 2017 הכיר הנאשם את </w:t>
      </w:r>
      <w:r w:rsidR="00DA5A64">
        <w:rPr>
          <w:rFonts w:hint="cs"/>
          <w:b/>
          <w:sz w:val="24"/>
          <w:rtl/>
        </w:rPr>
        <w:t>ה.ה.</w:t>
      </w:r>
      <w:r>
        <w:rPr>
          <w:rFonts w:hint="cs"/>
          <w:b/>
          <w:sz w:val="24"/>
          <w:rtl/>
        </w:rPr>
        <w:t>(להלן באישום זה: "</w:t>
      </w:r>
      <w:r w:rsidRPr="00F21262">
        <w:rPr>
          <w:rFonts w:hint="cs"/>
          <w:bCs/>
          <w:sz w:val="24"/>
          <w:rtl/>
        </w:rPr>
        <w:t>המתלונן</w:t>
      </w:r>
      <w:r>
        <w:rPr>
          <w:rFonts w:hint="cs"/>
          <w:b/>
          <w:sz w:val="24"/>
          <w:rtl/>
        </w:rPr>
        <w:t>")</w:t>
      </w:r>
      <w:r w:rsidR="006F1B2B">
        <w:rPr>
          <w:rFonts w:hint="cs"/>
          <w:b/>
          <w:sz w:val="24"/>
          <w:rtl/>
        </w:rPr>
        <w:t>,</w:t>
      </w:r>
      <w:r>
        <w:rPr>
          <w:rFonts w:hint="cs"/>
          <w:b/>
          <w:sz w:val="24"/>
          <w:rtl/>
        </w:rPr>
        <w:t xml:space="preserve"> שהיה בעל מסעדה בצומת פת</w:t>
      </w:r>
      <w:r w:rsidR="00F21262">
        <w:rPr>
          <w:rFonts w:hint="cs"/>
          <w:b/>
          <w:sz w:val="24"/>
          <w:rtl/>
        </w:rPr>
        <w:t xml:space="preserve"> בירושלים</w:t>
      </w:r>
      <w:r>
        <w:rPr>
          <w:rFonts w:hint="cs"/>
          <w:b/>
          <w:sz w:val="24"/>
          <w:rtl/>
        </w:rPr>
        <w:t>.</w:t>
      </w:r>
    </w:p>
    <w:p w:rsidR="00B62AC1" w:rsidRDefault="009A14EB" w:rsidP="0045384E">
      <w:pPr>
        <w:pStyle w:val="a5"/>
        <w:numPr>
          <w:ilvl w:val="0"/>
          <w:numId w:val="6"/>
        </w:numPr>
        <w:spacing w:line="360" w:lineRule="auto"/>
        <w:jc w:val="both"/>
        <w:rPr>
          <w:b/>
          <w:sz w:val="24"/>
        </w:rPr>
      </w:pPr>
      <w:r>
        <w:rPr>
          <w:rFonts w:hint="cs"/>
          <w:b/>
          <w:sz w:val="24"/>
          <w:rtl/>
        </w:rPr>
        <w:t>בחודש ספטמבר 2017 לערך, פנה הנאשם יחד עם המתלוננת ל</w:t>
      </w:r>
      <w:r w:rsidR="008C0AEB">
        <w:rPr>
          <w:rFonts w:hint="cs"/>
          <w:b/>
          <w:sz w:val="24"/>
          <w:rtl/>
        </w:rPr>
        <w:t>מתלונן, הציג את עצמו כשותף ב"טבע נט",</w:t>
      </w:r>
      <w:r>
        <w:rPr>
          <w:rFonts w:hint="cs"/>
          <w:b/>
          <w:sz w:val="24"/>
          <w:rtl/>
        </w:rPr>
        <w:t xml:space="preserve"> והציע לו להפעיל את חנות השווארמה</w:t>
      </w:r>
      <w:r w:rsidR="008C0AEB">
        <w:rPr>
          <w:rFonts w:hint="cs"/>
          <w:b/>
          <w:sz w:val="24"/>
          <w:rtl/>
        </w:rPr>
        <w:t>.</w:t>
      </w:r>
      <w:r w:rsidR="00E22F78">
        <w:rPr>
          <w:rFonts w:hint="cs"/>
          <w:b/>
          <w:sz w:val="24"/>
          <w:rtl/>
        </w:rPr>
        <w:t xml:space="preserve"> בהמשך</w:t>
      </w:r>
      <w:r w:rsidR="00FA1971">
        <w:rPr>
          <w:rFonts w:hint="cs"/>
          <w:b/>
          <w:sz w:val="24"/>
          <w:rtl/>
        </w:rPr>
        <w:t xml:space="preserve"> </w:t>
      </w:r>
      <w:r w:rsidRPr="00B62AC1">
        <w:rPr>
          <w:rFonts w:hint="eastAsia"/>
          <w:b/>
          <w:sz w:val="24"/>
          <w:rtl/>
        </w:rPr>
        <w:t>כרת</w:t>
      </w:r>
      <w:r w:rsidRPr="00B62AC1">
        <w:rPr>
          <w:b/>
          <w:sz w:val="24"/>
          <w:rtl/>
        </w:rPr>
        <w:t xml:space="preserve"> עמו חוזה הפעלה של החנות ל-10 </w:t>
      </w:r>
      <w:r w:rsidRPr="00B62AC1">
        <w:rPr>
          <w:rFonts w:hint="eastAsia"/>
          <w:b/>
          <w:sz w:val="24"/>
          <w:rtl/>
        </w:rPr>
        <w:t>שנים</w:t>
      </w:r>
      <w:r w:rsidRPr="00B62AC1">
        <w:rPr>
          <w:b/>
          <w:sz w:val="24"/>
          <w:rtl/>
        </w:rPr>
        <w:t xml:space="preserve">. </w:t>
      </w:r>
    </w:p>
    <w:p w:rsidR="00B62AC1" w:rsidRDefault="00E22F78" w:rsidP="0045384E">
      <w:pPr>
        <w:pStyle w:val="a5"/>
        <w:numPr>
          <w:ilvl w:val="0"/>
          <w:numId w:val="6"/>
        </w:numPr>
        <w:spacing w:line="360" w:lineRule="auto"/>
        <w:jc w:val="both"/>
        <w:rPr>
          <w:b/>
          <w:sz w:val="24"/>
        </w:rPr>
      </w:pPr>
      <w:r w:rsidRPr="00B62AC1">
        <w:rPr>
          <w:rFonts w:hint="cs"/>
          <w:b/>
          <w:sz w:val="24"/>
          <w:rtl/>
        </w:rPr>
        <w:t xml:space="preserve">הנאשם והמתלוננת סיכמו עם המתלונן כי הוא ישקיע כעת מכספו בהחלפת הציוד לחנות השווארמה וכי הכסף יוחזר לו בהמשך, זאת כאשר המתלוננת מאמינה שכך אכן יקרה והנאשם יודע שאין בכוונתו לעשות כן. </w:t>
      </w:r>
    </w:p>
    <w:p w:rsidR="00225827" w:rsidRPr="00B62AC1" w:rsidRDefault="009A14EB" w:rsidP="0045384E">
      <w:pPr>
        <w:pStyle w:val="a5"/>
        <w:numPr>
          <w:ilvl w:val="0"/>
          <w:numId w:val="6"/>
        </w:numPr>
        <w:spacing w:line="360" w:lineRule="auto"/>
        <w:jc w:val="both"/>
        <w:rPr>
          <w:b/>
          <w:sz w:val="24"/>
        </w:rPr>
      </w:pPr>
      <w:r w:rsidRPr="00624375">
        <w:rPr>
          <w:rFonts w:hint="cs"/>
          <w:rtl/>
        </w:rPr>
        <w:t xml:space="preserve">בחודש אפריל 2018 החל המתלונן להפעיל את חנות השווארמה, ומאחר שהאמין </w:t>
      </w:r>
      <w:r w:rsidR="0070143E" w:rsidRPr="00624375">
        <w:rPr>
          <w:rFonts w:hint="cs"/>
          <w:rtl/>
        </w:rPr>
        <w:t>ל</w:t>
      </w:r>
      <w:r w:rsidR="00570172">
        <w:rPr>
          <w:rFonts w:hint="cs"/>
          <w:rtl/>
        </w:rPr>
        <w:t>מצג השווא של ה</w:t>
      </w:r>
      <w:r w:rsidR="0070143E" w:rsidRPr="00624375">
        <w:rPr>
          <w:rFonts w:hint="cs"/>
          <w:rtl/>
        </w:rPr>
        <w:t xml:space="preserve">נאשם </w:t>
      </w:r>
      <w:r w:rsidR="00570172">
        <w:rPr>
          <w:rFonts w:hint="cs"/>
          <w:rtl/>
        </w:rPr>
        <w:t xml:space="preserve">לפיו </w:t>
      </w:r>
      <w:r w:rsidR="0070143E" w:rsidRPr="00624375">
        <w:rPr>
          <w:rFonts w:hint="cs"/>
          <w:rtl/>
        </w:rPr>
        <w:t>ישופה על השקעתו</w:t>
      </w:r>
      <w:r w:rsidRPr="00624375">
        <w:rPr>
          <w:rFonts w:hint="cs"/>
          <w:rtl/>
        </w:rPr>
        <w:t>, השקיע מכספו בהחלפת הציוד לחנות</w:t>
      </w:r>
      <w:r w:rsidR="00E22F78" w:rsidRPr="00624375">
        <w:rPr>
          <w:rFonts w:hint="cs"/>
          <w:rtl/>
        </w:rPr>
        <w:t>.</w:t>
      </w:r>
      <w:r w:rsidR="001A2475" w:rsidRPr="00624375">
        <w:rPr>
          <w:rFonts w:hint="cs"/>
          <w:rtl/>
        </w:rPr>
        <w:t xml:space="preserve"> </w:t>
      </w:r>
    </w:p>
    <w:p w:rsidR="009A14EB" w:rsidRDefault="00225827" w:rsidP="0045384E">
      <w:pPr>
        <w:pStyle w:val="a5"/>
        <w:numPr>
          <w:ilvl w:val="0"/>
          <w:numId w:val="6"/>
        </w:numPr>
        <w:spacing w:before="240" w:after="0" w:line="360" w:lineRule="auto"/>
        <w:jc w:val="both"/>
        <w:outlineLvl w:val="0"/>
      </w:pPr>
      <w:r>
        <w:rPr>
          <w:rFonts w:hint="cs"/>
          <w:rtl/>
        </w:rPr>
        <w:t>ב</w:t>
      </w:r>
      <w:r w:rsidR="00E22F78">
        <w:rPr>
          <w:rFonts w:hint="cs"/>
          <w:rtl/>
        </w:rPr>
        <w:t>מועד שאינו ידוע במדויק למאשימה עובר לחודש יולי 201</w:t>
      </w:r>
      <w:r w:rsidR="0070143E">
        <w:rPr>
          <w:rFonts w:hint="cs"/>
          <w:rtl/>
        </w:rPr>
        <w:t>8</w:t>
      </w:r>
      <w:r w:rsidR="00E22F78">
        <w:rPr>
          <w:rFonts w:hint="cs"/>
          <w:rtl/>
        </w:rPr>
        <w:t xml:space="preserve"> העבירה</w:t>
      </w:r>
      <w:r w:rsidR="0058414E">
        <w:rPr>
          <w:rFonts w:hint="cs"/>
          <w:rtl/>
        </w:rPr>
        <w:t xml:space="preserve"> "טבע נט" באמצעות</w:t>
      </w:r>
      <w:r w:rsidR="00E22F78">
        <w:rPr>
          <w:rFonts w:hint="cs"/>
          <w:rtl/>
        </w:rPr>
        <w:t xml:space="preserve"> </w:t>
      </w:r>
      <w:r w:rsidR="009A14EB">
        <w:rPr>
          <w:rFonts w:hint="cs"/>
          <w:rtl/>
        </w:rPr>
        <w:t xml:space="preserve">המתלוננת לנאשם </w:t>
      </w:r>
      <w:r w:rsidR="008102DA">
        <w:rPr>
          <w:rFonts w:hint="cs"/>
          <w:rtl/>
        </w:rPr>
        <w:t>סכום שאינו ידוע במדויק לצורך קניית ציוד לחנות ושכר למתלונן</w:t>
      </w:r>
      <w:r w:rsidR="009A14EB">
        <w:rPr>
          <w:rFonts w:hint="cs"/>
          <w:rtl/>
        </w:rPr>
        <w:t>, אך הנאשם לא העביר</w:t>
      </w:r>
      <w:r w:rsidR="00E22F78">
        <w:rPr>
          <w:rFonts w:hint="cs"/>
          <w:rtl/>
        </w:rPr>
        <w:t xml:space="preserve"> למתלונן</w:t>
      </w:r>
      <w:r w:rsidR="009A14EB">
        <w:rPr>
          <w:rFonts w:hint="cs"/>
          <w:rtl/>
        </w:rPr>
        <w:t xml:space="preserve"> את הכספים</w:t>
      </w:r>
      <w:r w:rsidR="00E22F78">
        <w:rPr>
          <w:rFonts w:hint="cs"/>
          <w:rtl/>
        </w:rPr>
        <w:t xml:space="preserve"> והשתמש בהם למטרותיו האישיות</w:t>
      </w:r>
      <w:r w:rsidR="009A14EB">
        <w:rPr>
          <w:rFonts w:hint="cs"/>
          <w:rtl/>
        </w:rPr>
        <w:t>.</w:t>
      </w:r>
    </w:p>
    <w:p w:rsidR="009A14EB" w:rsidRDefault="00FF5B09" w:rsidP="0060347C">
      <w:pPr>
        <w:pStyle w:val="a5"/>
        <w:numPr>
          <w:ilvl w:val="0"/>
          <w:numId w:val="6"/>
        </w:numPr>
        <w:spacing w:before="240" w:after="0" w:line="360" w:lineRule="auto"/>
        <w:jc w:val="both"/>
        <w:outlineLvl w:val="0"/>
      </w:pPr>
      <w:r>
        <w:rPr>
          <w:rFonts w:hint="cs"/>
          <w:rtl/>
        </w:rPr>
        <w:t xml:space="preserve">ביום 3.8.18, </w:t>
      </w:r>
      <w:r w:rsidR="009A14EB">
        <w:rPr>
          <w:rFonts w:hint="cs"/>
          <w:rtl/>
        </w:rPr>
        <w:t>על מנת להניח את דעתו של המתלונן</w:t>
      </w:r>
      <w:r w:rsidR="004764F0">
        <w:rPr>
          <w:rFonts w:hint="cs"/>
          <w:rtl/>
        </w:rPr>
        <w:t xml:space="preserve"> כי הכסף יוחזר לו</w:t>
      </w:r>
      <w:r w:rsidR="009A14EB">
        <w:rPr>
          <w:rFonts w:hint="cs"/>
          <w:rtl/>
        </w:rPr>
        <w:t>, העביר הנאשם</w:t>
      </w:r>
      <w:r>
        <w:rPr>
          <w:rFonts w:hint="cs"/>
          <w:rtl/>
        </w:rPr>
        <w:t xml:space="preserve"> למתלונן</w:t>
      </w:r>
      <w:r w:rsidR="009A14EB">
        <w:rPr>
          <w:rFonts w:hint="cs"/>
          <w:rtl/>
        </w:rPr>
        <w:t xml:space="preserve"> 4 המחאות ביטחון</w:t>
      </w:r>
      <w:r w:rsidR="00F94191">
        <w:rPr>
          <w:rFonts w:hint="cs"/>
          <w:rtl/>
        </w:rPr>
        <w:t xml:space="preserve"> מהחשבון של "טבע נט"</w:t>
      </w:r>
      <w:r w:rsidR="009A14EB">
        <w:rPr>
          <w:rFonts w:hint="cs"/>
          <w:rtl/>
        </w:rPr>
        <w:t xml:space="preserve">, שתיים על סך 250,000 ₪ ו-שתיים על סך 35,000 ₪. </w:t>
      </w:r>
      <w:r w:rsidR="00F94191">
        <w:rPr>
          <w:rFonts w:hint="cs"/>
          <w:rtl/>
        </w:rPr>
        <w:t>זאת</w:t>
      </w:r>
      <w:r w:rsidR="004764F0">
        <w:rPr>
          <w:rFonts w:hint="cs"/>
          <w:rtl/>
        </w:rPr>
        <w:t xml:space="preserve"> ללא ידיעת </w:t>
      </w:r>
      <w:r w:rsidR="0058414E">
        <w:rPr>
          <w:rFonts w:hint="cs"/>
          <w:rtl/>
        </w:rPr>
        <w:t>"טבע נט" ו</w:t>
      </w:r>
      <w:r w:rsidR="0060347C">
        <w:rPr>
          <w:rFonts w:hint="cs"/>
          <w:rtl/>
        </w:rPr>
        <w:t>המתלוננת.</w:t>
      </w:r>
    </w:p>
    <w:p w:rsidR="002B5012" w:rsidRDefault="009A1A9B" w:rsidP="00051227">
      <w:pPr>
        <w:pStyle w:val="a5"/>
        <w:numPr>
          <w:ilvl w:val="0"/>
          <w:numId w:val="6"/>
        </w:numPr>
        <w:spacing w:before="240" w:after="0" w:line="360" w:lineRule="auto"/>
        <w:jc w:val="both"/>
        <w:outlineLvl w:val="0"/>
      </w:pPr>
      <w:r>
        <w:rPr>
          <w:rFonts w:hint="cs"/>
          <w:rtl/>
        </w:rPr>
        <w:t xml:space="preserve">בנוסף למתואר לעיל, </w:t>
      </w:r>
      <w:r w:rsidR="00F94191">
        <w:rPr>
          <w:rFonts w:hint="cs"/>
          <w:rtl/>
        </w:rPr>
        <w:t xml:space="preserve">הנאשם </w:t>
      </w:r>
      <w:r w:rsidR="00051227">
        <w:rPr>
          <w:rFonts w:hint="cs"/>
          <w:rtl/>
        </w:rPr>
        <w:t>שלח יד במרמה בכספים של "טבע נט" ובהמחאותיה אשר החזיק בהם כדין וניתנה לו הגישה אליהם מתוקף תפקידו כעובד ו</w:t>
      </w:r>
      <w:r w:rsidR="00F94191">
        <w:rPr>
          <w:rFonts w:hint="cs"/>
          <w:rtl/>
        </w:rPr>
        <w:t xml:space="preserve">השתמש </w:t>
      </w:r>
      <w:r w:rsidR="00051227">
        <w:rPr>
          <w:rFonts w:hint="cs"/>
          <w:rtl/>
        </w:rPr>
        <w:t>בהם</w:t>
      </w:r>
      <w:r w:rsidR="007206B5">
        <w:rPr>
          <w:rFonts w:hint="cs"/>
          <w:rtl/>
        </w:rPr>
        <w:t xml:space="preserve"> </w:t>
      </w:r>
      <w:r w:rsidR="00F94191">
        <w:rPr>
          <w:rFonts w:hint="cs"/>
          <w:rtl/>
        </w:rPr>
        <w:t>למטרותיו האישיות ועל מנת לתחזק את מצגי השווא</w:t>
      </w:r>
      <w:r w:rsidR="00102D8F">
        <w:rPr>
          <w:rFonts w:hint="cs"/>
          <w:rtl/>
        </w:rPr>
        <w:t xml:space="preserve"> המפורטים </w:t>
      </w:r>
      <w:proofErr w:type="spellStart"/>
      <w:r w:rsidR="00102D8F">
        <w:rPr>
          <w:rFonts w:hint="cs"/>
          <w:rtl/>
        </w:rPr>
        <w:t>באי</w:t>
      </w:r>
      <w:r w:rsidR="00F94191">
        <w:rPr>
          <w:rFonts w:hint="cs"/>
          <w:rtl/>
        </w:rPr>
        <w:t>שומים</w:t>
      </w:r>
      <w:proofErr w:type="spellEnd"/>
      <w:r w:rsidR="00F94191">
        <w:rPr>
          <w:rFonts w:hint="cs"/>
          <w:rtl/>
        </w:rPr>
        <w:t xml:space="preserve"> השונים</w:t>
      </w:r>
      <w:r w:rsidR="007206B5">
        <w:rPr>
          <w:rFonts w:hint="cs"/>
          <w:rtl/>
        </w:rPr>
        <w:t xml:space="preserve"> שלהלן</w:t>
      </w:r>
      <w:r w:rsidR="00F94191">
        <w:rPr>
          <w:rFonts w:hint="cs"/>
          <w:rtl/>
        </w:rPr>
        <w:t xml:space="preserve"> באופן הבא:</w:t>
      </w:r>
    </w:p>
    <w:p w:rsidR="00CA03A1" w:rsidRDefault="00214D5D" w:rsidP="00214D5D">
      <w:pPr>
        <w:pStyle w:val="a5"/>
        <w:numPr>
          <w:ilvl w:val="0"/>
          <w:numId w:val="26"/>
        </w:numPr>
        <w:spacing w:before="240" w:after="0" w:line="360" w:lineRule="auto"/>
        <w:jc w:val="both"/>
        <w:outlineLvl w:val="0"/>
      </w:pPr>
      <w:r>
        <w:rPr>
          <w:rFonts w:hint="cs"/>
          <w:rtl/>
        </w:rPr>
        <w:t xml:space="preserve">הנאשם שלח יד בכספיה של "טבע נט" בסכום כולל של </w:t>
      </w:r>
      <w:r>
        <w:rPr>
          <w:rFonts w:ascii="David" w:hAnsi="David" w:hint="cs"/>
          <w:rtl/>
        </w:rPr>
        <w:t>564,780 ₪</w:t>
      </w:r>
      <w:r w:rsidRPr="005B771C">
        <w:rPr>
          <w:rFonts w:ascii="David" w:hAnsi="David"/>
          <w:rtl/>
        </w:rPr>
        <w:t xml:space="preserve"> </w:t>
      </w:r>
      <w:r>
        <w:rPr>
          <w:rFonts w:ascii="David" w:hAnsi="David" w:hint="cs"/>
          <w:rtl/>
        </w:rPr>
        <w:t>בהם השתמש למטרת הימורים ב</w:t>
      </w:r>
      <w:r>
        <w:rPr>
          <w:rFonts w:hint="cs"/>
          <w:rtl/>
        </w:rPr>
        <w:t xml:space="preserve">חנות הפיס בבעלותו של </w:t>
      </w:r>
      <w:r w:rsidR="00DA5A64">
        <w:rPr>
          <w:rFonts w:hint="cs"/>
          <w:rtl/>
        </w:rPr>
        <w:t>ב.ב.</w:t>
      </w:r>
      <w:r>
        <w:rPr>
          <w:rFonts w:hint="cs"/>
          <w:rtl/>
        </w:rPr>
        <w:t>.</w:t>
      </w:r>
      <w:r w:rsidR="007730A1">
        <w:rPr>
          <w:rFonts w:hint="cs"/>
          <w:rtl/>
        </w:rPr>
        <w:t xml:space="preserve"> (מצ"ב טבלה מפורטת </w:t>
      </w:r>
      <w:r w:rsidR="007730A1" w:rsidRPr="00570172">
        <w:rPr>
          <w:rFonts w:hint="eastAsia"/>
          <w:b/>
          <w:bCs/>
          <w:rtl/>
        </w:rPr>
        <w:t>כנספח</w:t>
      </w:r>
      <w:r w:rsidR="007730A1" w:rsidRPr="00570172">
        <w:rPr>
          <w:b/>
          <w:bCs/>
          <w:rtl/>
        </w:rPr>
        <w:t xml:space="preserve"> א'</w:t>
      </w:r>
      <w:r w:rsidR="007730A1">
        <w:rPr>
          <w:rFonts w:hint="cs"/>
          <w:rtl/>
        </w:rPr>
        <w:t xml:space="preserve"> </w:t>
      </w:r>
      <w:proofErr w:type="spellStart"/>
      <w:r w:rsidR="007730A1">
        <w:rPr>
          <w:rFonts w:hint="cs"/>
          <w:rtl/>
        </w:rPr>
        <w:t>המצ"ב</w:t>
      </w:r>
      <w:proofErr w:type="spellEnd"/>
      <w:r w:rsidR="007730A1">
        <w:rPr>
          <w:rFonts w:hint="cs"/>
          <w:rtl/>
        </w:rPr>
        <w:t xml:space="preserve"> ומהווה חלק בלתי נפרד מכתב אישום זה)</w:t>
      </w:r>
    </w:p>
    <w:p w:rsidR="00214D5D" w:rsidRDefault="00214D5D" w:rsidP="00214D5D">
      <w:pPr>
        <w:pStyle w:val="a5"/>
        <w:numPr>
          <w:ilvl w:val="0"/>
          <w:numId w:val="26"/>
        </w:numPr>
        <w:spacing w:before="240" w:after="0" w:line="360" w:lineRule="auto"/>
        <w:jc w:val="both"/>
        <w:outlineLvl w:val="0"/>
      </w:pPr>
      <w:r>
        <w:rPr>
          <w:rFonts w:hint="cs"/>
          <w:rtl/>
        </w:rPr>
        <w:t xml:space="preserve">הנאשם שלח יד ב- 72,336 ₪ נוספים של "טבע נט" אותם נתן </w:t>
      </w:r>
      <w:proofErr w:type="spellStart"/>
      <w:r w:rsidRPr="00124D6C">
        <w:rPr>
          <w:rFonts w:hint="cs"/>
          <w:rtl/>
        </w:rPr>
        <w:t>ל</w:t>
      </w:r>
      <w:r w:rsidR="002F1F6D">
        <w:rPr>
          <w:rFonts w:hint="cs"/>
          <w:rtl/>
        </w:rPr>
        <w:t>ו.ו</w:t>
      </w:r>
      <w:proofErr w:type="spellEnd"/>
      <w:r w:rsidR="002F1F6D">
        <w:rPr>
          <w:rFonts w:hint="cs"/>
          <w:rtl/>
        </w:rPr>
        <w:t>.</w:t>
      </w:r>
      <w:r w:rsidRPr="00124D6C">
        <w:rPr>
          <w:rFonts w:hint="cs"/>
          <w:rtl/>
        </w:rPr>
        <w:t>, מכר של</w:t>
      </w:r>
      <w:r>
        <w:rPr>
          <w:rFonts w:hint="cs"/>
          <w:rtl/>
        </w:rPr>
        <w:t xml:space="preserve">ו, </w:t>
      </w:r>
      <w:r w:rsidRPr="00124D6C">
        <w:rPr>
          <w:rFonts w:hint="cs"/>
          <w:rtl/>
        </w:rPr>
        <w:t xml:space="preserve"> </w:t>
      </w:r>
      <w:r>
        <w:rPr>
          <w:rFonts w:hint="cs"/>
          <w:rtl/>
        </w:rPr>
        <w:t>חלק כשכר ורובו כ</w:t>
      </w:r>
      <w:r w:rsidRPr="00124D6C">
        <w:rPr>
          <w:rFonts w:hint="cs"/>
          <w:rtl/>
        </w:rPr>
        <w:t xml:space="preserve">החזרים על חובות עבר שחב לו </w:t>
      </w:r>
      <w:r>
        <w:rPr>
          <w:rFonts w:hint="cs"/>
          <w:rtl/>
        </w:rPr>
        <w:t>הנאשם</w:t>
      </w:r>
      <w:r w:rsidRPr="00124D6C">
        <w:rPr>
          <w:rFonts w:hint="cs"/>
          <w:rtl/>
        </w:rPr>
        <w:t xml:space="preserve">. </w:t>
      </w:r>
    </w:p>
    <w:p w:rsidR="00B62AC1" w:rsidRDefault="00F94191" w:rsidP="00237CD6">
      <w:pPr>
        <w:pStyle w:val="a5"/>
        <w:numPr>
          <w:ilvl w:val="0"/>
          <w:numId w:val="26"/>
        </w:numPr>
        <w:spacing w:before="240" w:after="0" w:line="360" w:lineRule="auto"/>
        <w:jc w:val="both"/>
        <w:outlineLvl w:val="0"/>
      </w:pPr>
      <w:proofErr w:type="spellStart"/>
      <w:r>
        <w:rPr>
          <w:rFonts w:hint="cs"/>
          <w:rtl/>
        </w:rPr>
        <w:lastRenderedPageBreak/>
        <w:t>ל</w:t>
      </w:r>
      <w:r w:rsidR="002F1F6D">
        <w:rPr>
          <w:rFonts w:hint="cs"/>
          <w:rtl/>
        </w:rPr>
        <w:t>י.י</w:t>
      </w:r>
      <w:proofErr w:type="spellEnd"/>
      <w:r w:rsidR="002F1F6D">
        <w:rPr>
          <w:rFonts w:hint="cs"/>
          <w:rtl/>
        </w:rPr>
        <w:t>.</w:t>
      </w:r>
      <w:r>
        <w:rPr>
          <w:rFonts w:hint="cs"/>
          <w:rtl/>
        </w:rPr>
        <w:t xml:space="preserve">, אביה של </w:t>
      </w:r>
      <w:r w:rsidR="00DA5A64">
        <w:rPr>
          <w:rFonts w:hint="cs"/>
          <w:rtl/>
        </w:rPr>
        <w:t>א.א.</w:t>
      </w:r>
      <w:r>
        <w:rPr>
          <w:rFonts w:hint="cs"/>
          <w:rtl/>
        </w:rPr>
        <w:t xml:space="preserve"> בת זוגו של הנאשם</w:t>
      </w:r>
      <w:r w:rsidR="007206B5">
        <w:rPr>
          <w:rFonts w:hint="cs"/>
          <w:rtl/>
        </w:rPr>
        <w:t>, המתלונן</w:t>
      </w:r>
      <w:r>
        <w:rPr>
          <w:rFonts w:hint="cs"/>
          <w:rtl/>
        </w:rPr>
        <w:t xml:space="preserve"> באישום 7</w:t>
      </w:r>
      <w:r w:rsidR="007206B5">
        <w:rPr>
          <w:rFonts w:hint="cs"/>
          <w:rtl/>
        </w:rPr>
        <w:t xml:space="preserve"> להלן</w:t>
      </w:r>
      <w:r>
        <w:rPr>
          <w:rFonts w:hint="cs"/>
          <w:rtl/>
        </w:rPr>
        <w:t>,</w:t>
      </w:r>
      <w:r w:rsidR="00CA03A1">
        <w:rPr>
          <w:rFonts w:hint="cs"/>
          <w:rtl/>
        </w:rPr>
        <w:t xml:space="preserve"> </w:t>
      </w:r>
      <w:r w:rsidR="001A3FCE">
        <w:rPr>
          <w:rFonts w:hint="cs"/>
          <w:rtl/>
        </w:rPr>
        <w:t>נתן הנאשם</w:t>
      </w:r>
      <w:r w:rsidR="00CA03A1">
        <w:rPr>
          <w:rFonts w:hint="cs"/>
          <w:rtl/>
        </w:rPr>
        <w:t xml:space="preserve"> המחאת בטחון</w:t>
      </w:r>
      <w:r w:rsidR="007206B5">
        <w:rPr>
          <w:rFonts w:hint="cs"/>
          <w:rtl/>
        </w:rPr>
        <w:t xml:space="preserve"> המשוכה על חשבון "טבע נט" ב</w:t>
      </w:r>
      <w:r w:rsidR="00CA03A1">
        <w:rPr>
          <w:rFonts w:hint="cs"/>
          <w:rtl/>
        </w:rPr>
        <w:t>סך</w:t>
      </w:r>
      <w:r w:rsidR="007206B5">
        <w:rPr>
          <w:rFonts w:hint="cs"/>
          <w:rtl/>
        </w:rPr>
        <w:t xml:space="preserve"> של 2,933,000 ₪ כ</w:t>
      </w:r>
      <w:r w:rsidR="00CA03A1">
        <w:rPr>
          <w:rFonts w:hint="cs"/>
          <w:rtl/>
        </w:rPr>
        <w:t xml:space="preserve">גובה הסכום שהשקיע מור דרך הנאשם. </w:t>
      </w:r>
    </w:p>
    <w:p w:rsidR="00B62AC1" w:rsidRDefault="00CA03A1" w:rsidP="00214D5D">
      <w:pPr>
        <w:pStyle w:val="a5"/>
        <w:numPr>
          <w:ilvl w:val="0"/>
          <w:numId w:val="26"/>
        </w:numPr>
        <w:spacing w:before="240" w:after="0" w:line="360" w:lineRule="auto"/>
        <w:jc w:val="both"/>
        <w:outlineLvl w:val="0"/>
      </w:pPr>
      <w:proofErr w:type="spellStart"/>
      <w:r>
        <w:rPr>
          <w:rFonts w:hint="cs"/>
          <w:rtl/>
        </w:rPr>
        <w:t>ל</w:t>
      </w:r>
      <w:r w:rsidR="002F1F6D">
        <w:rPr>
          <w:rFonts w:hint="cs"/>
          <w:rtl/>
        </w:rPr>
        <w:t>ז.ז</w:t>
      </w:r>
      <w:proofErr w:type="spellEnd"/>
      <w:r w:rsidR="002F1F6D">
        <w:rPr>
          <w:rFonts w:hint="cs"/>
          <w:rtl/>
        </w:rPr>
        <w:t>.</w:t>
      </w:r>
      <w:r>
        <w:rPr>
          <w:rFonts w:hint="cs"/>
          <w:rtl/>
        </w:rPr>
        <w:t xml:space="preserve"> </w:t>
      </w:r>
      <w:proofErr w:type="spellStart"/>
      <w:r>
        <w:rPr>
          <w:rFonts w:hint="cs"/>
          <w:rtl/>
        </w:rPr>
        <w:t>ו</w:t>
      </w:r>
      <w:r w:rsidR="0014660B">
        <w:rPr>
          <w:rFonts w:hint="cs"/>
          <w:rtl/>
        </w:rPr>
        <w:t>יא.יא</w:t>
      </w:r>
      <w:proofErr w:type="spellEnd"/>
      <w:r w:rsidR="0014660B">
        <w:rPr>
          <w:rFonts w:hint="cs"/>
          <w:rtl/>
        </w:rPr>
        <w:t>.</w:t>
      </w:r>
      <w:r>
        <w:rPr>
          <w:rFonts w:hint="cs"/>
          <w:rtl/>
        </w:rPr>
        <w:t xml:space="preserve">, </w:t>
      </w:r>
      <w:r w:rsidR="007206B5">
        <w:rPr>
          <w:rFonts w:hint="cs"/>
          <w:rtl/>
        </w:rPr>
        <w:t>המתלוננים</w:t>
      </w:r>
      <w:r>
        <w:rPr>
          <w:rFonts w:hint="cs"/>
          <w:rtl/>
        </w:rPr>
        <w:t xml:space="preserve"> באישום </w:t>
      </w:r>
      <w:r w:rsidR="007206B5">
        <w:rPr>
          <w:rFonts w:hint="cs"/>
          <w:rtl/>
        </w:rPr>
        <w:t xml:space="preserve">3, נתן הנאשם 4 המחאות בטחון בסך כולל של </w:t>
      </w:r>
      <w:r>
        <w:rPr>
          <w:rFonts w:hint="cs"/>
          <w:rtl/>
        </w:rPr>
        <w:t xml:space="preserve">628,000 ₪ בגובה השקעתם ובמטרה לייצר אמינות במצג השווא שהציג להם. </w:t>
      </w:r>
    </w:p>
    <w:p w:rsidR="00C370C3" w:rsidRDefault="00FF5B09" w:rsidP="003E6732">
      <w:pPr>
        <w:pStyle w:val="a5"/>
        <w:numPr>
          <w:ilvl w:val="0"/>
          <w:numId w:val="6"/>
        </w:numPr>
        <w:spacing w:before="240" w:after="0" w:line="360" w:lineRule="auto"/>
        <w:jc w:val="both"/>
        <w:outlineLvl w:val="0"/>
      </w:pPr>
      <w:r w:rsidRPr="00124D6C">
        <w:rPr>
          <w:rFonts w:hint="cs"/>
          <w:rtl/>
        </w:rPr>
        <w:t>באמצעות המחאות הביטחון שניתנו, קיבל הנאשם במרמה את אמון ה</w:t>
      </w:r>
      <w:r w:rsidR="00A27656">
        <w:rPr>
          <w:rFonts w:hint="cs"/>
          <w:rtl/>
        </w:rPr>
        <w:t>מתלוננים</w:t>
      </w:r>
      <w:r w:rsidRPr="00124D6C">
        <w:rPr>
          <w:rFonts w:hint="cs"/>
          <w:rtl/>
        </w:rPr>
        <w:t xml:space="preserve"> ואת ביטחונם וכך קיבל מהם סכומי כסף נוספים שאפשרו לו להמשיך את התנהלותו </w:t>
      </w:r>
      <w:proofErr w:type="spellStart"/>
      <w:r w:rsidRPr="00124D6C">
        <w:rPr>
          <w:rFonts w:hint="cs"/>
          <w:rtl/>
        </w:rPr>
        <w:t>המרמתית</w:t>
      </w:r>
      <w:proofErr w:type="spellEnd"/>
      <w:r w:rsidRPr="00124D6C">
        <w:rPr>
          <w:rFonts w:hint="cs"/>
          <w:rtl/>
        </w:rPr>
        <w:t>.</w:t>
      </w:r>
      <w:r w:rsidR="00051227">
        <w:rPr>
          <w:rFonts w:hint="cs"/>
          <w:rtl/>
        </w:rPr>
        <w:t xml:space="preserve"> בנוסף, העמיד הנאשם את "טבע נט" בסיכון כלכלי </w:t>
      </w:r>
      <w:r w:rsidR="003E6732">
        <w:rPr>
          <w:rFonts w:hint="cs"/>
          <w:rtl/>
        </w:rPr>
        <w:t>בכך שחילק המחאות בטחון בסכומים גבוהים ללא ידיעתה וכשאין ביכולתה לפרוע את חלקן.</w:t>
      </w:r>
    </w:p>
    <w:p w:rsidR="000D32A7" w:rsidRPr="00CA03A1" w:rsidRDefault="00046B39" w:rsidP="00F377A0">
      <w:pPr>
        <w:pStyle w:val="a5"/>
        <w:numPr>
          <w:ilvl w:val="0"/>
          <w:numId w:val="6"/>
        </w:numPr>
        <w:spacing w:before="240" w:after="0" w:line="360" w:lineRule="auto"/>
        <w:jc w:val="both"/>
        <w:outlineLvl w:val="0"/>
        <w:rPr>
          <w:rStyle w:val="a8"/>
          <w:sz w:val="22"/>
          <w:szCs w:val="24"/>
        </w:rPr>
      </w:pPr>
      <w:r w:rsidRPr="00CA03A1">
        <w:rPr>
          <w:rFonts w:hint="cs"/>
          <w:rtl/>
        </w:rPr>
        <w:t xml:space="preserve">במהלך </w:t>
      </w:r>
      <w:r w:rsidR="00905B2B" w:rsidRPr="00CA03A1">
        <w:rPr>
          <w:rFonts w:hint="cs"/>
          <w:rtl/>
        </w:rPr>
        <w:t>תקופת ההעסקה של הנאשם, מסוף 2015 ועד לאוגוסט 2018</w:t>
      </w:r>
      <w:r w:rsidRPr="00CA03A1">
        <w:rPr>
          <w:rFonts w:hint="cs"/>
          <w:rtl/>
        </w:rPr>
        <w:t xml:space="preserve">, </w:t>
      </w:r>
      <w:r w:rsidR="009A14EB" w:rsidRPr="00CA03A1">
        <w:rPr>
          <w:rFonts w:hint="cs"/>
          <w:rtl/>
        </w:rPr>
        <w:t xml:space="preserve">החזיר הנאשם </w:t>
      </w:r>
      <w:r w:rsidR="00B62AC1">
        <w:rPr>
          <w:rFonts w:hint="cs"/>
          <w:rtl/>
        </w:rPr>
        <w:t>כ-350,000 ₪</w:t>
      </w:r>
      <w:r w:rsidR="00CA03A1">
        <w:rPr>
          <w:rFonts w:hint="cs"/>
          <w:rtl/>
        </w:rPr>
        <w:t xml:space="preserve"> מחשבון הבנק של </w:t>
      </w:r>
      <w:r w:rsidR="00DA5A64">
        <w:rPr>
          <w:rFonts w:hint="cs"/>
          <w:rtl/>
        </w:rPr>
        <w:t>א.א.</w:t>
      </w:r>
      <w:r w:rsidR="00CA03A1">
        <w:rPr>
          <w:rFonts w:hint="cs"/>
          <w:rtl/>
        </w:rPr>
        <w:t xml:space="preserve"> זוגתו</w:t>
      </w:r>
      <w:r w:rsidR="009A14EB" w:rsidRPr="00CA03A1">
        <w:rPr>
          <w:rFonts w:hint="cs"/>
          <w:rtl/>
        </w:rPr>
        <w:t xml:space="preserve"> ל"טבע נט" ולמתלוננת</w:t>
      </w:r>
      <w:r w:rsidR="00BE68F1">
        <w:rPr>
          <w:rFonts w:hint="cs"/>
          <w:rtl/>
        </w:rPr>
        <w:t xml:space="preserve">. </w:t>
      </w:r>
    </w:p>
    <w:p w:rsidR="003E6732" w:rsidRDefault="009A14EB" w:rsidP="00214D5D">
      <w:pPr>
        <w:pStyle w:val="a5"/>
        <w:numPr>
          <w:ilvl w:val="0"/>
          <w:numId w:val="6"/>
        </w:numPr>
        <w:spacing w:before="240" w:after="0" w:line="360" w:lineRule="auto"/>
        <w:jc w:val="both"/>
        <w:outlineLvl w:val="0"/>
      </w:pPr>
      <w:r w:rsidRPr="00BE68F1">
        <w:rPr>
          <w:rFonts w:hint="cs"/>
          <w:rtl/>
        </w:rPr>
        <w:t xml:space="preserve">כאשר המתלוננת החלה לחשוד, בין החודשים יולי 18 ועד ספטמבר 18, נתן הנאשם </w:t>
      </w:r>
      <w:r w:rsidR="00C950A6">
        <w:rPr>
          <w:rFonts w:hint="cs"/>
          <w:rtl/>
        </w:rPr>
        <w:t>שיקים</w:t>
      </w:r>
      <w:r w:rsidR="00B01BCF" w:rsidRPr="00BE68F1">
        <w:rPr>
          <w:rFonts w:hint="cs"/>
          <w:rtl/>
        </w:rPr>
        <w:t xml:space="preserve"> נוספים</w:t>
      </w:r>
      <w:r w:rsidR="003E6732">
        <w:rPr>
          <w:rFonts w:hint="cs"/>
          <w:rtl/>
        </w:rPr>
        <w:t xml:space="preserve"> מהחשבון של </w:t>
      </w:r>
      <w:r w:rsidR="00DA5A64">
        <w:rPr>
          <w:rFonts w:hint="cs"/>
          <w:rtl/>
        </w:rPr>
        <w:t>א.א.</w:t>
      </w:r>
      <w:r w:rsidR="003E6732">
        <w:rPr>
          <w:rFonts w:hint="cs"/>
          <w:rtl/>
        </w:rPr>
        <w:t xml:space="preserve"> למתלוננת ב</w:t>
      </w:r>
      <w:r w:rsidRPr="00BE68F1">
        <w:rPr>
          <w:rFonts w:hint="cs"/>
          <w:rtl/>
        </w:rPr>
        <w:t>ס</w:t>
      </w:r>
      <w:r w:rsidR="003E6732">
        <w:rPr>
          <w:rFonts w:hint="cs"/>
          <w:rtl/>
        </w:rPr>
        <w:t>ך</w:t>
      </w:r>
      <w:r w:rsidR="00214D5D">
        <w:rPr>
          <w:rFonts w:hint="cs"/>
          <w:rtl/>
        </w:rPr>
        <w:t xml:space="preserve"> 622,050 ₪, אך הם</w:t>
      </w:r>
      <w:r w:rsidRPr="00BE68F1">
        <w:rPr>
          <w:rFonts w:hint="cs"/>
          <w:rtl/>
        </w:rPr>
        <w:t xml:space="preserve"> לא כובדו</w:t>
      </w:r>
      <w:r w:rsidR="000A4DAB">
        <w:rPr>
          <w:rFonts w:hint="cs"/>
          <w:rtl/>
        </w:rPr>
        <w:t xml:space="preserve"> על ידי הבנק</w:t>
      </w:r>
      <w:r w:rsidRPr="00BE68F1">
        <w:rPr>
          <w:rFonts w:hint="cs"/>
          <w:rtl/>
        </w:rPr>
        <w:t>.</w:t>
      </w:r>
    </w:p>
    <w:p w:rsidR="009A14EB" w:rsidRPr="00214D5D" w:rsidRDefault="009A14EB" w:rsidP="00BF3C40">
      <w:pPr>
        <w:pStyle w:val="a5"/>
        <w:numPr>
          <w:ilvl w:val="0"/>
          <w:numId w:val="6"/>
        </w:numPr>
        <w:spacing w:before="240" w:after="0" w:line="360" w:lineRule="auto"/>
        <w:jc w:val="both"/>
        <w:outlineLvl w:val="0"/>
        <w:rPr>
          <w:b/>
          <w:sz w:val="24"/>
          <w:rtl/>
        </w:rPr>
      </w:pPr>
      <w:r>
        <w:rPr>
          <w:rFonts w:hint="cs"/>
          <w:rtl/>
        </w:rPr>
        <w:t>במעשיו המתוארים</w:t>
      </w:r>
      <w:r w:rsidR="00F827E3">
        <w:rPr>
          <w:rFonts w:hint="cs"/>
          <w:rtl/>
        </w:rPr>
        <w:t xml:space="preserve"> </w:t>
      </w:r>
      <w:r w:rsidR="004150BD">
        <w:rPr>
          <w:rFonts w:hint="cs"/>
          <w:rtl/>
        </w:rPr>
        <w:t>קיבל הנאשם מ</w:t>
      </w:r>
      <w:r w:rsidR="00E8367F">
        <w:rPr>
          <w:rFonts w:hint="cs"/>
          <w:rtl/>
        </w:rPr>
        <w:t>"</w:t>
      </w:r>
      <w:r w:rsidR="004150BD">
        <w:rPr>
          <w:rFonts w:hint="cs"/>
          <w:rtl/>
        </w:rPr>
        <w:t>טבע נט</w:t>
      </w:r>
      <w:r w:rsidR="00E8367F">
        <w:rPr>
          <w:rFonts w:hint="cs"/>
          <w:rtl/>
        </w:rPr>
        <w:t>" במרמה גישה לחשבון הבנק של החנות, למוצריה ולהמחאות</w:t>
      </w:r>
      <w:r w:rsidR="002252A1">
        <w:rPr>
          <w:rFonts w:hint="cs"/>
          <w:rtl/>
        </w:rPr>
        <w:t xml:space="preserve"> שלה,</w:t>
      </w:r>
      <w:r w:rsidR="00E8367F">
        <w:rPr>
          <w:rFonts w:hint="cs"/>
          <w:rtl/>
        </w:rPr>
        <w:t xml:space="preserve"> קיבל במרמה מהמתלוננים</w:t>
      </w:r>
      <w:r w:rsidR="002252A1">
        <w:rPr>
          <w:rFonts w:hint="cs"/>
          <w:rtl/>
        </w:rPr>
        <w:t xml:space="preserve"> </w:t>
      </w:r>
      <w:proofErr w:type="spellStart"/>
      <w:r w:rsidR="002252A1">
        <w:rPr>
          <w:rFonts w:hint="cs"/>
          <w:rtl/>
        </w:rPr>
        <w:t>ומ"טבע</w:t>
      </w:r>
      <w:proofErr w:type="spellEnd"/>
      <w:r w:rsidR="002252A1">
        <w:rPr>
          <w:rFonts w:hint="cs"/>
          <w:rtl/>
        </w:rPr>
        <w:t xml:space="preserve"> נט"</w:t>
      </w:r>
      <w:r w:rsidR="00E8367F">
        <w:rPr>
          <w:rFonts w:hint="cs"/>
          <w:rtl/>
        </w:rPr>
        <w:t xml:space="preserve"> כספים</w:t>
      </w:r>
      <w:r w:rsidR="00237CD6">
        <w:rPr>
          <w:rFonts w:hint="cs"/>
          <w:rtl/>
        </w:rPr>
        <w:t xml:space="preserve"> ומוצרים מהחנות</w:t>
      </w:r>
      <w:r w:rsidR="002252A1">
        <w:rPr>
          <w:rFonts w:hint="cs"/>
          <w:rtl/>
        </w:rPr>
        <w:t xml:space="preserve"> ואף קיבל את </w:t>
      </w:r>
      <w:r w:rsidR="009A1A9B">
        <w:rPr>
          <w:rFonts w:hint="cs"/>
          <w:rtl/>
        </w:rPr>
        <w:t xml:space="preserve">הניח את </w:t>
      </w:r>
      <w:r w:rsidR="002252A1">
        <w:rPr>
          <w:rFonts w:hint="cs"/>
          <w:rtl/>
        </w:rPr>
        <w:t xml:space="preserve">דעתם של </w:t>
      </w:r>
      <w:r w:rsidR="00A27656">
        <w:rPr>
          <w:rFonts w:hint="cs"/>
          <w:rtl/>
        </w:rPr>
        <w:t>מתלוננים</w:t>
      </w:r>
      <w:r w:rsidR="002252A1">
        <w:rPr>
          <w:rFonts w:hint="cs"/>
          <w:rtl/>
        </w:rPr>
        <w:t xml:space="preserve"> אחרים</w:t>
      </w:r>
      <w:r w:rsidR="003E6732">
        <w:rPr>
          <w:rFonts w:hint="cs"/>
          <w:rtl/>
        </w:rPr>
        <w:t xml:space="preserve"> בכתב אישום זה</w:t>
      </w:r>
      <w:r w:rsidR="002252A1">
        <w:rPr>
          <w:rFonts w:hint="cs"/>
          <w:rtl/>
        </w:rPr>
        <w:t xml:space="preserve"> ו</w:t>
      </w:r>
      <w:r w:rsidR="009A1A9B">
        <w:rPr>
          <w:rFonts w:hint="cs"/>
          <w:rtl/>
        </w:rPr>
        <w:t xml:space="preserve">קיבל </w:t>
      </w:r>
      <w:r w:rsidR="002252A1">
        <w:rPr>
          <w:rFonts w:hint="cs"/>
          <w:rtl/>
        </w:rPr>
        <w:t xml:space="preserve">את כספם </w:t>
      </w:r>
      <w:r w:rsidR="003E6732">
        <w:rPr>
          <w:rFonts w:hint="cs"/>
          <w:rtl/>
        </w:rPr>
        <w:t>כתוצאה מ</w:t>
      </w:r>
      <w:r w:rsidR="002252A1">
        <w:rPr>
          <w:rFonts w:hint="cs"/>
          <w:rtl/>
        </w:rPr>
        <w:t>המחאות הב</w:t>
      </w:r>
      <w:r w:rsidR="00C370C3">
        <w:rPr>
          <w:rFonts w:hint="cs"/>
          <w:rtl/>
        </w:rPr>
        <w:t>י</w:t>
      </w:r>
      <w:r w:rsidR="002252A1">
        <w:rPr>
          <w:rFonts w:hint="cs"/>
          <w:rtl/>
        </w:rPr>
        <w:t>טחון של "טבע נט" שנתן להם</w:t>
      </w:r>
      <w:r w:rsidR="00F827E3">
        <w:rPr>
          <w:rFonts w:hint="cs"/>
          <w:rtl/>
        </w:rPr>
        <w:t>,</w:t>
      </w:r>
      <w:r w:rsidR="00E8367F">
        <w:rPr>
          <w:rFonts w:hint="cs"/>
          <w:rtl/>
        </w:rPr>
        <w:t xml:space="preserve"> זאת</w:t>
      </w:r>
      <w:r w:rsidR="00F827E3">
        <w:rPr>
          <w:rFonts w:hint="cs"/>
          <w:rtl/>
        </w:rPr>
        <w:t xml:space="preserve"> בנסיבות </w:t>
      </w:r>
      <w:r w:rsidR="00F827E3" w:rsidRPr="00214D5D">
        <w:rPr>
          <w:rFonts w:ascii="Times New Roman" w:eastAsia="Times New Roman" w:hAnsi="Times New Roman" w:hint="cs"/>
          <w:sz w:val="20"/>
          <w:rtl/>
        </w:rPr>
        <w:t xml:space="preserve">מחמירות המתבטאות </w:t>
      </w:r>
      <w:r w:rsidR="00F827E3" w:rsidRPr="00214D5D">
        <w:rPr>
          <w:rFonts w:ascii="Times New Roman" w:eastAsia="Times New Roman" w:hAnsi="Times New Roman" w:hint="cs"/>
          <w:sz w:val="24"/>
          <w:rtl/>
        </w:rPr>
        <w:t xml:space="preserve">בריבוי עבירות המרמה, </w:t>
      </w:r>
      <w:proofErr w:type="spellStart"/>
      <w:r w:rsidR="00F827E3" w:rsidRPr="00214D5D">
        <w:rPr>
          <w:rFonts w:ascii="Times New Roman" w:eastAsia="Times New Roman" w:hAnsi="Times New Roman" w:hint="cs"/>
          <w:sz w:val="24"/>
          <w:rtl/>
        </w:rPr>
        <w:t>שיטתיותן</w:t>
      </w:r>
      <w:proofErr w:type="spellEnd"/>
      <w:r w:rsidR="00E8367F" w:rsidRPr="00214D5D">
        <w:rPr>
          <w:rFonts w:ascii="Times New Roman" w:eastAsia="Times New Roman" w:hAnsi="Times New Roman" w:hint="cs"/>
          <w:sz w:val="24"/>
          <w:rtl/>
        </w:rPr>
        <w:t>, תחכומן</w:t>
      </w:r>
      <w:r w:rsidR="00F827E3" w:rsidRPr="00214D5D">
        <w:rPr>
          <w:rFonts w:ascii="Times New Roman" w:eastAsia="Times New Roman" w:hAnsi="Times New Roman" w:hint="cs"/>
          <w:sz w:val="24"/>
          <w:rtl/>
        </w:rPr>
        <w:t xml:space="preserve"> והיקפן</w:t>
      </w:r>
      <w:r w:rsidR="009A1A9B" w:rsidRPr="00214D5D">
        <w:rPr>
          <w:rFonts w:ascii="Times New Roman" w:eastAsia="Times New Roman" w:hAnsi="Times New Roman" w:hint="cs"/>
          <w:sz w:val="24"/>
          <w:rtl/>
        </w:rPr>
        <w:t xml:space="preserve">. </w:t>
      </w:r>
      <w:r w:rsidR="002A14DC" w:rsidRPr="00214D5D">
        <w:rPr>
          <w:rFonts w:ascii="Times New Roman" w:eastAsia="Times New Roman" w:hAnsi="Times New Roman" w:hint="cs"/>
          <w:sz w:val="24"/>
          <w:rtl/>
        </w:rPr>
        <w:t>הנאשם גם</w:t>
      </w:r>
      <w:r w:rsidR="002A14DC">
        <w:rPr>
          <w:rFonts w:hint="cs"/>
          <w:rtl/>
        </w:rPr>
        <w:t xml:space="preserve"> גנב כספים מ"טבע נט" </w:t>
      </w:r>
      <w:r w:rsidR="00E5255F" w:rsidRPr="00BF3C40">
        <w:rPr>
          <w:rFonts w:hint="cs"/>
          <w:rtl/>
        </w:rPr>
        <w:t>בסך שלא יפחת מ</w:t>
      </w:r>
      <w:r w:rsidR="00BF3C40">
        <w:rPr>
          <w:rFonts w:hint="cs"/>
          <w:rtl/>
        </w:rPr>
        <w:t xml:space="preserve">- </w:t>
      </w:r>
      <w:r w:rsidR="00BF3C40" w:rsidRPr="00BF3C40">
        <w:rPr>
          <w:rFonts w:ascii="David" w:hAnsi="David" w:hint="cs"/>
          <w:rtl/>
        </w:rPr>
        <w:t>564,780</w:t>
      </w:r>
      <w:r w:rsidR="00BF3C40">
        <w:rPr>
          <w:rFonts w:ascii="David" w:hAnsi="David" w:hint="cs"/>
          <w:rtl/>
        </w:rPr>
        <w:t xml:space="preserve"> ₪</w:t>
      </w:r>
      <w:r w:rsidR="00BF3C40" w:rsidRPr="005B771C">
        <w:rPr>
          <w:rFonts w:ascii="David" w:hAnsi="David"/>
          <w:rtl/>
        </w:rPr>
        <w:t xml:space="preserve"> </w:t>
      </w:r>
      <w:r w:rsidR="002A14DC">
        <w:rPr>
          <w:rFonts w:hint="cs"/>
          <w:rtl/>
        </w:rPr>
        <w:t>בכך</w:t>
      </w:r>
      <w:r w:rsidR="002A14DC" w:rsidRPr="002A14DC">
        <w:rPr>
          <w:rFonts w:hint="cs"/>
          <w:rtl/>
        </w:rPr>
        <w:t xml:space="preserve"> </w:t>
      </w:r>
      <w:r w:rsidR="002A14DC">
        <w:rPr>
          <w:rFonts w:hint="cs"/>
          <w:rtl/>
        </w:rPr>
        <w:t>ששלח יד במרמה בכספים אשר החזיק בהם כדין וניתנה לו הגישה אליהם מתוקף תפקידו כעובד</w:t>
      </w:r>
      <w:r w:rsidR="00214D5D">
        <w:rPr>
          <w:rFonts w:ascii="Times New Roman" w:eastAsia="Times New Roman" w:hAnsi="Times New Roman" w:hint="cs"/>
          <w:sz w:val="24"/>
          <w:rtl/>
        </w:rPr>
        <w:t>.</w:t>
      </w:r>
    </w:p>
    <w:p w:rsidR="009A14EB" w:rsidRPr="005B6216" w:rsidRDefault="009A14EB" w:rsidP="00822FC5">
      <w:pPr>
        <w:pStyle w:val="a5"/>
        <w:numPr>
          <w:ilvl w:val="0"/>
          <w:numId w:val="3"/>
        </w:numPr>
        <w:spacing w:line="360" w:lineRule="auto"/>
        <w:jc w:val="both"/>
        <w:rPr>
          <w:b/>
          <w:bCs/>
          <w:sz w:val="24"/>
          <w:u w:val="single"/>
          <w:rtl/>
        </w:rPr>
      </w:pPr>
      <w:r w:rsidRPr="005B6216">
        <w:rPr>
          <w:rFonts w:hint="cs"/>
          <w:b/>
          <w:bCs/>
          <w:sz w:val="24"/>
          <w:u w:val="single"/>
          <w:rtl/>
        </w:rPr>
        <w:t>ה</w:t>
      </w:r>
      <w:r w:rsidR="00822FC5">
        <w:rPr>
          <w:rFonts w:hint="cs"/>
          <w:b/>
          <w:bCs/>
          <w:sz w:val="24"/>
          <w:u w:val="single"/>
          <w:rtl/>
        </w:rPr>
        <w:t>ו</w:t>
      </w:r>
      <w:r w:rsidRPr="005B6216">
        <w:rPr>
          <w:rFonts w:hint="cs"/>
          <w:b/>
          <w:bCs/>
          <w:sz w:val="24"/>
          <w:u w:val="single"/>
          <w:rtl/>
        </w:rPr>
        <w:t>ראות החיקוק לפיהן מואשם הנאשם</w:t>
      </w:r>
    </w:p>
    <w:p w:rsidR="009A14EB" w:rsidRPr="003E6732" w:rsidRDefault="009A14EB" w:rsidP="003E6732">
      <w:pPr>
        <w:pStyle w:val="a5"/>
        <w:numPr>
          <w:ilvl w:val="0"/>
          <w:numId w:val="4"/>
        </w:numPr>
        <w:spacing w:line="360" w:lineRule="auto"/>
        <w:jc w:val="both"/>
        <w:rPr>
          <w:sz w:val="24"/>
        </w:rPr>
      </w:pPr>
      <w:r w:rsidRPr="005B6216">
        <w:rPr>
          <w:rFonts w:hint="cs"/>
          <w:b/>
          <w:bCs/>
          <w:sz w:val="24"/>
          <w:rtl/>
        </w:rPr>
        <w:t xml:space="preserve">קבלת דבר במרמה בנסיבות מחמירות </w:t>
      </w:r>
      <w:r w:rsidRPr="005B6216">
        <w:rPr>
          <w:b/>
          <w:bCs/>
          <w:sz w:val="24"/>
          <w:rtl/>
        </w:rPr>
        <w:t>–</w:t>
      </w:r>
      <w:r w:rsidRPr="005B6216">
        <w:rPr>
          <w:rFonts w:hint="cs"/>
          <w:b/>
          <w:bCs/>
          <w:sz w:val="24"/>
          <w:rtl/>
        </w:rPr>
        <w:t xml:space="preserve"> </w:t>
      </w:r>
      <w:r w:rsidRPr="005B6216">
        <w:rPr>
          <w:rFonts w:hint="cs"/>
          <w:sz w:val="24"/>
          <w:rtl/>
        </w:rPr>
        <w:t>עבירה לפ</w:t>
      </w:r>
      <w:r w:rsidRPr="005B6216">
        <w:rPr>
          <w:rFonts w:hint="cs"/>
          <w:b/>
          <w:bCs/>
          <w:sz w:val="24"/>
          <w:rtl/>
        </w:rPr>
        <w:t xml:space="preserve">י </w:t>
      </w:r>
      <w:r w:rsidR="003E6732">
        <w:rPr>
          <w:rFonts w:hint="cs"/>
          <w:sz w:val="24"/>
          <w:rtl/>
        </w:rPr>
        <w:t>ס' 415 לחוק העונשין, תשל"ז- 1977</w:t>
      </w:r>
      <w:r w:rsidRPr="003E6732">
        <w:rPr>
          <w:rFonts w:hint="cs"/>
          <w:sz w:val="24"/>
          <w:rtl/>
        </w:rPr>
        <w:t xml:space="preserve"> (להלן "החוק") (ריבוי עבירות). </w:t>
      </w:r>
    </w:p>
    <w:p w:rsidR="00EE4E00" w:rsidRDefault="00EE4E00" w:rsidP="00B75AF9">
      <w:pPr>
        <w:pStyle w:val="a5"/>
        <w:numPr>
          <w:ilvl w:val="0"/>
          <w:numId w:val="4"/>
        </w:numPr>
        <w:spacing w:line="360" w:lineRule="auto"/>
        <w:jc w:val="both"/>
        <w:rPr>
          <w:sz w:val="24"/>
        </w:rPr>
      </w:pPr>
      <w:r>
        <w:rPr>
          <w:rFonts w:hint="cs"/>
          <w:b/>
          <w:bCs/>
          <w:sz w:val="24"/>
          <w:rtl/>
        </w:rPr>
        <w:t>גניבה בידי עובד</w:t>
      </w:r>
      <w:r w:rsidR="003E6732">
        <w:rPr>
          <w:rFonts w:hint="cs"/>
          <w:sz w:val="24"/>
          <w:rtl/>
        </w:rPr>
        <w:t>- עבירה לפי 391</w:t>
      </w:r>
      <w:r w:rsidR="00B75AF9">
        <w:rPr>
          <w:rFonts w:hint="cs"/>
          <w:sz w:val="24"/>
          <w:rtl/>
        </w:rPr>
        <w:t xml:space="preserve"> בנסיבות סעיף</w:t>
      </w:r>
      <w:r w:rsidR="003E6732">
        <w:rPr>
          <w:rFonts w:hint="cs"/>
          <w:sz w:val="24"/>
          <w:rtl/>
        </w:rPr>
        <w:t xml:space="preserve"> </w:t>
      </w:r>
      <w:r w:rsidR="00B75AF9">
        <w:rPr>
          <w:rFonts w:hint="cs"/>
          <w:sz w:val="24"/>
          <w:rtl/>
        </w:rPr>
        <w:t xml:space="preserve">383(א)(2) </w:t>
      </w:r>
      <w:r w:rsidR="003E6732">
        <w:rPr>
          <w:rFonts w:hint="cs"/>
          <w:sz w:val="24"/>
          <w:rtl/>
        </w:rPr>
        <w:t>לחוק (ריבו</w:t>
      </w:r>
      <w:r w:rsidR="00B46AC0">
        <w:rPr>
          <w:rFonts w:hint="cs"/>
          <w:sz w:val="24"/>
          <w:rtl/>
        </w:rPr>
        <w:t>י</w:t>
      </w:r>
      <w:r w:rsidR="003E6732">
        <w:rPr>
          <w:rFonts w:hint="cs"/>
          <w:sz w:val="24"/>
          <w:rtl/>
        </w:rPr>
        <w:t xml:space="preserve"> עבירות).</w:t>
      </w:r>
    </w:p>
    <w:p w:rsidR="00FF56E0" w:rsidRDefault="00FF56E0" w:rsidP="009A14EB">
      <w:pPr>
        <w:tabs>
          <w:tab w:val="left" w:pos="1134"/>
          <w:tab w:val="left" w:pos="1701"/>
        </w:tabs>
        <w:spacing w:before="120" w:after="0" w:line="360" w:lineRule="auto"/>
        <w:ind w:left="720"/>
        <w:jc w:val="distribute"/>
        <w:rPr>
          <w:rFonts w:ascii="Arial" w:hAnsi="Arial"/>
          <w:b/>
          <w:bCs/>
          <w:sz w:val="32"/>
          <w:szCs w:val="32"/>
          <w:u w:val="single"/>
          <w:rtl/>
        </w:rPr>
      </w:pPr>
    </w:p>
    <w:p w:rsidR="009A14EB" w:rsidRPr="005B6216" w:rsidRDefault="009A14EB" w:rsidP="00C7520D">
      <w:pPr>
        <w:tabs>
          <w:tab w:val="left" w:pos="1134"/>
          <w:tab w:val="left" w:pos="1701"/>
        </w:tabs>
        <w:spacing w:before="120" w:after="0" w:line="360" w:lineRule="auto"/>
        <w:ind w:left="720"/>
        <w:jc w:val="center"/>
        <w:rPr>
          <w:rFonts w:ascii="Arial" w:hAnsi="Arial"/>
          <w:b/>
          <w:bCs/>
          <w:sz w:val="32"/>
          <w:szCs w:val="32"/>
          <w:u w:val="single"/>
        </w:rPr>
      </w:pPr>
      <w:r w:rsidRPr="005B6216">
        <w:rPr>
          <w:rFonts w:ascii="Arial" w:hAnsi="Arial" w:hint="cs"/>
          <w:b/>
          <w:bCs/>
          <w:sz w:val="32"/>
          <w:szCs w:val="32"/>
          <w:u w:val="single"/>
          <w:rtl/>
        </w:rPr>
        <w:t xml:space="preserve">אישום </w:t>
      </w:r>
      <w:r>
        <w:rPr>
          <w:rFonts w:ascii="Arial" w:hAnsi="Arial" w:hint="cs"/>
          <w:b/>
          <w:bCs/>
          <w:sz w:val="32"/>
          <w:szCs w:val="32"/>
          <w:u w:val="single"/>
          <w:rtl/>
        </w:rPr>
        <w:t xml:space="preserve">2- פרשת </w:t>
      </w:r>
      <w:r w:rsidR="002F1F6D">
        <w:rPr>
          <w:rFonts w:ascii="Arial" w:hAnsi="Arial" w:hint="cs"/>
          <w:b/>
          <w:bCs/>
          <w:sz w:val="32"/>
          <w:szCs w:val="32"/>
          <w:u w:val="single"/>
          <w:rtl/>
        </w:rPr>
        <w:t>ט.ט.</w:t>
      </w:r>
    </w:p>
    <w:p w:rsidR="009A14EB" w:rsidRPr="005B6216" w:rsidRDefault="009A14EB" w:rsidP="009A14EB">
      <w:pPr>
        <w:pStyle w:val="a5"/>
        <w:numPr>
          <w:ilvl w:val="0"/>
          <w:numId w:val="3"/>
        </w:numPr>
        <w:rPr>
          <w:b/>
          <w:bCs/>
          <w:sz w:val="24"/>
        </w:rPr>
      </w:pPr>
      <w:r w:rsidRPr="005B6216">
        <w:rPr>
          <w:rFonts w:hint="cs"/>
          <w:b/>
          <w:bCs/>
          <w:sz w:val="24"/>
          <w:u w:val="single"/>
          <w:rtl/>
        </w:rPr>
        <w:t>העובדות</w:t>
      </w:r>
      <w:r w:rsidRPr="005B6216">
        <w:rPr>
          <w:b/>
          <w:bCs/>
          <w:sz w:val="24"/>
          <w:rtl/>
        </w:rPr>
        <w:t xml:space="preserve">  </w:t>
      </w:r>
      <w:r w:rsidRPr="005B6216">
        <w:rPr>
          <w:b/>
          <w:bCs/>
          <w:sz w:val="24"/>
          <w:rtl/>
        </w:rPr>
        <w:tab/>
      </w:r>
    </w:p>
    <w:p w:rsidR="009A14EB" w:rsidRPr="005B6216" w:rsidRDefault="009A14EB" w:rsidP="009A14EB">
      <w:pPr>
        <w:pStyle w:val="a5"/>
        <w:ind w:left="360"/>
        <w:rPr>
          <w:b/>
          <w:bCs/>
          <w:sz w:val="24"/>
        </w:rPr>
      </w:pPr>
    </w:p>
    <w:p w:rsidR="00B62AC1" w:rsidRDefault="009A14EB" w:rsidP="0045384E">
      <w:pPr>
        <w:pStyle w:val="a5"/>
        <w:numPr>
          <w:ilvl w:val="0"/>
          <w:numId w:val="7"/>
        </w:numPr>
        <w:spacing w:line="360" w:lineRule="auto"/>
        <w:jc w:val="both"/>
      </w:pPr>
      <w:r>
        <w:rPr>
          <w:rFonts w:hint="cs"/>
          <w:rtl/>
        </w:rPr>
        <w:t>במועד שאינו ידוע במדויק, במהלך שנת 2015 ומספר חודשים לפני הנאשם, החלה</w:t>
      </w:r>
      <w:r w:rsidRPr="00A1087E">
        <w:rPr>
          <w:rFonts w:hint="cs"/>
          <w:rtl/>
        </w:rPr>
        <w:t xml:space="preserve"> </w:t>
      </w:r>
      <w:r w:rsidR="002F1F6D">
        <w:rPr>
          <w:rFonts w:hint="cs"/>
          <w:rtl/>
        </w:rPr>
        <w:t>ט.ט.</w:t>
      </w:r>
      <w:r w:rsidR="00B01BCF">
        <w:rPr>
          <w:rFonts w:hint="cs"/>
          <w:rtl/>
        </w:rPr>
        <w:t>, ילידת 1954</w:t>
      </w:r>
      <w:r w:rsidR="007928CD">
        <w:rPr>
          <w:rFonts w:hint="cs"/>
          <w:rtl/>
        </w:rPr>
        <w:t xml:space="preserve"> </w:t>
      </w:r>
      <w:r w:rsidR="000A4DAB">
        <w:rPr>
          <w:rFonts w:hint="cs"/>
          <w:rtl/>
        </w:rPr>
        <w:t>(להלן</w:t>
      </w:r>
      <w:r w:rsidR="000A4DAB" w:rsidRPr="002A5E6E">
        <w:rPr>
          <w:rFonts w:hint="cs"/>
          <w:rtl/>
        </w:rPr>
        <w:t xml:space="preserve"> </w:t>
      </w:r>
      <w:r w:rsidR="000A4DAB">
        <w:rPr>
          <w:rFonts w:hint="cs"/>
          <w:rtl/>
        </w:rPr>
        <w:t>באישום זה: "</w:t>
      </w:r>
      <w:r w:rsidR="000A4DAB" w:rsidRPr="006B317E">
        <w:rPr>
          <w:rFonts w:hint="cs"/>
          <w:b/>
          <w:bCs/>
          <w:rtl/>
        </w:rPr>
        <w:t>המתלוננת</w:t>
      </w:r>
      <w:r w:rsidR="000A4DAB">
        <w:rPr>
          <w:rFonts w:hint="cs"/>
          <w:rtl/>
        </w:rPr>
        <w:t xml:space="preserve">"), </w:t>
      </w:r>
      <w:r>
        <w:rPr>
          <w:rFonts w:hint="cs"/>
          <w:rtl/>
        </w:rPr>
        <w:t xml:space="preserve">לעבוד ב"טבע נט". </w:t>
      </w:r>
    </w:p>
    <w:p w:rsidR="00B01BCF" w:rsidRDefault="009A14EB" w:rsidP="0045384E">
      <w:pPr>
        <w:pStyle w:val="a5"/>
        <w:numPr>
          <w:ilvl w:val="0"/>
          <w:numId w:val="7"/>
        </w:numPr>
        <w:spacing w:line="360" w:lineRule="auto"/>
        <w:jc w:val="both"/>
      </w:pPr>
      <w:r>
        <w:rPr>
          <w:rFonts w:hint="cs"/>
          <w:rtl/>
        </w:rPr>
        <w:t xml:space="preserve">כאשר הנאשם החל לעבוד בחנות כמתואר באישום 1 לעיל, נרקמה היכרות בינו לבין המתלוננת. </w:t>
      </w:r>
    </w:p>
    <w:p w:rsidR="00B01BCF" w:rsidRDefault="00B01BCF" w:rsidP="006B317E">
      <w:pPr>
        <w:pStyle w:val="a5"/>
        <w:numPr>
          <w:ilvl w:val="0"/>
          <w:numId w:val="7"/>
        </w:numPr>
        <w:spacing w:line="360" w:lineRule="auto"/>
        <w:jc w:val="both"/>
      </w:pPr>
      <w:r>
        <w:rPr>
          <w:rFonts w:hint="cs"/>
          <w:rtl/>
        </w:rPr>
        <w:t>בתחילה הגיע הנאשם במראה מרושל שכלל בגדים פשוטים וזקן והציג עצמו כחסר בית. המתלוננת, שריחמה עליו, קנתה לו בגדים ואוכל</w:t>
      </w:r>
      <w:r w:rsidR="006B317E">
        <w:rPr>
          <w:rFonts w:hint="cs"/>
          <w:rtl/>
        </w:rPr>
        <w:t xml:space="preserve"> ונוצרה ביניהם מערכת יחסים של </w:t>
      </w:r>
      <w:r w:rsidR="006B317E">
        <w:rPr>
          <w:rFonts w:hint="cs"/>
          <w:rtl/>
        </w:rPr>
        <w:lastRenderedPageBreak/>
        <w:t>קירבה ואמון</w:t>
      </w:r>
      <w:r>
        <w:rPr>
          <w:rFonts w:hint="cs"/>
          <w:rtl/>
        </w:rPr>
        <w:t xml:space="preserve">. עם הזמן </w:t>
      </w:r>
      <w:proofErr w:type="spellStart"/>
      <w:r w:rsidR="009A14EB">
        <w:rPr>
          <w:rFonts w:hint="cs"/>
          <w:rtl/>
        </w:rPr>
        <w:t>היתה</w:t>
      </w:r>
      <w:proofErr w:type="spellEnd"/>
      <w:r>
        <w:rPr>
          <w:rFonts w:hint="cs"/>
          <w:rtl/>
        </w:rPr>
        <w:t xml:space="preserve"> המתלוננת</w:t>
      </w:r>
      <w:r w:rsidR="009A14EB">
        <w:rPr>
          <w:rFonts w:hint="cs"/>
          <w:rtl/>
        </w:rPr>
        <w:t xml:space="preserve"> עדה להתפתחותו של הנאשם וקידומו ב"טבע נט"</w:t>
      </w:r>
      <w:r w:rsidR="006B317E">
        <w:rPr>
          <w:rFonts w:hint="cs"/>
          <w:rtl/>
        </w:rPr>
        <w:t>.</w:t>
      </w:r>
    </w:p>
    <w:p w:rsidR="009A14EB" w:rsidRDefault="009A14EB" w:rsidP="005074B0">
      <w:pPr>
        <w:pStyle w:val="a5"/>
        <w:numPr>
          <w:ilvl w:val="0"/>
          <w:numId w:val="7"/>
        </w:numPr>
        <w:spacing w:line="360" w:lineRule="auto"/>
        <w:jc w:val="both"/>
      </w:pPr>
      <w:r>
        <w:rPr>
          <w:rFonts w:hint="cs"/>
          <w:rtl/>
        </w:rPr>
        <w:t>הנאשם תיאר בפני המתלוננת</w:t>
      </w:r>
      <w:r w:rsidR="00E5255F">
        <w:rPr>
          <w:rFonts w:hint="cs"/>
          <w:rtl/>
        </w:rPr>
        <w:t>,</w:t>
      </w:r>
      <w:r w:rsidR="005074B0">
        <w:rPr>
          <w:rFonts w:hint="cs"/>
          <w:rtl/>
        </w:rPr>
        <w:t xml:space="preserve"> כי הוא מנהל בכיר</w:t>
      </w:r>
      <w:r>
        <w:rPr>
          <w:rFonts w:hint="cs"/>
          <w:rtl/>
        </w:rPr>
        <w:t xml:space="preserve"> </w:t>
      </w:r>
      <w:r w:rsidR="00B01BCF" w:rsidRPr="00124D6C">
        <w:rPr>
          <w:rFonts w:hint="cs"/>
          <w:rtl/>
        </w:rPr>
        <w:t>ב"טבע נט"</w:t>
      </w:r>
      <w:r w:rsidR="00780829" w:rsidRPr="00124D6C">
        <w:rPr>
          <w:rFonts w:hint="cs"/>
          <w:rtl/>
        </w:rPr>
        <w:t xml:space="preserve"> יחד</w:t>
      </w:r>
      <w:r w:rsidR="00780829">
        <w:rPr>
          <w:rFonts w:hint="cs"/>
          <w:rtl/>
        </w:rPr>
        <w:t xml:space="preserve"> עם </w:t>
      </w:r>
      <w:proofErr w:type="spellStart"/>
      <w:r w:rsidR="00DA5A64">
        <w:rPr>
          <w:rFonts w:hint="cs"/>
          <w:rtl/>
        </w:rPr>
        <w:t>ד.ד.</w:t>
      </w:r>
      <w:r w:rsidR="00780829">
        <w:rPr>
          <w:rFonts w:hint="cs"/>
          <w:rtl/>
        </w:rPr>
        <w:t>ו</w:t>
      </w:r>
      <w:r w:rsidR="00DA5A64">
        <w:rPr>
          <w:rFonts w:hint="cs"/>
          <w:rtl/>
        </w:rPr>
        <w:t>ג.ג</w:t>
      </w:r>
      <w:proofErr w:type="spellEnd"/>
      <w:r w:rsidR="00DA5A64">
        <w:rPr>
          <w:rFonts w:hint="cs"/>
          <w:rtl/>
        </w:rPr>
        <w:t>.</w:t>
      </w:r>
      <w:r w:rsidR="005074B0" w:rsidRPr="005074B0">
        <w:rPr>
          <w:rFonts w:hint="cs"/>
          <w:rtl/>
        </w:rPr>
        <w:t xml:space="preserve"> </w:t>
      </w:r>
      <w:r w:rsidR="005074B0">
        <w:rPr>
          <w:rFonts w:hint="cs"/>
          <w:rtl/>
        </w:rPr>
        <w:t xml:space="preserve">ומשכך ראתה בו כמעסיק שלה, דבר שחיזק את האמון שנתנה בו. בנוסף </w:t>
      </w:r>
      <w:r w:rsidR="0018484C">
        <w:rPr>
          <w:rFonts w:hint="cs"/>
          <w:rtl/>
        </w:rPr>
        <w:t xml:space="preserve">לכך </w:t>
      </w:r>
      <w:r w:rsidR="005074B0">
        <w:rPr>
          <w:rFonts w:hint="cs"/>
          <w:rtl/>
        </w:rPr>
        <w:t xml:space="preserve">הציג בפניה </w:t>
      </w:r>
      <w:r w:rsidR="0018484C">
        <w:rPr>
          <w:rFonts w:hint="cs"/>
          <w:rtl/>
        </w:rPr>
        <w:t xml:space="preserve">הנאשם </w:t>
      </w:r>
      <w:r w:rsidR="005074B0">
        <w:rPr>
          <w:rFonts w:hint="cs"/>
          <w:rtl/>
        </w:rPr>
        <w:t xml:space="preserve">מצג שווא לפיו הוא </w:t>
      </w:r>
      <w:r w:rsidR="00B01BCF">
        <w:rPr>
          <w:rFonts w:hint="cs"/>
          <w:rtl/>
        </w:rPr>
        <w:t>בעל מגרש בחדרה</w:t>
      </w:r>
      <w:r w:rsidR="00780829">
        <w:rPr>
          <w:rFonts w:hint="cs"/>
          <w:rtl/>
        </w:rPr>
        <w:t xml:space="preserve"> ובעל עסקים רבים שמניבים תשואה גבוהה</w:t>
      </w:r>
      <w:r>
        <w:rPr>
          <w:rFonts w:hint="cs"/>
          <w:rtl/>
        </w:rPr>
        <w:t xml:space="preserve">. </w:t>
      </w:r>
    </w:p>
    <w:p w:rsidR="009A14EB" w:rsidRDefault="009A14EB" w:rsidP="0045384E">
      <w:pPr>
        <w:pStyle w:val="a5"/>
        <w:numPr>
          <w:ilvl w:val="0"/>
          <w:numId w:val="7"/>
        </w:numPr>
        <w:spacing w:line="360" w:lineRule="auto"/>
        <w:jc w:val="both"/>
      </w:pPr>
      <w:r>
        <w:rPr>
          <w:rFonts w:hint="cs"/>
          <w:rtl/>
        </w:rPr>
        <w:t xml:space="preserve">במהלך תקופת ההיכרות, הציע הנאשם למתלוננת להשקיע מכספה במספר פרויקטים שיניבו לה </w:t>
      </w:r>
      <w:r w:rsidR="005074B0">
        <w:rPr>
          <w:rFonts w:hint="cs"/>
          <w:rtl/>
        </w:rPr>
        <w:t xml:space="preserve">כביכול </w:t>
      </w:r>
      <w:r>
        <w:rPr>
          <w:rFonts w:hint="cs"/>
          <w:rtl/>
        </w:rPr>
        <w:t>תשואה גבוהה</w:t>
      </w:r>
      <w:r w:rsidR="00780829">
        <w:rPr>
          <w:rFonts w:hint="cs"/>
          <w:rtl/>
        </w:rPr>
        <w:t xml:space="preserve">, </w:t>
      </w:r>
      <w:r w:rsidR="00B62AC1">
        <w:rPr>
          <w:rFonts w:hint="cs"/>
          <w:rtl/>
        </w:rPr>
        <w:t xml:space="preserve">זאת </w:t>
      </w:r>
      <w:r w:rsidR="00780829">
        <w:rPr>
          <w:rFonts w:hint="cs"/>
          <w:rtl/>
        </w:rPr>
        <w:t>ביודעו שכספה לא יושקע בפרויקטים האמורים ואין כל ייתכנות שאלו יניבו עבורה תשואות כלשהן,</w:t>
      </w:r>
      <w:r>
        <w:rPr>
          <w:rFonts w:hint="cs"/>
          <w:rtl/>
        </w:rPr>
        <w:t xml:space="preserve"> כפי שיפורט להלן. </w:t>
      </w:r>
    </w:p>
    <w:p w:rsidR="009A14EB" w:rsidRDefault="009A14EB" w:rsidP="00E5255F">
      <w:pPr>
        <w:pStyle w:val="a5"/>
        <w:numPr>
          <w:ilvl w:val="0"/>
          <w:numId w:val="7"/>
        </w:numPr>
        <w:spacing w:line="360" w:lineRule="auto"/>
        <w:jc w:val="both"/>
      </w:pPr>
      <w:r>
        <w:rPr>
          <w:rFonts w:hint="cs"/>
          <w:rtl/>
        </w:rPr>
        <w:t>הנאשם</w:t>
      </w:r>
      <w:r w:rsidR="000F4C74">
        <w:rPr>
          <w:rFonts w:hint="cs"/>
          <w:rtl/>
        </w:rPr>
        <w:t xml:space="preserve"> ביקש</w:t>
      </w:r>
      <w:r>
        <w:rPr>
          <w:rFonts w:hint="cs"/>
          <w:rtl/>
        </w:rPr>
        <w:t xml:space="preserve"> </w:t>
      </w:r>
      <w:proofErr w:type="spellStart"/>
      <w:r>
        <w:rPr>
          <w:rFonts w:hint="cs"/>
          <w:rtl/>
        </w:rPr>
        <w:t>מהמתל</w:t>
      </w:r>
      <w:r w:rsidR="00E5255F">
        <w:rPr>
          <w:rFonts w:hint="cs"/>
          <w:rtl/>
        </w:rPr>
        <w:t>ו</w:t>
      </w:r>
      <w:r>
        <w:rPr>
          <w:rFonts w:hint="cs"/>
          <w:rtl/>
        </w:rPr>
        <w:t>ננת</w:t>
      </w:r>
      <w:proofErr w:type="spellEnd"/>
      <w:r>
        <w:rPr>
          <w:rFonts w:hint="cs"/>
          <w:rtl/>
        </w:rPr>
        <w:t xml:space="preserve"> להעביר את כספי ההשקעה בהעברות לחשבון הבנק של </w:t>
      </w:r>
      <w:r w:rsidR="00DA5A64">
        <w:rPr>
          <w:rFonts w:hint="cs"/>
          <w:rtl/>
        </w:rPr>
        <w:t>א.א.</w:t>
      </w:r>
      <w:r>
        <w:rPr>
          <w:rFonts w:hint="cs"/>
          <w:rtl/>
        </w:rPr>
        <w:t xml:space="preserve"> או לחילופין בהמחאות פתוחות, מבלי שתמלא בהן את שם המוטב.</w:t>
      </w:r>
    </w:p>
    <w:p w:rsidR="008C0AEB" w:rsidRDefault="008C0AEB" w:rsidP="0018484C">
      <w:pPr>
        <w:pStyle w:val="a5"/>
        <w:numPr>
          <w:ilvl w:val="0"/>
          <w:numId w:val="7"/>
        </w:numPr>
        <w:spacing w:line="360" w:lineRule="auto"/>
        <w:jc w:val="both"/>
      </w:pPr>
      <w:r>
        <w:rPr>
          <w:rFonts w:hint="cs"/>
          <w:rtl/>
        </w:rPr>
        <w:t xml:space="preserve">מצג העושר ויחסי האמון בין המתלוננת לנאשם יצרו כר פורה ונרחב לחיזוק </w:t>
      </w:r>
      <w:r w:rsidR="00485C45">
        <w:rPr>
          <w:rFonts w:hint="cs"/>
          <w:rtl/>
        </w:rPr>
        <w:t xml:space="preserve">תחושת הביטחון של המתלוננת, להסרת חששות מצידה ולאי עריכת בדיקות ביחס </w:t>
      </w:r>
      <w:r w:rsidR="0018484C">
        <w:rPr>
          <w:rFonts w:hint="cs"/>
          <w:rtl/>
        </w:rPr>
        <w:t xml:space="preserve">למוטבים </w:t>
      </w:r>
      <w:r w:rsidR="00BD7A35">
        <w:rPr>
          <w:rFonts w:hint="cs"/>
          <w:rtl/>
        </w:rPr>
        <w:t>בהמחאות שהעבירה או ביחס לרווחי ההשקעות כפי שיפורט להלן.</w:t>
      </w:r>
    </w:p>
    <w:p w:rsidR="009A14EB" w:rsidRDefault="009A14EB" w:rsidP="0018484C">
      <w:pPr>
        <w:pStyle w:val="a5"/>
        <w:numPr>
          <w:ilvl w:val="0"/>
          <w:numId w:val="7"/>
        </w:numPr>
        <w:spacing w:line="360" w:lineRule="auto"/>
        <w:jc w:val="both"/>
      </w:pPr>
      <w:r>
        <w:rPr>
          <w:rFonts w:hint="cs"/>
          <w:rtl/>
        </w:rPr>
        <w:t>בין התאריכים 11.3.16 ועד 4.3.18 (להלן</w:t>
      </w:r>
      <w:r w:rsidR="00B62AC1">
        <w:rPr>
          <w:rFonts w:hint="cs"/>
          <w:rtl/>
        </w:rPr>
        <w:t xml:space="preserve"> באישום זה</w:t>
      </w:r>
      <w:r>
        <w:rPr>
          <w:rFonts w:hint="cs"/>
          <w:rtl/>
        </w:rPr>
        <w:t>: "</w:t>
      </w:r>
      <w:r w:rsidRPr="006B317E">
        <w:rPr>
          <w:rFonts w:hint="cs"/>
          <w:b/>
          <w:bCs/>
          <w:rtl/>
        </w:rPr>
        <w:t>תקופת המרמה</w:t>
      </w:r>
      <w:r>
        <w:rPr>
          <w:rFonts w:hint="cs"/>
          <w:rtl/>
        </w:rPr>
        <w:t xml:space="preserve">") העבירה המתלוננת לנאשם סכום כולל של </w:t>
      </w:r>
      <w:r w:rsidRPr="006B317E">
        <w:rPr>
          <w:rFonts w:ascii="David" w:hAnsi="David" w:hint="cs"/>
          <w:sz w:val="24"/>
          <w:u w:val="single"/>
          <w:rtl/>
        </w:rPr>
        <w:t>1,504,437 ₪</w:t>
      </w:r>
      <w:r>
        <w:rPr>
          <w:rFonts w:hint="cs"/>
          <w:rtl/>
        </w:rPr>
        <w:t xml:space="preserve"> </w:t>
      </w:r>
      <w:r w:rsidR="006B317E">
        <w:rPr>
          <w:rFonts w:hint="cs"/>
          <w:rtl/>
        </w:rPr>
        <w:t>בהתבסס על מצגי השווא שהציג בפניה כפי שמפורט באישום זה. הכספים הועברו בא</w:t>
      </w:r>
      <w:r>
        <w:rPr>
          <w:rFonts w:hint="cs"/>
          <w:rtl/>
        </w:rPr>
        <w:t xml:space="preserve">ופן </w:t>
      </w:r>
      <w:r w:rsidRPr="006B317E">
        <w:rPr>
          <w:rFonts w:hint="cs"/>
          <w:rtl/>
        </w:rPr>
        <w:t>הבא: 1,075,000 ₪ בהמחאות</w:t>
      </w:r>
      <w:r>
        <w:rPr>
          <w:rFonts w:hint="cs"/>
          <w:rtl/>
        </w:rPr>
        <w:t xml:space="preserve"> פתוחות </w:t>
      </w:r>
      <w:r w:rsidR="00416425">
        <w:rPr>
          <w:rFonts w:hint="cs"/>
          <w:rtl/>
        </w:rPr>
        <w:t xml:space="preserve">(מצ"ב טבלה מפורטת </w:t>
      </w:r>
      <w:r w:rsidR="0018484C" w:rsidRPr="00570172">
        <w:rPr>
          <w:rFonts w:hint="eastAsia"/>
          <w:b/>
          <w:bCs/>
          <w:rtl/>
        </w:rPr>
        <w:t>כנספח</w:t>
      </w:r>
      <w:r w:rsidR="007730A1">
        <w:rPr>
          <w:b/>
          <w:bCs/>
          <w:rtl/>
        </w:rPr>
        <w:t xml:space="preserve"> </w:t>
      </w:r>
      <w:r w:rsidR="007730A1">
        <w:rPr>
          <w:rFonts w:hint="cs"/>
          <w:b/>
          <w:bCs/>
          <w:rtl/>
        </w:rPr>
        <w:t>ב</w:t>
      </w:r>
      <w:r w:rsidR="00416425" w:rsidRPr="00570172">
        <w:rPr>
          <w:b/>
          <w:bCs/>
          <w:rtl/>
        </w:rPr>
        <w:t>'</w:t>
      </w:r>
      <w:r w:rsidR="0018484C">
        <w:rPr>
          <w:rFonts w:hint="cs"/>
          <w:rtl/>
        </w:rPr>
        <w:t xml:space="preserve"> </w:t>
      </w:r>
      <w:proofErr w:type="spellStart"/>
      <w:r w:rsidR="0018484C">
        <w:rPr>
          <w:rFonts w:hint="cs"/>
          <w:rtl/>
        </w:rPr>
        <w:t>המצ"ב</w:t>
      </w:r>
      <w:proofErr w:type="spellEnd"/>
      <w:r w:rsidR="0018484C">
        <w:rPr>
          <w:rFonts w:hint="cs"/>
          <w:rtl/>
        </w:rPr>
        <w:t xml:space="preserve"> ומהווה חלק בלתי נפרד מכתב אישום זה</w:t>
      </w:r>
      <w:r w:rsidR="00416425">
        <w:rPr>
          <w:rFonts w:hint="cs"/>
          <w:rtl/>
        </w:rPr>
        <w:t xml:space="preserve">), </w:t>
      </w:r>
      <w:r w:rsidRPr="006B317E">
        <w:rPr>
          <w:rFonts w:hint="cs"/>
          <w:rtl/>
        </w:rPr>
        <w:t xml:space="preserve">ועוד 83,834 פאונד בריטי </w:t>
      </w:r>
      <w:r w:rsidR="0018484C">
        <w:rPr>
          <w:rFonts w:hint="cs"/>
          <w:rtl/>
        </w:rPr>
        <w:t>-</w:t>
      </w:r>
      <w:r>
        <w:rPr>
          <w:rFonts w:hint="cs"/>
          <w:rtl/>
        </w:rPr>
        <w:t xml:space="preserve"> 429,437 ₪</w:t>
      </w:r>
      <w:r w:rsidR="00780829">
        <w:rPr>
          <w:rFonts w:hint="cs"/>
          <w:rtl/>
        </w:rPr>
        <w:t>,</w:t>
      </w:r>
      <w:r>
        <w:rPr>
          <w:rFonts w:hint="cs"/>
          <w:rtl/>
        </w:rPr>
        <w:t xml:space="preserve"> </w:t>
      </w:r>
      <w:r w:rsidR="005074B0">
        <w:rPr>
          <w:rFonts w:hint="cs"/>
          <w:rtl/>
        </w:rPr>
        <w:t xml:space="preserve">כשווים באותו מועד, </w:t>
      </w:r>
      <w:r>
        <w:rPr>
          <w:rFonts w:hint="cs"/>
          <w:rtl/>
        </w:rPr>
        <w:t xml:space="preserve">בהעברות לחשבון הבנק של </w:t>
      </w:r>
      <w:r w:rsidR="00DA5A64">
        <w:rPr>
          <w:rFonts w:hint="cs"/>
          <w:rtl/>
        </w:rPr>
        <w:t>א.א.</w:t>
      </w:r>
      <w:r w:rsidR="006B317E">
        <w:rPr>
          <w:rFonts w:hint="cs"/>
          <w:rtl/>
        </w:rPr>
        <w:t xml:space="preserve"> (מצ"ב פירוט </w:t>
      </w:r>
      <w:r w:rsidR="0018484C">
        <w:rPr>
          <w:rFonts w:hint="cs"/>
          <w:rtl/>
        </w:rPr>
        <w:t>ב</w:t>
      </w:r>
      <w:r w:rsidR="0018484C" w:rsidRPr="00570172">
        <w:rPr>
          <w:rFonts w:hint="eastAsia"/>
          <w:b/>
          <w:bCs/>
          <w:rtl/>
        </w:rPr>
        <w:t>נספח</w:t>
      </w:r>
      <w:r w:rsidR="0018484C" w:rsidRPr="00570172">
        <w:rPr>
          <w:b/>
          <w:bCs/>
          <w:rtl/>
        </w:rPr>
        <w:t xml:space="preserve"> </w:t>
      </w:r>
      <w:r w:rsidR="007730A1">
        <w:rPr>
          <w:rFonts w:hint="cs"/>
          <w:b/>
          <w:bCs/>
          <w:rtl/>
        </w:rPr>
        <w:t>ג</w:t>
      </w:r>
      <w:r w:rsidR="0018484C" w:rsidRPr="00570172">
        <w:rPr>
          <w:b/>
          <w:bCs/>
          <w:rtl/>
        </w:rPr>
        <w:t>'</w:t>
      </w:r>
      <w:r w:rsidR="0018484C">
        <w:rPr>
          <w:rFonts w:hint="cs"/>
          <w:rtl/>
        </w:rPr>
        <w:t xml:space="preserve"> </w:t>
      </w:r>
      <w:proofErr w:type="spellStart"/>
      <w:r w:rsidR="0018484C">
        <w:rPr>
          <w:rFonts w:hint="cs"/>
          <w:rtl/>
        </w:rPr>
        <w:t>המצ"ב</w:t>
      </w:r>
      <w:proofErr w:type="spellEnd"/>
      <w:r w:rsidR="0018484C">
        <w:rPr>
          <w:rFonts w:hint="cs"/>
          <w:rtl/>
        </w:rPr>
        <w:t xml:space="preserve"> ומהווה חלק בלתי נפרד מכתב אישום זה</w:t>
      </w:r>
      <w:r w:rsidR="006B317E">
        <w:rPr>
          <w:rFonts w:hint="cs"/>
          <w:rtl/>
        </w:rPr>
        <w:t>)</w:t>
      </w:r>
      <w:r>
        <w:rPr>
          <w:rFonts w:hint="cs"/>
          <w:rtl/>
        </w:rPr>
        <w:t>.</w:t>
      </w:r>
      <w:r w:rsidR="000A4DAB">
        <w:rPr>
          <w:rFonts w:hint="cs"/>
          <w:rtl/>
        </w:rPr>
        <w:t xml:space="preserve"> </w:t>
      </w:r>
    </w:p>
    <w:p w:rsidR="007928CD" w:rsidRPr="007928CD" w:rsidRDefault="009A14EB" w:rsidP="0045384E">
      <w:pPr>
        <w:pStyle w:val="a5"/>
        <w:numPr>
          <w:ilvl w:val="0"/>
          <w:numId w:val="7"/>
        </w:numPr>
        <w:spacing w:before="240" w:line="360" w:lineRule="auto"/>
        <w:jc w:val="both"/>
        <w:outlineLvl w:val="0"/>
      </w:pPr>
      <w:r w:rsidRPr="007928CD">
        <w:rPr>
          <w:rFonts w:hint="cs"/>
          <w:rtl/>
        </w:rPr>
        <w:t xml:space="preserve">במהלך תקופת המרמה, </w:t>
      </w:r>
      <w:r w:rsidR="007928CD" w:rsidRPr="007928CD">
        <w:rPr>
          <w:rFonts w:hint="cs"/>
          <w:rtl/>
        </w:rPr>
        <w:t xml:space="preserve">במטרה להניח את דעתה של המתלוננת </w:t>
      </w:r>
      <w:r w:rsidR="00B327C4">
        <w:rPr>
          <w:rFonts w:hint="cs"/>
          <w:rtl/>
        </w:rPr>
        <w:t>וכחלק מ</w:t>
      </w:r>
      <w:r w:rsidR="007928CD" w:rsidRPr="007928CD">
        <w:rPr>
          <w:rFonts w:hint="cs"/>
          <w:rtl/>
        </w:rPr>
        <w:t xml:space="preserve">מצג השווא, העביר לה הנאשם סכומי כסף אשר </w:t>
      </w:r>
      <w:r w:rsidR="00BD7A35">
        <w:rPr>
          <w:rFonts w:hint="cs"/>
          <w:rtl/>
        </w:rPr>
        <w:t xml:space="preserve">נחזו להיות תשואות על השקעתה או </w:t>
      </w:r>
      <w:r w:rsidR="007928CD" w:rsidRPr="007928CD">
        <w:rPr>
          <w:rFonts w:hint="cs"/>
          <w:rtl/>
        </w:rPr>
        <w:t xml:space="preserve">המחאות בטחון על סכום הכסף שהשקיעה, כמפורט להלן: </w:t>
      </w:r>
    </w:p>
    <w:p w:rsidR="007928CD" w:rsidRPr="007928CD" w:rsidRDefault="007928CD" w:rsidP="0045384E">
      <w:pPr>
        <w:pStyle w:val="a5"/>
        <w:numPr>
          <w:ilvl w:val="0"/>
          <w:numId w:val="22"/>
        </w:numPr>
        <w:spacing w:before="240" w:line="360" w:lineRule="auto"/>
        <w:jc w:val="both"/>
        <w:outlineLvl w:val="0"/>
      </w:pPr>
      <w:r w:rsidRPr="007928CD">
        <w:rPr>
          <w:rFonts w:hint="cs"/>
          <w:rtl/>
        </w:rPr>
        <w:t>במשך התקופה כולה העביר הנאשם למתלוננת</w:t>
      </w:r>
      <w:r w:rsidR="009A14EB" w:rsidRPr="007928CD">
        <w:rPr>
          <w:rFonts w:hint="cs"/>
          <w:rtl/>
        </w:rPr>
        <w:t xml:space="preserve"> 48,000 ₪ במז</w:t>
      </w:r>
      <w:r w:rsidR="0076763E">
        <w:rPr>
          <w:rFonts w:hint="cs"/>
          <w:rtl/>
        </w:rPr>
        <w:t>ומן.</w:t>
      </w:r>
    </w:p>
    <w:p w:rsidR="007928CD" w:rsidRPr="007928CD" w:rsidRDefault="007928CD" w:rsidP="0045384E">
      <w:pPr>
        <w:pStyle w:val="a5"/>
        <w:numPr>
          <w:ilvl w:val="0"/>
          <w:numId w:val="22"/>
        </w:numPr>
        <w:spacing w:before="240" w:line="360" w:lineRule="auto"/>
        <w:jc w:val="both"/>
        <w:outlineLvl w:val="0"/>
      </w:pPr>
      <w:r w:rsidRPr="007928CD">
        <w:rPr>
          <w:rFonts w:hint="cs"/>
          <w:rtl/>
        </w:rPr>
        <w:t>בחודש מרץ 2018</w:t>
      </w:r>
      <w:r w:rsidR="00BD7A35">
        <w:rPr>
          <w:rFonts w:hint="cs"/>
          <w:rtl/>
        </w:rPr>
        <w:t xml:space="preserve"> העביר הנאשם למתלוננת 50,000 ₪</w:t>
      </w:r>
      <w:r w:rsidRPr="007928CD">
        <w:rPr>
          <w:rFonts w:hint="cs"/>
          <w:rtl/>
        </w:rPr>
        <w:t xml:space="preserve"> בהמחאות מחשבון הבנק של </w:t>
      </w:r>
      <w:r w:rsidR="00DA5A64">
        <w:rPr>
          <w:rFonts w:hint="cs"/>
          <w:rtl/>
        </w:rPr>
        <w:t>א.א.</w:t>
      </w:r>
      <w:r w:rsidR="0076763E">
        <w:rPr>
          <w:rFonts w:hint="cs"/>
          <w:rtl/>
        </w:rPr>
        <w:t>.</w:t>
      </w:r>
      <w:r w:rsidR="009A14EB" w:rsidRPr="007928CD">
        <w:rPr>
          <w:rFonts w:hint="cs"/>
          <w:rtl/>
        </w:rPr>
        <w:t xml:space="preserve"> </w:t>
      </w:r>
    </w:p>
    <w:p w:rsidR="007928CD" w:rsidRPr="007928CD" w:rsidRDefault="007928CD" w:rsidP="0045384E">
      <w:pPr>
        <w:pStyle w:val="a5"/>
        <w:numPr>
          <w:ilvl w:val="0"/>
          <w:numId w:val="22"/>
        </w:numPr>
        <w:spacing w:before="240" w:line="360" w:lineRule="auto"/>
        <w:jc w:val="both"/>
        <w:outlineLvl w:val="0"/>
      </w:pPr>
      <w:r w:rsidRPr="007928CD">
        <w:rPr>
          <w:rFonts w:hint="cs"/>
          <w:rtl/>
        </w:rPr>
        <w:t xml:space="preserve">בין החודשים אוקטובר- נובמבר 2017, העביר הנאשם למתלוננת 435,000 ₪ בהמחאות מחשבון הבנק של </w:t>
      </w:r>
      <w:r w:rsidR="00DA5A64">
        <w:rPr>
          <w:rFonts w:hint="cs"/>
          <w:rtl/>
        </w:rPr>
        <w:t>א.א.</w:t>
      </w:r>
      <w:r w:rsidRPr="007928CD">
        <w:rPr>
          <w:rFonts w:hint="cs"/>
          <w:rtl/>
        </w:rPr>
        <w:t>, חלקם כהמחאות בטחון</w:t>
      </w:r>
      <w:r w:rsidR="00A20A8F">
        <w:rPr>
          <w:rFonts w:hint="cs"/>
          <w:rtl/>
        </w:rPr>
        <w:t xml:space="preserve">, מתוכם נפרעו וכובדו 110,000 </w:t>
      </w:r>
      <w:r w:rsidRPr="007928CD">
        <w:rPr>
          <w:rFonts w:hint="cs"/>
          <w:rtl/>
        </w:rPr>
        <w:t xml:space="preserve">₪ בלבד. </w:t>
      </w:r>
    </w:p>
    <w:p w:rsidR="009A14EB" w:rsidRPr="007928CD" w:rsidRDefault="0076763E" w:rsidP="0045384E">
      <w:pPr>
        <w:pStyle w:val="a5"/>
        <w:numPr>
          <w:ilvl w:val="0"/>
          <w:numId w:val="7"/>
        </w:numPr>
        <w:spacing w:before="240" w:line="360" w:lineRule="auto"/>
        <w:jc w:val="both"/>
        <w:outlineLvl w:val="0"/>
      </w:pPr>
      <w:r>
        <w:rPr>
          <w:rFonts w:hint="cs"/>
          <w:rtl/>
        </w:rPr>
        <w:t>ב</w:t>
      </w:r>
      <w:r w:rsidR="009A14EB" w:rsidRPr="007928CD">
        <w:rPr>
          <w:rFonts w:hint="cs"/>
          <w:rtl/>
        </w:rPr>
        <w:t xml:space="preserve">פועל </w:t>
      </w:r>
      <w:r w:rsidR="007928CD" w:rsidRPr="007928CD">
        <w:rPr>
          <w:rFonts w:hint="cs"/>
          <w:rtl/>
        </w:rPr>
        <w:t>הנאשם כלל לא השקיע את כספה של המתלוננת</w:t>
      </w:r>
      <w:r w:rsidR="00BD7A35">
        <w:rPr>
          <w:rFonts w:hint="cs"/>
          <w:rtl/>
        </w:rPr>
        <w:t xml:space="preserve"> בפרויקטים המתוארים</w:t>
      </w:r>
      <w:r w:rsidR="007928CD" w:rsidRPr="007928CD">
        <w:rPr>
          <w:rFonts w:hint="cs"/>
          <w:rtl/>
        </w:rPr>
        <w:t xml:space="preserve"> והכספים שקיבלה לא היו כספי תשואה. </w:t>
      </w:r>
    </w:p>
    <w:p w:rsidR="00A20A8F" w:rsidRPr="00A20A8F" w:rsidRDefault="00A20A8F" w:rsidP="0045384E">
      <w:pPr>
        <w:pStyle w:val="a5"/>
        <w:numPr>
          <w:ilvl w:val="0"/>
          <w:numId w:val="7"/>
        </w:numPr>
        <w:spacing w:after="0" w:line="360" w:lineRule="auto"/>
        <w:jc w:val="both"/>
        <w:rPr>
          <w:u w:val="single"/>
          <w:rtl/>
        </w:rPr>
      </w:pPr>
      <w:r w:rsidRPr="00A20A8F">
        <w:rPr>
          <w:rFonts w:hint="cs"/>
          <w:u w:val="single"/>
          <w:rtl/>
        </w:rPr>
        <w:t>הנאשם הונה את המתלוננת בכמה עסקאות, כמפורט להלן:</w:t>
      </w:r>
    </w:p>
    <w:p w:rsidR="009A14EB" w:rsidRPr="00205590" w:rsidRDefault="009A14EB" w:rsidP="009A14EB">
      <w:pPr>
        <w:spacing w:after="0" w:line="360" w:lineRule="auto"/>
        <w:jc w:val="both"/>
        <w:rPr>
          <w:u w:val="single"/>
        </w:rPr>
      </w:pPr>
      <w:r w:rsidRPr="00205590">
        <w:rPr>
          <w:rFonts w:hint="cs"/>
          <w:u w:val="single"/>
          <w:rtl/>
        </w:rPr>
        <w:t>עסקת האינטרנט</w:t>
      </w:r>
    </w:p>
    <w:p w:rsidR="009A14EB" w:rsidRDefault="009A14EB" w:rsidP="006B317E">
      <w:pPr>
        <w:pStyle w:val="a5"/>
        <w:numPr>
          <w:ilvl w:val="0"/>
          <w:numId w:val="7"/>
        </w:numPr>
        <w:spacing w:after="0" w:line="360" w:lineRule="auto"/>
        <w:jc w:val="both"/>
      </w:pPr>
      <w:r>
        <w:rPr>
          <w:rFonts w:hint="cs"/>
          <w:rtl/>
        </w:rPr>
        <w:t xml:space="preserve">במועד שאינו ידוע במדויק למאשימה, בתחילת שנת 2016, סיפר הנאשם למתלוננת </w:t>
      </w:r>
      <w:r w:rsidR="006B317E">
        <w:rPr>
          <w:rFonts w:hint="cs"/>
          <w:rtl/>
        </w:rPr>
        <w:t xml:space="preserve">בכזב </w:t>
      </w:r>
      <w:r>
        <w:rPr>
          <w:rFonts w:hint="cs"/>
          <w:rtl/>
        </w:rPr>
        <w:t>כי הוא מתכנן להקים אתר אינטרנט ל</w:t>
      </w:r>
      <w:r w:rsidR="006B317E">
        <w:rPr>
          <w:rFonts w:hint="cs"/>
          <w:rtl/>
        </w:rPr>
        <w:t>"טבע נט" שבו יימכרו מוצרי החנות.</w:t>
      </w:r>
    </w:p>
    <w:p w:rsidR="009A14EB" w:rsidRDefault="009A14EB" w:rsidP="0045384E">
      <w:pPr>
        <w:pStyle w:val="a5"/>
        <w:numPr>
          <w:ilvl w:val="0"/>
          <w:numId w:val="7"/>
        </w:numPr>
        <w:spacing w:line="360" w:lineRule="auto"/>
        <w:jc w:val="both"/>
      </w:pPr>
      <w:r>
        <w:rPr>
          <w:rFonts w:hint="cs"/>
          <w:rtl/>
        </w:rPr>
        <w:lastRenderedPageBreak/>
        <w:t>הנאשם הצ</w:t>
      </w:r>
      <w:r w:rsidR="006B317E">
        <w:rPr>
          <w:rFonts w:hint="cs"/>
          <w:rtl/>
        </w:rPr>
        <w:t xml:space="preserve">יע למתלוננת להשקיע כספים בהקמת </w:t>
      </w:r>
      <w:r>
        <w:rPr>
          <w:rFonts w:hint="cs"/>
          <w:rtl/>
        </w:rPr>
        <w:t>אתר</w:t>
      </w:r>
      <w:r w:rsidR="006B317E">
        <w:rPr>
          <w:rFonts w:hint="cs"/>
          <w:rtl/>
        </w:rPr>
        <w:t xml:space="preserve"> האינטרנט</w:t>
      </w:r>
      <w:r>
        <w:rPr>
          <w:rFonts w:hint="cs"/>
          <w:rtl/>
        </w:rPr>
        <w:t xml:space="preserve"> ובהמשך תוכל ליהנות מהרווחים (להלן: "</w:t>
      </w:r>
      <w:r w:rsidRPr="006B317E">
        <w:rPr>
          <w:rFonts w:hint="cs"/>
          <w:b/>
          <w:bCs/>
          <w:rtl/>
        </w:rPr>
        <w:t>עסק</w:t>
      </w:r>
      <w:r w:rsidR="000F4C74" w:rsidRPr="006B317E">
        <w:rPr>
          <w:rFonts w:hint="cs"/>
          <w:b/>
          <w:bCs/>
          <w:rtl/>
        </w:rPr>
        <w:t>ת האינטרנט</w:t>
      </w:r>
      <w:r w:rsidR="000F4C74">
        <w:rPr>
          <w:rFonts w:hint="cs"/>
          <w:rtl/>
        </w:rPr>
        <w:t>")</w:t>
      </w:r>
      <w:r w:rsidR="004F2823">
        <w:rPr>
          <w:rFonts w:hint="cs"/>
          <w:rtl/>
        </w:rPr>
        <w:t>, זאת ביודעו כי אין בכוונתו להקים אתר לחנות בשלב זה וכי מטרת הכספים היא למימוש מטרותיו האישיות.</w:t>
      </w:r>
    </w:p>
    <w:p w:rsidR="00273E10" w:rsidRDefault="00273E10" w:rsidP="00273E10">
      <w:pPr>
        <w:pStyle w:val="a5"/>
        <w:numPr>
          <w:ilvl w:val="0"/>
          <w:numId w:val="7"/>
        </w:numPr>
        <w:spacing w:line="360" w:lineRule="auto"/>
        <w:jc w:val="both"/>
      </w:pPr>
      <w:r>
        <w:rPr>
          <w:rFonts w:hint="cs"/>
          <w:rtl/>
        </w:rPr>
        <w:t>לנוכח מצג השווא, העבירה המתלוננת סכום של כ-200,000 ₪ למטרת השקעה בעסקת האינטרנט.</w:t>
      </w:r>
    </w:p>
    <w:p w:rsidR="00BD7A35" w:rsidRDefault="00BD7A35" w:rsidP="0045384E">
      <w:pPr>
        <w:pStyle w:val="a5"/>
        <w:numPr>
          <w:ilvl w:val="0"/>
          <w:numId w:val="7"/>
        </w:numPr>
        <w:spacing w:line="360" w:lineRule="auto"/>
        <w:jc w:val="both"/>
      </w:pPr>
      <w:r>
        <w:rPr>
          <w:rFonts w:hint="cs"/>
          <w:rtl/>
        </w:rPr>
        <w:t>הנאשם לא הקים אתר אינטרנט לחנות באותה העת ולא העביר את הכספים ל-"טבע נט" לצורך הקמת אתר אינטרנט כפי שתיאר</w:t>
      </w:r>
      <w:r w:rsidR="006B317E">
        <w:rPr>
          <w:rFonts w:hint="cs"/>
          <w:rtl/>
        </w:rPr>
        <w:t xml:space="preserve"> אלא השתמש בהם לצרכיו האישיים.</w:t>
      </w:r>
    </w:p>
    <w:p w:rsidR="009A14EB" w:rsidRPr="00205590" w:rsidRDefault="009A14EB" w:rsidP="009A14EB">
      <w:pPr>
        <w:spacing w:line="360" w:lineRule="auto"/>
        <w:jc w:val="both"/>
        <w:rPr>
          <w:u w:val="single"/>
        </w:rPr>
      </w:pPr>
      <w:r w:rsidRPr="00205590">
        <w:rPr>
          <w:rFonts w:hint="cs"/>
          <w:u w:val="single"/>
          <w:rtl/>
        </w:rPr>
        <w:t>עסקת השווארמה</w:t>
      </w:r>
    </w:p>
    <w:p w:rsidR="009A14EB" w:rsidRDefault="009A14EB" w:rsidP="0045384E">
      <w:pPr>
        <w:pStyle w:val="a5"/>
        <w:numPr>
          <w:ilvl w:val="0"/>
          <w:numId w:val="7"/>
        </w:numPr>
        <w:spacing w:line="360" w:lineRule="auto"/>
        <w:jc w:val="both"/>
      </w:pPr>
      <w:r>
        <w:rPr>
          <w:rFonts w:hint="cs"/>
          <w:rtl/>
        </w:rPr>
        <w:t xml:space="preserve">במועד שאינו ידוע במדויק למאשימה, בסמוך לחודש אוגוסט 2017, הציע הנאשם למתלוננת להשקיע בחנות </w:t>
      </w:r>
      <w:r w:rsidR="004F2823">
        <w:rPr>
          <w:rFonts w:hint="cs"/>
          <w:rtl/>
        </w:rPr>
        <w:t>ה</w:t>
      </w:r>
      <w:r>
        <w:rPr>
          <w:rFonts w:hint="cs"/>
          <w:rtl/>
        </w:rPr>
        <w:t xml:space="preserve">שווארמה </w:t>
      </w:r>
      <w:r w:rsidR="004F2823">
        <w:rPr>
          <w:rFonts w:hint="cs"/>
          <w:rtl/>
        </w:rPr>
        <w:t>מ</w:t>
      </w:r>
      <w:r w:rsidR="0018484C">
        <w:rPr>
          <w:rFonts w:hint="cs"/>
          <w:rtl/>
        </w:rPr>
        <w:t xml:space="preserve">ושא </w:t>
      </w:r>
      <w:r w:rsidR="004F2823">
        <w:rPr>
          <w:rFonts w:hint="cs"/>
          <w:rtl/>
        </w:rPr>
        <w:t xml:space="preserve">אישום 1 לעיל </w:t>
      </w:r>
      <w:r>
        <w:rPr>
          <w:rFonts w:hint="cs"/>
          <w:rtl/>
        </w:rPr>
        <w:t>(להלן: "</w:t>
      </w:r>
      <w:r w:rsidRPr="006B317E">
        <w:rPr>
          <w:rFonts w:hint="cs"/>
          <w:b/>
          <w:bCs/>
          <w:rtl/>
        </w:rPr>
        <w:t>עסקת השווארמה</w:t>
      </w:r>
      <w:r>
        <w:rPr>
          <w:rFonts w:hint="cs"/>
          <w:rtl/>
        </w:rPr>
        <w:t>").</w:t>
      </w:r>
    </w:p>
    <w:p w:rsidR="009A14EB" w:rsidRDefault="009A14EB" w:rsidP="006B317E">
      <w:pPr>
        <w:pStyle w:val="a5"/>
        <w:numPr>
          <w:ilvl w:val="0"/>
          <w:numId w:val="7"/>
        </w:numPr>
        <w:spacing w:line="360" w:lineRule="auto"/>
        <w:jc w:val="both"/>
      </w:pPr>
      <w:r>
        <w:rPr>
          <w:rFonts w:hint="cs"/>
          <w:rtl/>
        </w:rPr>
        <w:t xml:space="preserve">הנאשם סיפר למתלוננת כי הוא </w:t>
      </w:r>
      <w:proofErr w:type="spellStart"/>
      <w:r>
        <w:rPr>
          <w:rFonts w:hint="cs"/>
          <w:rtl/>
        </w:rPr>
        <w:t>ו</w:t>
      </w:r>
      <w:r w:rsidR="00DA5A64">
        <w:rPr>
          <w:rFonts w:hint="cs"/>
          <w:rtl/>
        </w:rPr>
        <w:t>ג.ג</w:t>
      </w:r>
      <w:proofErr w:type="spellEnd"/>
      <w:r w:rsidR="00DA5A64">
        <w:rPr>
          <w:rFonts w:hint="cs"/>
          <w:rtl/>
        </w:rPr>
        <w:t>.</w:t>
      </w:r>
      <w:r>
        <w:rPr>
          <w:rFonts w:hint="cs"/>
          <w:rtl/>
        </w:rPr>
        <w:t xml:space="preserve"> מתכננים לקנות חנות שווארמה שתהיה חנות בת של "טבע נט" וכי הם מתחלקים בה 50%-50%. הנאשם הציע למתלוננת להיכנס </w:t>
      </w:r>
      <w:proofErr w:type="spellStart"/>
      <w:r>
        <w:rPr>
          <w:rFonts w:hint="cs"/>
          <w:rtl/>
        </w:rPr>
        <w:t>איתו</w:t>
      </w:r>
      <w:proofErr w:type="spellEnd"/>
      <w:r>
        <w:rPr>
          <w:rFonts w:hint="cs"/>
          <w:rtl/>
        </w:rPr>
        <w:t xml:space="preserve"> לשותפות ב-50% שבבעלותו כך שכל אחד מהם יקבל 25%</w:t>
      </w:r>
      <w:r w:rsidR="006B317E">
        <w:rPr>
          <w:rFonts w:hint="cs"/>
          <w:rtl/>
        </w:rPr>
        <w:t>, זאת בידיעה שאין הדבר אמת.</w:t>
      </w:r>
    </w:p>
    <w:p w:rsidR="000F4C74" w:rsidRDefault="009A14EB" w:rsidP="00273E10">
      <w:pPr>
        <w:pStyle w:val="a5"/>
        <w:numPr>
          <w:ilvl w:val="0"/>
          <w:numId w:val="7"/>
        </w:numPr>
        <w:spacing w:line="360" w:lineRule="auto"/>
        <w:jc w:val="both"/>
        <w:rPr>
          <w:rtl/>
        </w:rPr>
      </w:pPr>
      <w:r>
        <w:rPr>
          <w:rFonts w:hint="cs"/>
          <w:rtl/>
        </w:rPr>
        <w:t>הנאשם אמר למתלוננת כי עליה להעביר אליו כספים על מנת שיוכל לשלם לספקים לצורך הקמת חנות השווארמה והציג בפניה מצג שווא לפיו תרוויח רווחים גבוהים מהעסקה</w:t>
      </w:r>
      <w:r w:rsidR="000F4C74">
        <w:rPr>
          <w:rFonts w:hint="cs"/>
          <w:rtl/>
        </w:rPr>
        <w:t>, זאת ביודעו</w:t>
      </w:r>
      <w:r w:rsidR="0076763E">
        <w:rPr>
          <w:rFonts w:hint="cs"/>
          <w:rtl/>
        </w:rPr>
        <w:t xml:space="preserve">, כי </w:t>
      </w:r>
      <w:r w:rsidR="000F4C74">
        <w:rPr>
          <w:rFonts w:hint="cs"/>
          <w:rtl/>
        </w:rPr>
        <w:t>אין בכוונתו להשקיע את כספה בעסקת השווארמה וכי היא לא עתידה לקבל רווחים</w:t>
      </w:r>
      <w:r>
        <w:rPr>
          <w:rFonts w:hint="cs"/>
          <w:rtl/>
        </w:rPr>
        <w:t>.</w:t>
      </w:r>
    </w:p>
    <w:p w:rsidR="00DE77C7" w:rsidRDefault="00273E10" w:rsidP="00273E10">
      <w:pPr>
        <w:pStyle w:val="a5"/>
        <w:numPr>
          <w:ilvl w:val="0"/>
          <w:numId w:val="7"/>
        </w:numPr>
        <w:spacing w:line="360" w:lineRule="auto"/>
        <w:jc w:val="both"/>
      </w:pPr>
      <w:r>
        <w:rPr>
          <w:rFonts w:hint="cs"/>
          <w:rtl/>
        </w:rPr>
        <w:t xml:space="preserve">במטרה להסתיר </w:t>
      </w:r>
      <w:proofErr w:type="spellStart"/>
      <w:r>
        <w:rPr>
          <w:rFonts w:hint="cs"/>
          <w:rtl/>
        </w:rPr>
        <w:t>מ</w:t>
      </w:r>
      <w:r w:rsidR="00DA5A64">
        <w:rPr>
          <w:rFonts w:hint="cs"/>
          <w:rtl/>
        </w:rPr>
        <w:t>ג.ג</w:t>
      </w:r>
      <w:proofErr w:type="spellEnd"/>
      <w:r w:rsidR="00DA5A64">
        <w:rPr>
          <w:rFonts w:hint="cs"/>
          <w:rtl/>
        </w:rPr>
        <w:t>.</w:t>
      </w:r>
      <w:r>
        <w:rPr>
          <w:rFonts w:hint="cs"/>
          <w:rtl/>
        </w:rPr>
        <w:t xml:space="preserve">, בעלת "טבע נט", את מצג השווא, הנחה </w:t>
      </w:r>
      <w:r w:rsidR="009A14EB">
        <w:rPr>
          <w:rFonts w:hint="cs"/>
          <w:rtl/>
        </w:rPr>
        <w:t>הנאשם את ה</w:t>
      </w:r>
      <w:r>
        <w:rPr>
          <w:rFonts w:hint="cs"/>
          <w:rtl/>
        </w:rPr>
        <w:t xml:space="preserve">מתלוננת לא לספר </w:t>
      </w:r>
      <w:r w:rsidR="006B317E">
        <w:rPr>
          <w:rFonts w:hint="cs"/>
          <w:rtl/>
        </w:rPr>
        <w:t xml:space="preserve">לה </w:t>
      </w:r>
      <w:r>
        <w:rPr>
          <w:rFonts w:hint="cs"/>
          <w:rtl/>
        </w:rPr>
        <w:t>על העסקה ביניהם.</w:t>
      </w:r>
    </w:p>
    <w:p w:rsidR="00DE77C7" w:rsidRDefault="009A14EB" w:rsidP="0045384E">
      <w:pPr>
        <w:pStyle w:val="a5"/>
        <w:numPr>
          <w:ilvl w:val="0"/>
          <w:numId w:val="7"/>
        </w:numPr>
        <w:spacing w:line="360" w:lineRule="auto"/>
        <w:jc w:val="both"/>
      </w:pPr>
      <w:r w:rsidRPr="0076763E">
        <w:rPr>
          <w:rFonts w:hint="cs"/>
          <w:rtl/>
        </w:rPr>
        <w:t>המתלוננת ביקשה מהנאשם שיחתמו על חוזה ושיציג לה מסמכים שמעידים על בעלותה וכן תשואה מההשקעה, אך הוא התחמק מלעשות כן</w:t>
      </w:r>
      <w:r w:rsidR="0076763E">
        <w:rPr>
          <w:rFonts w:hint="cs"/>
          <w:rtl/>
        </w:rPr>
        <w:t>.</w:t>
      </w:r>
      <w:r w:rsidR="0076763E">
        <w:t xml:space="preserve"> </w:t>
      </w:r>
    </w:p>
    <w:p w:rsidR="009A14EB" w:rsidRDefault="009A14EB" w:rsidP="0045384E">
      <w:pPr>
        <w:pStyle w:val="a5"/>
        <w:numPr>
          <w:ilvl w:val="0"/>
          <w:numId w:val="7"/>
        </w:numPr>
        <w:spacing w:line="360" w:lineRule="auto"/>
        <w:jc w:val="both"/>
      </w:pPr>
      <w:r>
        <w:rPr>
          <w:rFonts w:hint="cs"/>
          <w:rtl/>
        </w:rPr>
        <w:t>המתלוננת העבירה לנאשם סכום של כ- 480,000 ₪ למטרת השקעה בעסקת השווארמה.</w:t>
      </w:r>
    </w:p>
    <w:p w:rsidR="00273E10" w:rsidRDefault="00273E10" w:rsidP="00C27533">
      <w:pPr>
        <w:pStyle w:val="a5"/>
        <w:numPr>
          <w:ilvl w:val="0"/>
          <w:numId w:val="7"/>
        </w:numPr>
        <w:spacing w:line="360" w:lineRule="auto"/>
        <w:jc w:val="both"/>
      </w:pPr>
      <w:r>
        <w:rPr>
          <w:rFonts w:hint="cs"/>
          <w:rtl/>
        </w:rPr>
        <w:t>הנאשם לא השקיע את הכספים בעסקת השווארמה כפי שהתחייב</w:t>
      </w:r>
      <w:r w:rsidR="006B317E">
        <w:rPr>
          <w:rFonts w:hint="cs"/>
          <w:rtl/>
        </w:rPr>
        <w:t xml:space="preserve"> אלא השתמש בהם </w:t>
      </w:r>
      <w:r w:rsidR="00C27533">
        <w:rPr>
          <w:rFonts w:hint="cs"/>
          <w:rtl/>
        </w:rPr>
        <w:t>לצורך הימורים בחנות הפיס.</w:t>
      </w:r>
    </w:p>
    <w:p w:rsidR="009A14EB" w:rsidRPr="00DE77C7" w:rsidRDefault="009A14EB" w:rsidP="00A97C03">
      <w:pPr>
        <w:rPr>
          <w:u w:val="single"/>
        </w:rPr>
      </w:pPr>
      <w:r w:rsidRPr="00DE77C7">
        <w:rPr>
          <w:rFonts w:hint="eastAsia"/>
          <w:u w:val="single"/>
          <w:rtl/>
        </w:rPr>
        <w:t>עסקת</w:t>
      </w:r>
      <w:r w:rsidRPr="00DE77C7">
        <w:rPr>
          <w:u w:val="single"/>
          <w:rtl/>
        </w:rPr>
        <w:t xml:space="preserve"> חנות הצעצועים</w:t>
      </w:r>
    </w:p>
    <w:p w:rsidR="009A14EB" w:rsidRDefault="009A14EB" w:rsidP="0045384E">
      <w:pPr>
        <w:pStyle w:val="a5"/>
        <w:numPr>
          <w:ilvl w:val="0"/>
          <w:numId w:val="7"/>
        </w:numPr>
        <w:spacing w:line="360" w:lineRule="auto"/>
        <w:jc w:val="both"/>
      </w:pPr>
      <w:r>
        <w:rPr>
          <w:rFonts w:hint="cs"/>
          <w:rtl/>
        </w:rPr>
        <w:t xml:space="preserve">במועד שאינו ידוע במדויק למאשימה, בסמוך לחודש אוקטובר 2017, הציע הנאשם למתלוננת להיכנס </w:t>
      </w:r>
      <w:proofErr w:type="spellStart"/>
      <w:r>
        <w:rPr>
          <w:rFonts w:hint="cs"/>
          <w:rtl/>
        </w:rPr>
        <w:t>איתו</w:t>
      </w:r>
      <w:proofErr w:type="spellEnd"/>
      <w:r>
        <w:rPr>
          <w:rFonts w:hint="cs"/>
          <w:rtl/>
        </w:rPr>
        <w:t xml:space="preserve"> לשותפות בחנות צעצועים בשם "כפר השעשועים" (להלן: "</w:t>
      </w:r>
      <w:r w:rsidRPr="006B317E">
        <w:rPr>
          <w:rFonts w:hint="cs"/>
          <w:b/>
          <w:bCs/>
          <w:rtl/>
        </w:rPr>
        <w:t>עסקת חנות הצעצועים</w:t>
      </w:r>
      <w:r>
        <w:rPr>
          <w:rFonts w:hint="cs"/>
          <w:rtl/>
        </w:rPr>
        <w:t xml:space="preserve">"). </w:t>
      </w:r>
    </w:p>
    <w:p w:rsidR="009A14EB" w:rsidRDefault="009A14EB" w:rsidP="0045384E">
      <w:pPr>
        <w:pStyle w:val="a5"/>
        <w:numPr>
          <w:ilvl w:val="0"/>
          <w:numId w:val="7"/>
        </w:numPr>
        <w:spacing w:line="360" w:lineRule="auto"/>
        <w:jc w:val="both"/>
      </w:pPr>
      <w:r>
        <w:rPr>
          <w:rFonts w:hint="cs"/>
          <w:rtl/>
        </w:rPr>
        <w:t xml:space="preserve">הנאשם הציג בפני המתלוננת כי אדם נוסף בשם </w:t>
      </w:r>
      <w:r w:rsidR="002F1F6D">
        <w:rPr>
          <w:rFonts w:hint="cs"/>
          <w:rtl/>
        </w:rPr>
        <w:t>ח.ח.</w:t>
      </w:r>
      <w:r>
        <w:rPr>
          <w:rFonts w:hint="cs"/>
          <w:rtl/>
        </w:rPr>
        <w:t xml:space="preserve"> מויאל (להלן: "</w:t>
      </w:r>
      <w:r w:rsidR="002F1F6D">
        <w:rPr>
          <w:rFonts w:hint="cs"/>
          <w:b/>
          <w:bCs/>
          <w:rtl/>
        </w:rPr>
        <w:t>ח.ח.</w:t>
      </w:r>
      <w:r>
        <w:rPr>
          <w:rFonts w:hint="cs"/>
          <w:rtl/>
        </w:rPr>
        <w:t>") יהיה בעל 50% מהחנות והנאשם והמתלוננת יהיו בעלים של ה-50% הנוספים בחלוקה של 25%-25%</w:t>
      </w:r>
      <w:r w:rsidR="002E62C5">
        <w:rPr>
          <w:rFonts w:hint="cs"/>
          <w:rtl/>
        </w:rPr>
        <w:t>, זאת ביודעו שאין הדבר אמת</w:t>
      </w:r>
      <w:r>
        <w:rPr>
          <w:rFonts w:hint="cs"/>
          <w:rtl/>
        </w:rPr>
        <w:t xml:space="preserve">. </w:t>
      </w:r>
    </w:p>
    <w:p w:rsidR="009A14EB" w:rsidRDefault="009A14EB" w:rsidP="0045384E">
      <w:pPr>
        <w:pStyle w:val="a5"/>
        <w:numPr>
          <w:ilvl w:val="0"/>
          <w:numId w:val="7"/>
        </w:numPr>
        <w:spacing w:line="360" w:lineRule="auto"/>
        <w:jc w:val="both"/>
      </w:pPr>
      <w:r>
        <w:rPr>
          <w:rFonts w:hint="cs"/>
          <w:rtl/>
        </w:rPr>
        <w:t xml:space="preserve">הנאשם הסביר למתלוננת כי מאחר שהוא פושט רגל אין ביכולתו לחתום על החוזה ולכן היא תחתום מול </w:t>
      </w:r>
      <w:r w:rsidR="002F1F6D">
        <w:rPr>
          <w:rFonts w:hint="cs"/>
          <w:rtl/>
        </w:rPr>
        <w:t>ח.ח.</w:t>
      </w:r>
      <w:r>
        <w:rPr>
          <w:rFonts w:hint="cs"/>
          <w:rtl/>
        </w:rPr>
        <w:t xml:space="preserve"> על החוזה, אך </w:t>
      </w:r>
      <w:r w:rsidR="002F6B2D">
        <w:rPr>
          <w:rFonts w:hint="cs"/>
          <w:rtl/>
        </w:rPr>
        <w:t xml:space="preserve">הבטיח בכזב כי </w:t>
      </w:r>
      <w:r>
        <w:rPr>
          <w:rFonts w:hint="cs"/>
          <w:rtl/>
        </w:rPr>
        <w:t>בפועל יחלקו ביניהם באחוזים וברווחים.</w:t>
      </w:r>
    </w:p>
    <w:p w:rsidR="009A14EB" w:rsidRDefault="009A14EB" w:rsidP="0045384E">
      <w:pPr>
        <w:pStyle w:val="a5"/>
        <w:numPr>
          <w:ilvl w:val="0"/>
          <w:numId w:val="7"/>
        </w:numPr>
        <w:spacing w:line="360" w:lineRule="auto"/>
        <w:jc w:val="both"/>
      </w:pPr>
      <w:r>
        <w:rPr>
          <w:rFonts w:hint="cs"/>
          <w:rtl/>
        </w:rPr>
        <w:lastRenderedPageBreak/>
        <w:t>ביום 16.10.17</w:t>
      </w:r>
      <w:r w:rsidR="00DE77C7">
        <w:rPr>
          <w:rFonts w:hint="cs"/>
          <w:rtl/>
        </w:rPr>
        <w:t>, במטרה להניח את דעתה של המתלוננת כי הוא עתיד להחזיר לה את הכספים, וכך לבסס את בטחונה</w:t>
      </w:r>
      <w:r w:rsidR="00D4051A">
        <w:rPr>
          <w:rFonts w:hint="cs"/>
          <w:rtl/>
        </w:rPr>
        <w:t xml:space="preserve"> ואמונה</w:t>
      </w:r>
      <w:r w:rsidR="00DE77C7">
        <w:rPr>
          <w:rFonts w:hint="cs"/>
          <w:rtl/>
        </w:rPr>
        <w:t xml:space="preserve"> ולקבל ממנה כספים נוספים,</w:t>
      </w:r>
      <w:r>
        <w:rPr>
          <w:rFonts w:hint="cs"/>
          <w:rtl/>
        </w:rPr>
        <w:t xml:space="preserve"> נתן הנאשם למתלוננת שתי המחאות ביטחון מחשבון הבנק של </w:t>
      </w:r>
      <w:r w:rsidR="00DA5A64">
        <w:rPr>
          <w:rFonts w:hint="cs"/>
          <w:rtl/>
        </w:rPr>
        <w:t>א.א.</w:t>
      </w:r>
      <w:r>
        <w:rPr>
          <w:rFonts w:hint="cs"/>
          <w:rtl/>
        </w:rPr>
        <w:t>, הראשונה על סך 250,000 ₪ והשני</w:t>
      </w:r>
      <w:r w:rsidR="000F4C74">
        <w:rPr>
          <w:rFonts w:hint="cs"/>
          <w:rtl/>
        </w:rPr>
        <w:t>י</w:t>
      </w:r>
      <w:r>
        <w:rPr>
          <w:rFonts w:hint="cs"/>
          <w:rtl/>
        </w:rPr>
        <w:t xml:space="preserve">ה על סך 75,000 ₪. </w:t>
      </w:r>
    </w:p>
    <w:p w:rsidR="009A14EB" w:rsidRDefault="009A14EB" w:rsidP="0045384E">
      <w:pPr>
        <w:pStyle w:val="a5"/>
        <w:numPr>
          <w:ilvl w:val="0"/>
          <w:numId w:val="7"/>
        </w:numPr>
        <w:spacing w:line="360" w:lineRule="auto"/>
        <w:jc w:val="both"/>
      </w:pPr>
      <w:r>
        <w:rPr>
          <w:rFonts w:hint="cs"/>
          <w:rtl/>
        </w:rPr>
        <w:t>ביום 31.10.17 החלה המתלוננת להעביר לנאשם המחאות לצורך עסקת חנות הצעצועים.</w:t>
      </w:r>
    </w:p>
    <w:p w:rsidR="009A14EB" w:rsidRDefault="009A14EB" w:rsidP="0045384E">
      <w:pPr>
        <w:pStyle w:val="a5"/>
        <w:numPr>
          <w:ilvl w:val="0"/>
          <w:numId w:val="7"/>
        </w:numPr>
        <w:spacing w:line="360" w:lineRule="auto"/>
        <w:jc w:val="both"/>
      </w:pPr>
      <w:r>
        <w:rPr>
          <w:rFonts w:hint="cs"/>
          <w:rtl/>
        </w:rPr>
        <w:t xml:space="preserve">ביום 29.12.17 כשהיא מאמינה שהיא פועלת במסגרת הסכמה עם הנאשם, חתמה המתלוננת על החוזה יחד עם </w:t>
      </w:r>
      <w:r w:rsidR="002F1F6D">
        <w:rPr>
          <w:rFonts w:hint="cs"/>
          <w:rtl/>
        </w:rPr>
        <w:t>ח.ח.</w:t>
      </w:r>
      <w:r>
        <w:rPr>
          <w:rFonts w:hint="cs"/>
          <w:rtl/>
        </w:rPr>
        <w:t xml:space="preserve">. </w:t>
      </w:r>
    </w:p>
    <w:p w:rsidR="009A14EB" w:rsidRDefault="002F6B2D" w:rsidP="002F6B2D">
      <w:pPr>
        <w:pStyle w:val="a5"/>
        <w:numPr>
          <w:ilvl w:val="0"/>
          <w:numId w:val="7"/>
        </w:numPr>
        <w:spacing w:line="360" w:lineRule="auto"/>
        <w:jc w:val="both"/>
      </w:pPr>
      <w:r>
        <w:rPr>
          <w:rFonts w:hint="cs"/>
          <w:rtl/>
        </w:rPr>
        <w:t xml:space="preserve">במטרה להסתיר </w:t>
      </w:r>
      <w:proofErr w:type="spellStart"/>
      <w:r>
        <w:rPr>
          <w:rFonts w:hint="cs"/>
          <w:rtl/>
        </w:rPr>
        <w:t>מ</w:t>
      </w:r>
      <w:r w:rsidR="002F1F6D">
        <w:rPr>
          <w:rFonts w:hint="cs"/>
          <w:rtl/>
        </w:rPr>
        <w:t>ח.ח</w:t>
      </w:r>
      <w:proofErr w:type="spellEnd"/>
      <w:r w:rsidR="002F1F6D">
        <w:rPr>
          <w:rFonts w:hint="cs"/>
          <w:rtl/>
        </w:rPr>
        <w:t>.</w:t>
      </w:r>
      <w:r>
        <w:rPr>
          <w:rFonts w:hint="cs"/>
          <w:rtl/>
        </w:rPr>
        <w:t xml:space="preserve"> את המרמה, הנחה </w:t>
      </w:r>
      <w:r w:rsidR="009A14EB">
        <w:rPr>
          <w:rFonts w:hint="cs"/>
          <w:rtl/>
        </w:rPr>
        <w:t xml:space="preserve">הנאשם את המתלוננת לא לספר על השותפות ביניהם </w:t>
      </w:r>
      <w:proofErr w:type="spellStart"/>
      <w:r w:rsidR="009A14EB">
        <w:rPr>
          <w:rFonts w:hint="cs"/>
          <w:rtl/>
        </w:rPr>
        <w:t>ל</w:t>
      </w:r>
      <w:r w:rsidR="002F1F6D">
        <w:rPr>
          <w:rFonts w:hint="cs"/>
          <w:rtl/>
        </w:rPr>
        <w:t>ח.ח</w:t>
      </w:r>
      <w:proofErr w:type="spellEnd"/>
      <w:r w:rsidR="002F1F6D">
        <w:rPr>
          <w:rFonts w:hint="cs"/>
          <w:rtl/>
        </w:rPr>
        <w:t>.</w:t>
      </w:r>
      <w:r w:rsidR="009A14EB">
        <w:rPr>
          <w:rFonts w:hint="cs"/>
          <w:rtl/>
        </w:rPr>
        <w:t>.</w:t>
      </w:r>
    </w:p>
    <w:p w:rsidR="009A14EB" w:rsidRDefault="009A14EB" w:rsidP="0045384E">
      <w:pPr>
        <w:pStyle w:val="a5"/>
        <w:numPr>
          <w:ilvl w:val="0"/>
          <w:numId w:val="7"/>
        </w:numPr>
        <w:spacing w:line="360" w:lineRule="auto"/>
        <w:jc w:val="both"/>
      </w:pPr>
      <w:r>
        <w:rPr>
          <w:rFonts w:hint="cs"/>
          <w:rtl/>
        </w:rPr>
        <w:t xml:space="preserve">הנאשם אמר </w:t>
      </w:r>
      <w:proofErr w:type="spellStart"/>
      <w:r>
        <w:rPr>
          <w:rFonts w:hint="cs"/>
          <w:rtl/>
        </w:rPr>
        <w:t>ל</w:t>
      </w:r>
      <w:r w:rsidR="002F1F6D">
        <w:rPr>
          <w:rFonts w:hint="cs"/>
          <w:rtl/>
        </w:rPr>
        <w:t>ח.ח</w:t>
      </w:r>
      <w:proofErr w:type="spellEnd"/>
      <w:r w:rsidR="002F1F6D">
        <w:rPr>
          <w:rFonts w:hint="cs"/>
          <w:rtl/>
        </w:rPr>
        <w:t>.</w:t>
      </w:r>
      <w:r>
        <w:rPr>
          <w:rFonts w:hint="cs"/>
          <w:rtl/>
        </w:rPr>
        <w:t xml:space="preserve"> כי המתלוננת מהווה חתימה טכנית בלבד, זאת מאחר שהוא אינו רשאי לחתום על החוזה, וכי הוא יהיה הבעלים בפועל של ה-50%.</w:t>
      </w:r>
    </w:p>
    <w:p w:rsidR="009A14EB" w:rsidRDefault="009A14EB" w:rsidP="002F6B2D">
      <w:pPr>
        <w:pStyle w:val="a5"/>
        <w:numPr>
          <w:ilvl w:val="0"/>
          <w:numId w:val="7"/>
        </w:numPr>
        <w:spacing w:line="360" w:lineRule="auto"/>
        <w:jc w:val="both"/>
      </w:pPr>
      <w:r>
        <w:rPr>
          <w:rFonts w:hint="cs"/>
          <w:rtl/>
        </w:rPr>
        <w:t>הנאשם אמר למתלוננת</w:t>
      </w:r>
      <w:r w:rsidR="002F6B2D">
        <w:rPr>
          <w:rFonts w:hint="cs"/>
          <w:rtl/>
        </w:rPr>
        <w:t xml:space="preserve"> </w:t>
      </w:r>
      <w:r>
        <w:rPr>
          <w:rFonts w:hint="cs"/>
          <w:rtl/>
        </w:rPr>
        <w:t>שעליה להעביר אליו כספים לצורך תשלום לספקים</w:t>
      </w:r>
      <w:r w:rsidR="000F4C74">
        <w:rPr>
          <w:rFonts w:hint="cs"/>
          <w:rtl/>
        </w:rPr>
        <w:t xml:space="preserve"> וכי הוא יעביר סכומים זהים</w:t>
      </w:r>
      <w:r w:rsidR="002F6B2D">
        <w:rPr>
          <w:rFonts w:hint="cs"/>
          <w:rtl/>
        </w:rPr>
        <w:t>, ביודעו כי אין הדבר אמת</w:t>
      </w:r>
      <w:r>
        <w:rPr>
          <w:rFonts w:hint="cs"/>
          <w:rtl/>
        </w:rPr>
        <w:t>.</w:t>
      </w:r>
      <w:r w:rsidR="000F4C74">
        <w:rPr>
          <w:rFonts w:hint="cs"/>
          <w:rtl/>
        </w:rPr>
        <w:t xml:space="preserve"> </w:t>
      </w:r>
      <w:r>
        <w:rPr>
          <w:rFonts w:hint="cs"/>
          <w:rtl/>
        </w:rPr>
        <w:t xml:space="preserve"> </w:t>
      </w:r>
    </w:p>
    <w:p w:rsidR="009A14EB" w:rsidRDefault="009A14EB" w:rsidP="0045384E">
      <w:pPr>
        <w:pStyle w:val="a5"/>
        <w:numPr>
          <w:ilvl w:val="0"/>
          <w:numId w:val="7"/>
        </w:numPr>
        <w:spacing w:line="360" w:lineRule="auto"/>
        <w:jc w:val="both"/>
      </w:pPr>
      <w:r>
        <w:rPr>
          <w:rFonts w:hint="cs"/>
          <w:rtl/>
        </w:rPr>
        <w:t>המתלוננת העבירה לנאשם סכום של כ-500,000 ₪ למטרת השקעה בעסקת חנות הצעצועים.</w:t>
      </w:r>
    </w:p>
    <w:p w:rsidR="009A14EB" w:rsidRDefault="009A14EB" w:rsidP="0045384E">
      <w:pPr>
        <w:pStyle w:val="a5"/>
        <w:numPr>
          <w:ilvl w:val="0"/>
          <w:numId w:val="7"/>
        </w:numPr>
        <w:spacing w:line="360" w:lineRule="auto"/>
        <w:jc w:val="both"/>
      </w:pPr>
      <w:r>
        <w:rPr>
          <w:rFonts w:hint="cs"/>
          <w:rtl/>
        </w:rPr>
        <w:t xml:space="preserve">חנות הצעצועים נפתחה בחודש פברואר 2018 והמתלוננת עבדה בה מספר חודשים. </w:t>
      </w:r>
    </w:p>
    <w:p w:rsidR="009A14EB" w:rsidRDefault="009A14EB" w:rsidP="002E62C5">
      <w:pPr>
        <w:pStyle w:val="a5"/>
        <w:numPr>
          <w:ilvl w:val="0"/>
          <w:numId w:val="7"/>
        </w:numPr>
        <w:spacing w:line="360" w:lineRule="auto"/>
        <w:jc w:val="both"/>
      </w:pPr>
      <w:r>
        <w:rPr>
          <w:rFonts w:hint="cs"/>
          <w:rtl/>
        </w:rPr>
        <w:t xml:space="preserve">מתוך הסכום שהשקיעה המתלוננת בעסקת חנות הצעצועים, רק 85,000 ₪ עברו לחנות הצעצועים באמצעות אחר, </w:t>
      </w:r>
      <w:r w:rsidR="00DA5A64">
        <w:rPr>
          <w:rFonts w:hint="cs"/>
          <w:rtl/>
        </w:rPr>
        <w:t>ב.ב.</w:t>
      </w:r>
      <w:r>
        <w:rPr>
          <w:rFonts w:hint="cs"/>
          <w:rtl/>
        </w:rPr>
        <w:t>, מפעיל דוכן "פיס", שאצלו נהג הנאשם להמר בין השאר בסכומי כסף אותם קיבל במרמה</w:t>
      </w:r>
      <w:r w:rsidR="002E62C5">
        <w:rPr>
          <w:rFonts w:hint="cs"/>
          <w:rtl/>
        </w:rPr>
        <w:t xml:space="preserve"> או בגניבה</w:t>
      </w:r>
      <w:r>
        <w:rPr>
          <w:rFonts w:hint="cs"/>
          <w:rtl/>
        </w:rPr>
        <w:t xml:space="preserve"> כמתואר בכתב אישום זה.</w:t>
      </w:r>
      <w:r w:rsidR="002E62C5">
        <w:rPr>
          <w:rFonts w:hint="cs"/>
          <w:rtl/>
        </w:rPr>
        <w:t xml:space="preserve"> בשאר הסכום השתמש הנאשם לצרכיו האישיים.</w:t>
      </w:r>
    </w:p>
    <w:p w:rsidR="009A14EB" w:rsidRPr="003113BC" w:rsidRDefault="009A14EB" w:rsidP="0045384E">
      <w:pPr>
        <w:pStyle w:val="a5"/>
        <w:numPr>
          <w:ilvl w:val="0"/>
          <w:numId w:val="7"/>
        </w:numPr>
        <w:spacing w:line="360" w:lineRule="auto"/>
        <w:jc w:val="both"/>
      </w:pPr>
      <w:r>
        <w:rPr>
          <w:rFonts w:hint="cs"/>
          <w:rtl/>
        </w:rPr>
        <w:t xml:space="preserve">הנאשם לא העביר את יתרת הסכום שקיבל </w:t>
      </w:r>
      <w:proofErr w:type="spellStart"/>
      <w:r>
        <w:rPr>
          <w:rFonts w:hint="cs"/>
          <w:rtl/>
        </w:rPr>
        <w:t>מהמתלוננת</w:t>
      </w:r>
      <w:proofErr w:type="spellEnd"/>
      <w:r>
        <w:rPr>
          <w:rFonts w:hint="cs"/>
          <w:rtl/>
        </w:rPr>
        <w:t xml:space="preserve"> ושהתחייב ל</w:t>
      </w:r>
      <w:r w:rsidR="000F4C74">
        <w:rPr>
          <w:rFonts w:hint="cs"/>
          <w:rtl/>
        </w:rPr>
        <w:t xml:space="preserve">העביר </w:t>
      </w:r>
      <w:proofErr w:type="spellStart"/>
      <w:r w:rsidR="000F4C74">
        <w:rPr>
          <w:rFonts w:hint="cs"/>
          <w:rtl/>
        </w:rPr>
        <w:t>ל</w:t>
      </w:r>
      <w:r w:rsidR="002F1F6D">
        <w:rPr>
          <w:rFonts w:hint="cs"/>
          <w:rtl/>
        </w:rPr>
        <w:t>ח.ח</w:t>
      </w:r>
      <w:proofErr w:type="spellEnd"/>
      <w:r w:rsidR="002F1F6D">
        <w:rPr>
          <w:rFonts w:hint="cs"/>
          <w:rtl/>
        </w:rPr>
        <w:t>.</w:t>
      </w:r>
      <w:r>
        <w:rPr>
          <w:rFonts w:hint="cs"/>
          <w:rtl/>
        </w:rPr>
        <w:t xml:space="preserve"> במסגרת עסקת</w:t>
      </w:r>
      <w:r w:rsidR="00F35B3F">
        <w:rPr>
          <w:rFonts w:hint="cs"/>
          <w:rtl/>
        </w:rPr>
        <w:t xml:space="preserve"> </w:t>
      </w:r>
      <w:r>
        <w:rPr>
          <w:rFonts w:hint="cs"/>
          <w:rtl/>
        </w:rPr>
        <w:t>חנות הצעצועים</w:t>
      </w:r>
      <w:r w:rsidR="000F4C74">
        <w:rPr>
          <w:rFonts w:hint="cs"/>
          <w:rtl/>
        </w:rPr>
        <w:t xml:space="preserve"> ולא הוסיף סכומי כסף זהים מעצמו, וכתוצאה מכך נוצרו </w:t>
      </w:r>
      <w:proofErr w:type="spellStart"/>
      <w:r w:rsidR="000F4C74">
        <w:rPr>
          <w:rFonts w:hint="cs"/>
          <w:rtl/>
        </w:rPr>
        <w:t>ל</w:t>
      </w:r>
      <w:r w:rsidR="002F1F6D">
        <w:rPr>
          <w:rFonts w:hint="cs"/>
          <w:rtl/>
        </w:rPr>
        <w:t>ח.ח</w:t>
      </w:r>
      <w:proofErr w:type="spellEnd"/>
      <w:r w:rsidR="002F1F6D">
        <w:rPr>
          <w:rFonts w:hint="cs"/>
          <w:rtl/>
        </w:rPr>
        <w:t>.</w:t>
      </w:r>
      <w:r w:rsidR="000F4C74">
        <w:rPr>
          <w:rFonts w:hint="cs"/>
          <w:rtl/>
        </w:rPr>
        <w:t xml:space="preserve"> </w:t>
      </w:r>
      <w:r>
        <w:rPr>
          <w:rFonts w:hint="cs"/>
          <w:rtl/>
        </w:rPr>
        <w:t xml:space="preserve">חובות של כ-300,000 ₪. </w:t>
      </w:r>
    </w:p>
    <w:p w:rsidR="009A14EB" w:rsidRPr="002146C0" w:rsidRDefault="009A14EB" w:rsidP="009A14EB">
      <w:pPr>
        <w:spacing w:after="0" w:line="360" w:lineRule="auto"/>
        <w:jc w:val="both"/>
        <w:rPr>
          <w:u w:val="single"/>
        </w:rPr>
      </w:pPr>
      <w:r>
        <w:rPr>
          <w:rFonts w:hint="cs"/>
          <w:u w:val="single"/>
          <w:rtl/>
        </w:rPr>
        <w:t>ה</w:t>
      </w:r>
      <w:r w:rsidRPr="002146C0">
        <w:rPr>
          <w:rFonts w:hint="cs"/>
          <w:u w:val="single"/>
          <w:rtl/>
        </w:rPr>
        <w:t>מגרש בחדרה</w:t>
      </w:r>
    </w:p>
    <w:p w:rsidR="009A14EB" w:rsidRDefault="009A14EB" w:rsidP="0045384E">
      <w:pPr>
        <w:pStyle w:val="a5"/>
        <w:numPr>
          <w:ilvl w:val="0"/>
          <w:numId w:val="7"/>
        </w:numPr>
        <w:spacing w:line="360" w:lineRule="auto"/>
        <w:jc w:val="both"/>
      </w:pPr>
      <w:r>
        <w:rPr>
          <w:rFonts w:hint="cs"/>
          <w:rtl/>
        </w:rPr>
        <w:t>במהלך תקופת המרמה, וכחלק ממצג השווא, הציג הנאשם בפני המתלוננת כי הוא בעל מגרש בחדרה (להלן: "</w:t>
      </w:r>
      <w:r w:rsidRPr="002E62C5">
        <w:rPr>
          <w:rFonts w:hint="cs"/>
          <w:b/>
          <w:bCs/>
          <w:rtl/>
        </w:rPr>
        <w:t>המגרש</w:t>
      </w:r>
      <w:r w:rsidR="00B669D2" w:rsidRPr="002E62C5">
        <w:rPr>
          <w:rFonts w:hint="cs"/>
          <w:b/>
          <w:bCs/>
          <w:rtl/>
        </w:rPr>
        <w:t xml:space="preserve"> בחדרה</w:t>
      </w:r>
      <w:r>
        <w:rPr>
          <w:rFonts w:hint="cs"/>
          <w:rtl/>
        </w:rPr>
        <w:t>") ביודעו שאין</w:t>
      </w:r>
      <w:r w:rsidR="00B669D2">
        <w:rPr>
          <w:rFonts w:hint="cs"/>
          <w:rtl/>
        </w:rPr>
        <w:t xml:space="preserve"> זו אמת ואין לו בעלות במגרש ב</w:t>
      </w:r>
      <w:r>
        <w:rPr>
          <w:rFonts w:hint="cs"/>
          <w:rtl/>
        </w:rPr>
        <w:t>חדרה.</w:t>
      </w:r>
    </w:p>
    <w:p w:rsidR="009A14EB" w:rsidRDefault="009A14EB" w:rsidP="0045384E">
      <w:pPr>
        <w:pStyle w:val="a5"/>
        <w:numPr>
          <w:ilvl w:val="0"/>
          <w:numId w:val="7"/>
        </w:numPr>
        <w:spacing w:line="360" w:lineRule="auto"/>
        <w:jc w:val="both"/>
      </w:pPr>
      <w:r>
        <w:rPr>
          <w:rFonts w:hint="cs"/>
          <w:rtl/>
        </w:rPr>
        <w:t xml:space="preserve">הנאשם המשיך וטען בכזב, כי הוא עתיד לבנות בניין דירות במגרש וכי מדובר בהשקעה רווחית ביודעו שאין הדבר אמת. </w:t>
      </w:r>
    </w:p>
    <w:p w:rsidR="009A14EB" w:rsidRDefault="0076763E" w:rsidP="0045384E">
      <w:pPr>
        <w:pStyle w:val="a5"/>
        <w:numPr>
          <w:ilvl w:val="0"/>
          <w:numId w:val="7"/>
        </w:numPr>
        <w:spacing w:line="360" w:lineRule="auto"/>
        <w:jc w:val="both"/>
      </w:pPr>
      <w:r>
        <w:rPr>
          <w:rFonts w:hint="cs"/>
          <w:rtl/>
        </w:rPr>
        <w:t>לנוכח מצג השווא המתואר לעיל,</w:t>
      </w:r>
      <w:r w:rsidR="009A14EB">
        <w:rPr>
          <w:rFonts w:hint="cs"/>
          <w:rtl/>
        </w:rPr>
        <w:t xml:space="preserve"> העבירה המתלוננת לנאשם סכום שאינו ידוע במדויק למאשימה למטרת השקעה במגרש.</w:t>
      </w:r>
    </w:p>
    <w:p w:rsidR="002E62C5" w:rsidRPr="00941741" w:rsidRDefault="002E62C5" w:rsidP="0045384E">
      <w:pPr>
        <w:pStyle w:val="a5"/>
        <w:numPr>
          <w:ilvl w:val="0"/>
          <w:numId w:val="7"/>
        </w:numPr>
        <w:spacing w:line="360" w:lineRule="auto"/>
        <w:jc w:val="both"/>
        <w:rPr>
          <w:rtl/>
        </w:rPr>
      </w:pPr>
      <w:r>
        <w:rPr>
          <w:rFonts w:hint="cs"/>
          <w:rtl/>
        </w:rPr>
        <w:t>הנאשם השתמש בכספים לצרכיו האישיים.</w:t>
      </w:r>
    </w:p>
    <w:p w:rsidR="009A14EB" w:rsidRDefault="009A14EB" w:rsidP="009A14EB">
      <w:pPr>
        <w:spacing w:line="360" w:lineRule="auto"/>
        <w:jc w:val="both"/>
        <w:rPr>
          <w:u w:val="single"/>
          <w:rtl/>
        </w:rPr>
      </w:pPr>
      <w:r>
        <w:rPr>
          <w:rFonts w:hint="cs"/>
          <w:u w:val="single"/>
          <w:rtl/>
        </w:rPr>
        <w:t>סיכום</w:t>
      </w:r>
    </w:p>
    <w:p w:rsidR="009A14EB" w:rsidRPr="00192B67" w:rsidRDefault="009A14EB" w:rsidP="00BF3C40">
      <w:pPr>
        <w:pStyle w:val="a5"/>
        <w:numPr>
          <w:ilvl w:val="0"/>
          <w:numId w:val="7"/>
        </w:numPr>
        <w:spacing w:line="360" w:lineRule="auto"/>
        <w:jc w:val="both"/>
      </w:pPr>
      <w:r>
        <w:rPr>
          <w:rFonts w:hint="cs"/>
          <w:rtl/>
        </w:rPr>
        <w:lastRenderedPageBreak/>
        <w:t xml:space="preserve">לנוכח כל המתואר לעיל, בין התאריכים 11.3.16 ועד 4.3.18 קיבל הנאשם </w:t>
      </w:r>
      <w:proofErr w:type="spellStart"/>
      <w:r>
        <w:rPr>
          <w:rFonts w:hint="cs"/>
          <w:rtl/>
        </w:rPr>
        <w:t>מהמתלוננת</w:t>
      </w:r>
      <w:proofErr w:type="spellEnd"/>
      <w:r>
        <w:rPr>
          <w:rFonts w:hint="cs"/>
          <w:rtl/>
        </w:rPr>
        <w:t xml:space="preserve"> במרמה</w:t>
      </w:r>
      <w:r w:rsidR="002E62C5">
        <w:rPr>
          <w:rFonts w:hint="cs"/>
          <w:rtl/>
        </w:rPr>
        <w:t xml:space="preserve"> כספים וכן שלח יד במרמה בכספים שהופקדו אצלו במטרה שישתמש בהם למטרת השקעה כמפורט לעיל, לשימושו שלו. כל זאת ב</w:t>
      </w:r>
      <w:r>
        <w:rPr>
          <w:rFonts w:hint="cs"/>
          <w:rtl/>
        </w:rPr>
        <w:t>סכום ש</w:t>
      </w:r>
      <w:r w:rsidR="00BF3C40">
        <w:rPr>
          <w:rFonts w:hint="cs"/>
          <w:rtl/>
        </w:rPr>
        <w:t>לא יפחת מ-</w:t>
      </w:r>
      <w:r>
        <w:rPr>
          <w:rFonts w:hint="cs"/>
          <w:rtl/>
        </w:rPr>
        <w:t xml:space="preserve"> </w:t>
      </w:r>
      <w:r w:rsidRPr="00DF2E7F">
        <w:rPr>
          <w:rFonts w:ascii="David" w:hAnsi="David" w:hint="cs"/>
          <w:sz w:val="24"/>
          <w:u w:val="single"/>
          <w:rtl/>
        </w:rPr>
        <w:t>1,504,437 ₪</w:t>
      </w:r>
      <w:r w:rsidR="002E62C5">
        <w:rPr>
          <w:rFonts w:ascii="David" w:hAnsi="David" w:hint="cs"/>
          <w:b/>
          <w:bCs/>
          <w:sz w:val="24"/>
          <w:u w:val="single"/>
          <w:rtl/>
        </w:rPr>
        <w:t>.</w:t>
      </w:r>
    </w:p>
    <w:p w:rsidR="009A14EB" w:rsidRPr="007E2676" w:rsidRDefault="009A14EB" w:rsidP="0045384E">
      <w:pPr>
        <w:pStyle w:val="a5"/>
        <w:numPr>
          <w:ilvl w:val="0"/>
          <w:numId w:val="7"/>
        </w:numPr>
        <w:spacing w:line="360" w:lineRule="auto"/>
        <w:jc w:val="both"/>
      </w:pPr>
      <w:r w:rsidRPr="007E2676">
        <w:rPr>
          <w:rFonts w:ascii="David" w:hAnsi="David" w:hint="cs"/>
          <w:sz w:val="24"/>
          <w:rtl/>
        </w:rPr>
        <w:t xml:space="preserve">הנאשם החזיר למתלוננת סכום של </w:t>
      </w:r>
      <w:r w:rsidRPr="007E2676">
        <w:rPr>
          <w:rFonts w:hint="cs"/>
          <w:rtl/>
        </w:rPr>
        <w:t xml:space="preserve">208,000 ₪ </w:t>
      </w:r>
      <w:r>
        <w:rPr>
          <w:rFonts w:hint="cs"/>
          <w:rtl/>
        </w:rPr>
        <w:t>כמפורט לעיל.</w:t>
      </w:r>
    </w:p>
    <w:p w:rsidR="009A14EB" w:rsidRDefault="00F35B3F" w:rsidP="002E62C5">
      <w:pPr>
        <w:pStyle w:val="a5"/>
        <w:numPr>
          <w:ilvl w:val="0"/>
          <w:numId w:val="7"/>
        </w:numPr>
        <w:spacing w:line="360" w:lineRule="auto"/>
        <w:jc w:val="both"/>
      </w:pPr>
      <w:r>
        <w:rPr>
          <w:rFonts w:hint="cs"/>
          <w:rtl/>
        </w:rPr>
        <w:t xml:space="preserve">במעשיו המתוארים, קיבל הנאשם </w:t>
      </w:r>
      <w:proofErr w:type="spellStart"/>
      <w:r>
        <w:rPr>
          <w:rFonts w:hint="cs"/>
          <w:rtl/>
        </w:rPr>
        <w:t>מהמתלוננת</w:t>
      </w:r>
      <w:proofErr w:type="spellEnd"/>
      <w:r>
        <w:rPr>
          <w:rFonts w:hint="cs"/>
          <w:rtl/>
        </w:rPr>
        <w:t xml:space="preserve"> כספים במרמה, </w:t>
      </w:r>
      <w:r w:rsidRPr="00984745">
        <w:rPr>
          <w:rFonts w:ascii="Times New Roman" w:eastAsia="Times New Roman" w:hAnsi="Times New Roman" w:hint="cs"/>
          <w:sz w:val="20"/>
          <w:rtl/>
        </w:rPr>
        <w:t xml:space="preserve">בנסיבות מחמירות המתבטאות </w:t>
      </w:r>
      <w:r w:rsidRPr="00984745">
        <w:rPr>
          <w:rFonts w:ascii="Times New Roman" w:eastAsia="Times New Roman" w:hAnsi="Times New Roman" w:hint="cs"/>
          <w:sz w:val="24"/>
          <w:rtl/>
        </w:rPr>
        <w:t xml:space="preserve">בריבוי עבירות המרמה, </w:t>
      </w:r>
      <w:r w:rsidR="00984745" w:rsidRPr="00984745">
        <w:rPr>
          <w:rFonts w:ascii="Times New Roman" w:eastAsia="Times New Roman" w:hAnsi="Times New Roman" w:hint="cs"/>
          <w:sz w:val="24"/>
          <w:rtl/>
        </w:rPr>
        <w:t xml:space="preserve">תחכומן, </w:t>
      </w:r>
      <w:proofErr w:type="spellStart"/>
      <w:r w:rsidRPr="00984745">
        <w:rPr>
          <w:rFonts w:ascii="Times New Roman" w:eastAsia="Times New Roman" w:hAnsi="Times New Roman" w:hint="cs"/>
          <w:sz w:val="24"/>
          <w:rtl/>
        </w:rPr>
        <w:t>שיטתיותן</w:t>
      </w:r>
      <w:proofErr w:type="spellEnd"/>
      <w:r w:rsidRPr="00984745">
        <w:rPr>
          <w:rFonts w:ascii="Times New Roman" w:eastAsia="Times New Roman" w:hAnsi="Times New Roman" w:hint="cs"/>
          <w:sz w:val="24"/>
          <w:rtl/>
        </w:rPr>
        <w:t xml:space="preserve"> והיקפן</w:t>
      </w:r>
      <w:r w:rsidR="002F6B2D">
        <w:rPr>
          <w:rFonts w:ascii="Times New Roman" w:eastAsia="Times New Roman" w:hAnsi="Times New Roman" w:hint="cs"/>
          <w:sz w:val="24"/>
          <w:rtl/>
        </w:rPr>
        <w:t xml:space="preserve"> וכן </w:t>
      </w:r>
      <w:r w:rsidR="002E62C5">
        <w:rPr>
          <w:rFonts w:ascii="Times New Roman" w:eastAsia="Times New Roman" w:hAnsi="Times New Roman" w:hint="cs"/>
          <w:sz w:val="24"/>
          <w:rtl/>
        </w:rPr>
        <w:t xml:space="preserve">שלח יד במרמה בכספים שהופקדו אצלו על מנת </w:t>
      </w:r>
      <w:proofErr w:type="spellStart"/>
      <w:r w:rsidR="002E62C5">
        <w:rPr>
          <w:rFonts w:ascii="Times New Roman" w:eastAsia="Times New Roman" w:hAnsi="Times New Roman" w:hint="cs"/>
          <w:sz w:val="24"/>
          <w:rtl/>
        </w:rPr>
        <w:t>שיישתמש</w:t>
      </w:r>
      <w:proofErr w:type="spellEnd"/>
      <w:r w:rsidR="002E62C5">
        <w:rPr>
          <w:rFonts w:ascii="Times New Roman" w:eastAsia="Times New Roman" w:hAnsi="Times New Roman" w:hint="cs"/>
          <w:sz w:val="24"/>
          <w:rtl/>
        </w:rPr>
        <w:t xml:space="preserve"> בהם למטרות כמפורט</w:t>
      </w:r>
      <w:r w:rsidR="002F6B2D">
        <w:rPr>
          <w:rFonts w:ascii="Times New Roman" w:eastAsia="Times New Roman" w:hAnsi="Times New Roman" w:hint="cs"/>
          <w:sz w:val="24"/>
          <w:rtl/>
        </w:rPr>
        <w:t>.</w:t>
      </w:r>
    </w:p>
    <w:p w:rsidR="006C2DFD" w:rsidRPr="00941741" w:rsidRDefault="006C2DFD" w:rsidP="006C2DFD">
      <w:pPr>
        <w:pStyle w:val="a5"/>
        <w:spacing w:line="360" w:lineRule="auto"/>
        <w:jc w:val="both"/>
        <w:rPr>
          <w:rtl/>
        </w:rPr>
      </w:pPr>
    </w:p>
    <w:p w:rsidR="009A14EB" w:rsidRPr="00972B60" w:rsidRDefault="0076763E" w:rsidP="00972B60">
      <w:pPr>
        <w:pStyle w:val="a5"/>
        <w:numPr>
          <w:ilvl w:val="0"/>
          <w:numId w:val="33"/>
        </w:numPr>
        <w:spacing w:line="360" w:lineRule="auto"/>
        <w:jc w:val="both"/>
        <w:rPr>
          <w:b/>
          <w:bCs/>
          <w:sz w:val="24"/>
          <w:u w:val="single"/>
          <w:rtl/>
        </w:rPr>
      </w:pPr>
      <w:r w:rsidRPr="00972B60">
        <w:rPr>
          <w:rFonts w:hint="cs"/>
          <w:b/>
          <w:bCs/>
          <w:sz w:val="24"/>
          <w:u w:val="single"/>
          <w:rtl/>
        </w:rPr>
        <w:t>הור</w:t>
      </w:r>
      <w:r w:rsidR="009A14EB" w:rsidRPr="00972B60">
        <w:rPr>
          <w:rFonts w:hint="cs"/>
          <w:b/>
          <w:bCs/>
          <w:sz w:val="24"/>
          <w:u w:val="single"/>
          <w:rtl/>
        </w:rPr>
        <w:t>אות החיקוק לפיהן מואשם הנאשם</w:t>
      </w:r>
    </w:p>
    <w:p w:rsidR="00F35B3F" w:rsidRDefault="00F35B3F" w:rsidP="00837506">
      <w:pPr>
        <w:pStyle w:val="a5"/>
        <w:numPr>
          <w:ilvl w:val="0"/>
          <w:numId w:val="28"/>
        </w:numPr>
        <w:spacing w:line="360" w:lineRule="auto"/>
        <w:jc w:val="both"/>
        <w:rPr>
          <w:sz w:val="24"/>
        </w:rPr>
      </w:pPr>
      <w:r w:rsidRPr="00EE4443">
        <w:rPr>
          <w:rFonts w:hint="cs"/>
          <w:b/>
          <w:bCs/>
          <w:sz w:val="24"/>
          <w:rtl/>
        </w:rPr>
        <w:t xml:space="preserve">קבלת דבר במרמה בנסיבות מחמירות </w:t>
      </w:r>
      <w:r w:rsidRPr="00EE4443">
        <w:rPr>
          <w:b/>
          <w:bCs/>
          <w:sz w:val="24"/>
          <w:rtl/>
        </w:rPr>
        <w:t>–</w:t>
      </w:r>
      <w:r w:rsidRPr="00EE4443">
        <w:rPr>
          <w:rFonts w:hint="cs"/>
          <w:b/>
          <w:bCs/>
          <w:sz w:val="24"/>
          <w:rtl/>
        </w:rPr>
        <w:t xml:space="preserve"> </w:t>
      </w:r>
      <w:r w:rsidRPr="00EE4443">
        <w:rPr>
          <w:rFonts w:hint="cs"/>
          <w:sz w:val="24"/>
          <w:rtl/>
        </w:rPr>
        <w:t>עבירה לפ</w:t>
      </w:r>
      <w:r w:rsidRPr="00EE4443">
        <w:rPr>
          <w:rFonts w:hint="cs"/>
          <w:b/>
          <w:bCs/>
          <w:sz w:val="24"/>
          <w:rtl/>
        </w:rPr>
        <w:t xml:space="preserve">י </w:t>
      </w:r>
      <w:r w:rsidRPr="00EE4443">
        <w:rPr>
          <w:rFonts w:hint="cs"/>
          <w:sz w:val="24"/>
          <w:rtl/>
        </w:rPr>
        <w:t xml:space="preserve">ס' 415 לחוק (ריבוי עבירות). </w:t>
      </w:r>
    </w:p>
    <w:p w:rsidR="002E62C5" w:rsidRPr="00EE4443" w:rsidRDefault="002E62C5" w:rsidP="00EE4443">
      <w:pPr>
        <w:pStyle w:val="a5"/>
        <w:numPr>
          <w:ilvl w:val="0"/>
          <w:numId w:val="28"/>
        </w:numPr>
        <w:spacing w:line="360" w:lineRule="auto"/>
        <w:jc w:val="both"/>
        <w:rPr>
          <w:sz w:val="24"/>
        </w:rPr>
      </w:pPr>
      <w:r>
        <w:rPr>
          <w:rFonts w:hint="cs"/>
          <w:b/>
          <w:bCs/>
          <w:sz w:val="24"/>
          <w:rtl/>
        </w:rPr>
        <w:t>גניבה בידי מורשה-</w:t>
      </w:r>
      <w:r>
        <w:rPr>
          <w:rFonts w:hint="cs"/>
          <w:sz w:val="24"/>
          <w:rtl/>
        </w:rPr>
        <w:t xml:space="preserve"> עבירה לפי סעיף 383(א)(2)+393(2) לחוק</w:t>
      </w:r>
      <w:r w:rsidR="00FB6CF0">
        <w:rPr>
          <w:rFonts w:hint="cs"/>
          <w:sz w:val="24"/>
          <w:rtl/>
        </w:rPr>
        <w:t xml:space="preserve"> (ריבוי עבירות)</w:t>
      </w:r>
      <w:r>
        <w:rPr>
          <w:rFonts w:hint="cs"/>
          <w:sz w:val="24"/>
          <w:rtl/>
        </w:rPr>
        <w:t>.</w:t>
      </w:r>
    </w:p>
    <w:p w:rsidR="009A14EB" w:rsidRPr="005B6216" w:rsidRDefault="009A14EB" w:rsidP="009A14EB">
      <w:pPr>
        <w:pStyle w:val="a5"/>
        <w:spacing w:line="360" w:lineRule="auto"/>
        <w:jc w:val="both"/>
        <w:rPr>
          <w:sz w:val="24"/>
        </w:rPr>
      </w:pPr>
      <w:bookmarkStart w:id="0" w:name="Seif350"/>
      <w:bookmarkEnd w:id="0"/>
    </w:p>
    <w:p w:rsidR="009A14EB" w:rsidRPr="005B6216" w:rsidRDefault="009A14EB" w:rsidP="00105EFA">
      <w:pPr>
        <w:spacing w:line="360" w:lineRule="auto"/>
        <w:jc w:val="center"/>
        <w:rPr>
          <w:bCs/>
          <w:sz w:val="28"/>
          <w:szCs w:val="32"/>
          <w:u w:val="single"/>
          <w:rtl/>
        </w:rPr>
      </w:pPr>
      <w:r w:rsidRPr="005B6216">
        <w:rPr>
          <w:rFonts w:hint="cs"/>
          <w:bCs/>
          <w:sz w:val="28"/>
          <w:szCs w:val="32"/>
          <w:u w:val="single"/>
          <w:rtl/>
        </w:rPr>
        <w:t xml:space="preserve">אישום </w:t>
      </w:r>
      <w:r>
        <w:rPr>
          <w:rFonts w:hint="cs"/>
          <w:bCs/>
          <w:sz w:val="28"/>
          <w:szCs w:val="32"/>
          <w:u w:val="single"/>
          <w:rtl/>
        </w:rPr>
        <w:t xml:space="preserve">3- פרשת </w:t>
      </w:r>
      <w:r w:rsidR="002F1F6D">
        <w:rPr>
          <w:rFonts w:hint="cs"/>
          <w:bCs/>
          <w:sz w:val="28"/>
          <w:szCs w:val="32"/>
          <w:u w:val="single"/>
          <w:rtl/>
        </w:rPr>
        <w:t>ז.ז.</w:t>
      </w:r>
      <w:r w:rsidR="00E4481F">
        <w:rPr>
          <w:rFonts w:hint="cs"/>
          <w:bCs/>
          <w:sz w:val="28"/>
          <w:szCs w:val="32"/>
          <w:u w:val="single"/>
          <w:rtl/>
        </w:rPr>
        <w:t xml:space="preserve"> </w:t>
      </w:r>
      <w:proofErr w:type="spellStart"/>
      <w:r w:rsidR="00E4481F">
        <w:rPr>
          <w:rFonts w:hint="cs"/>
          <w:bCs/>
          <w:sz w:val="28"/>
          <w:szCs w:val="32"/>
          <w:u w:val="single"/>
          <w:rtl/>
        </w:rPr>
        <w:t>ו</w:t>
      </w:r>
      <w:r w:rsidR="0014660B">
        <w:rPr>
          <w:rFonts w:hint="cs"/>
          <w:bCs/>
          <w:sz w:val="28"/>
          <w:szCs w:val="32"/>
          <w:u w:val="single"/>
          <w:rtl/>
        </w:rPr>
        <w:t>יא.יא</w:t>
      </w:r>
      <w:proofErr w:type="spellEnd"/>
      <w:r w:rsidR="0014660B">
        <w:rPr>
          <w:rFonts w:hint="cs"/>
          <w:bCs/>
          <w:sz w:val="28"/>
          <w:szCs w:val="32"/>
          <w:u w:val="single"/>
          <w:rtl/>
        </w:rPr>
        <w:t>.</w:t>
      </w:r>
    </w:p>
    <w:p w:rsidR="009A14EB" w:rsidRPr="00822FC5" w:rsidRDefault="009A14EB" w:rsidP="00822FC5">
      <w:pPr>
        <w:pStyle w:val="a5"/>
        <w:numPr>
          <w:ilvl w:val="0"/>
          <w:numId w:val="35"/>
        </w:numPr>
        <w:spacing w:line="360" w:lineRule="auto"/>
        <w:rPr>
          <w:bCs/>
          <w:sz w:val="24"/>
          <w:u w:val="single"/>
          <w:rtl/>
        </w:rPr>
      </w:pPr>
      <w:r w:rsidRPr="00822FC5">
        <w:rPr>
          <w:rFonts w:hint="cs"/>
          <w:bCs/>
          <w:sz w:val="24"/>
          <w:u w:val="single"/>
          <w:rtl/>
        </w:rPr>
        <w:t>העובדות</w:t>
      </w:r>
    </w:p>
    <w:p w:rsidR="009A14EB" w:rsidRPr="00446DB8" w:rsidRDefault="002F1F6D" w:rsidP="00EC4F92">
      <w:pPr>
        <w:pStyle w:val="a5"/>
        <w:numPr>
          <w:ilvl w:val="0"/>
          <w:numId w:val="8"/>
        </w:numPr>
        <w:spacing w:line="360" w:lineRule="auto"/>
        <w:jc w:val="both"/>
        <w:rPr>
          <w:b/>
          <w:sz w:val="24"/>
        </w:rPr>
      </w:pPr>
      <w:r>
        <w:rPr>
          <w:rFonts w:hint="cs"/>
          <w:b/>
          <w:sz w:val="24"/>
          <w:rtl/>
        </w:rPr>
        <w:t>ז.ז.</w:t>
      </w:r>
      <w:r w:rsidR="009A14EB" w:rsidRPr="00446DB8">
        <w:rPr>
          <w:rFonts w:hint="cs"/>
          <w:b/>
          <w:sz w:val="24"/>
          <w:rtl/>
        </w:rPr>
        <w:t xml:space="preserve"> (יליד 27.11.1962) (להלן באישום זה: "</w:t>
      </w:r>
      <w:r w:rsidR="009A14EB" w:rsidRPr="00FA51D9">
        <w:rPr>
          <w:rFonts w:hint="cs"/>
          <w:bCs/>
          <w:sz w:val="24"/>
          <w:rtl/>
        </w:rPr>
        <w:t>המתלונן</w:t>
      </w:r>
      <w:r w:rsidR="009A14EB" w:rsidRPr="00446DB8">
        <w:rPr>
          <w:rFonts w:hint="cs"/>
          <w:b/>
          <w:sz w:val="24"/>
          <w:rtl/>
        </w:rPr>
        <w:t xml:space="preserve">") </w:t>
      </w:r>
      <w:proofErr w:type="spellStart"/>
      <w:r w:rsidR="009A14EB" w:rsidRPr="00446DB8">
        <w:rPr>
          <w:rFonts w:hint="cs"/>
          <w:b/>
          <w:sz w:val="24"/>
          <w:rtl/>
        </w:rPr>
        <w:t>ו</w:t>
      </w:r>
      <w:r w:rsidR="0014660B">
        <w:rPr>
          <w:rFonts w:hint="cs"/>
          <w:b/>
          <w:sz w:val="24"/>
          <w:rtl/>
        </w:rPr>
        <w:t>יב.יב.</w:t>
      </w:r>
      <w:r w:rsidR="009A14EB" w:rsidRPr="00446DB8">
        <w:rPr>
          <w:rFonts w:hint="cs"/>
          <w:b/>
          <w:sz w:val="24"/>
          <w:rtl/>
        </w:rPr>
        <w:t>ז"ל</w:t>
      </w:r>
      <w:proofErr w:type="spellEnd"/>
      <w:r w:rsidR="009A14EB" w:rsidRPr="00446DB8">
        <w:rPr>
          <w:rFonts w:hint="cs"/>
          <w:b/>
          <w:sz w:val="24"/>
          <w:rtl/>
        </w:rPr>
        <w:t xml:space="preserve"> (להלן: "</w:t>
      </w:r>
      <w:proofErr w:type="spellStart"/>
      <w:r w:rsidR="00EC4F92">
        <w:rPr>
          <w:rFonts w:hint="cs"/>
          <w:bCs/>
          <w:sz w:val="24"/>
          <w:rtl/>
        </w:rPr>
        <w:t>יב.יב</w:t>
      </w:r>
      <w:proofErr w:type="spellEnd"/>
      <w:r w:rsidR="00EC4F92">
        <w:rPr>
          <w:rFonts w:hint="cs"/>
          <w:bCs/>
          <w:sz w:val="24"/>
          <w:rtl/>
        </w:rPr>
        <w:t>.</w:t>
      </w:r>
      <w:r w:rsidR="009A14EB" w:rsidRPr="00446DB8">
        <w:rPr>
          <w:rFonts w:hint="cs"/>
          <w:b/>
          <w:sz w:val="24"/>
          <w:rtl/>
        </w:rPr>
        <w:t>") הם אחים.</w:t>
      </w:r>
    </w:p>
    <w:p w:rsidR="009A14EB" w:rsidRPr="00A66141" w:rsidRDefault="00837506" w:rsidP="0014660B">
      <w:pPr>
        <w:pStyle w:val="a5"/>
        <w:numPr>
          <w:ilvl w:val="0"/>
          <w:numId w:val="8"/>
        </w:numPr>
        <w:spacing w:line="360" w:lineRule="auto"/>
        <w:jc w:val="both"/>
        <w:rPr>
          <w:b/>
          <w:sz w:val="24"/>
        </w:rPr>
      </w:pPr>
      <w:r>
        <w:rPr>
          <w:rFonts w:hint="cs"/>
          <w:b/>
          <w:sz w:val="24"/>
          <w:rtl/>
        </w:rPr>
        <w:t xml:space="preserve">במועדים </w:t>
      </w:r>
      <w:proofErr w:type="spellStart"/>
      <w:r>
        <w:rPr>
          <w:rFonts w:hint="cs"/>
          <w:b/>
          <w:sz w:val="24"/>
          <w:rtl/>
        </w:rPr>
        <w:t>הרלוונטים</w:t>
      </w:r>
      <w:proofErr w:type="spellEnd"/>
      <w:r>
        <w:rPr>
          <w:rFonts w:hint="cs"/>
          <w:b/>
          <w:sz w:val="24"/>
          <w:rtl/>
        </w:rPr>
        <w:t xml:space="preserve"> לכתב אישום זה </w:t>
      </w:r>
      <w:proofErr w:type="spellStart"/>
      <w:r>
        <w:rPr>
          <w:rFonts w:hint="cs"/>
          <w:b/>
          <w:sz w:val="24"/>
          <w:rtl/>
        </w:rPr>
        <w:t>היתה</w:t>
      </w:r>
      <w:proofErr w:type="spellEnd"/>
      <w:r>
        <w:rPr>
          <w:rFonts w:hint="cs"/>
          <w:b/>
          <w:sz w:val="24"/>
          <w:rtl/>
        </w:rPr>
        <w:t xml:space="preserve"> </w:t>
      </w:r>
      <w:proofErr w:type="spellStart"/>
      <w:r w:rsidR="0014660B">
        <w:rPr>
          <w:rFonts w:hint="cs"/>
          <w:b/>
          <w:sz w:val="24"/>
          <w:rtl/>
        </w:rPr>
        <w:t>יב.יב.</w:t>
      </w:r>
      <w:r w:rsidR="009A14EB">
        <w:rPr>
          <w:rFonts w:hint="cs"/>
          <w:b/>
          <w:sz w:val="24"/>
          <w:rtl/>
        </w:rPr>
        <w:t>ז"ל</w:t>
      </w:r>
      <w:proofErr w:type="spellEnd"/>
      <w:r w:rsidR="009A14EB">
        <w:rPr>
          <w:rFonts w:hint="cs"/>
          <w:b/>
          <w:sz w:val="24"/>
          <w:rtl/>
        </w:rPr>
        <w:t xml:space="preserve"> חולה בסרטן וחברתה הטובה ביותר של </w:t>
      </w:r>
      <w:r w:rsidR="00DA5A64">
        <w:rPr>
          <w:rFonts w:hint="cs"/>
          <w:b/>
          <w:sz w:val="24"/>
          <w:rtl/>
        </w:rPr>
        <w:t>א.א.</w:t>
      </w:r>
      <w:r w:rsidR="009A14EB">
        <w:rPr>
          <w:rFonts w:hint="cs"/>
          <w:b/>
          <w:sz w:val="24"/>
          <w:rtl/>
        </w:rPr>
        <w:t xml:space="preserve">. </w:t>
      </w:r>
      <w:r w:rsidR="00027AF8">
        <w:rPr>
          <w:rFonts w:hint="cs"/>
          <w:b/>
          <w:sz w:val="24"/>
          <w:rtl/>
        </w:rPr>
        <w:t xml:space="preserve">במהלך תקופת מחלתה של </w:t>
      </w:r>
      <w:proofErr w:type="spellStart"/>
      <w:r w:rsidR="0014660B">
        <w:rPr>
          <w:rFonts w:hint="cs"/>
          <w:b/>
          <w:sz w:val="24"/>
          <w:rtl/>
        </w:rPr>
        <w:t>יב.יב.</w:t>
      </w:r>
      <w:r w:rsidR="00027AF8">
        <w:rPr>
          <w:rFonts w:hint="cs"/>
          <w:b/>
          <w:sz w:val="24"/>
          <w:rtl/>
        </w:rPr>
        <w:t>והן</w:t>
      </w:r>
      <w:proofErr w:type="spellEnd"/>
      <w:r w:rsidR="00027AF8">
        <w:rPr>
          <w:rFonts w:hint="cs"/>
          <w:b/>
          <w:sz w:val="24"/>
          <w:rtl/>
        </w:rPr>
        <w:t xml:space="preserve"> לאחר מותה במאי 2018 דאגה </w:t>
      </w:r>
      <w:r w:rsidR="00DA5A64">
        <w:rPr>
          <w:rFonts w:hint="cs"/>
          <w:b/>
          <w:sz w:val="24"/>
          <w:rtl/>
        </w:rPr>
        <w:t>א.א.</w:t>
      </w:r>
      <w:r w:rsidR="00027AF8">
        <w:rPr>
          <w:rFonts w:hint="cs"/>
          <w:b/>
          <w:sz w:val="24"/>
          <w:rtl/>
        </w:rPr>
        <w:t xml:space="preserve"> לילדיה של </w:t>
      </w:r>
      <w:proofErr w:type="spellStart"/>
      <w:r w:rsidR="0014660B">
        <w:rPr>
          <w:rFonts w:hint="cs"/>
          <w:b/>
          <w:sz w:val="24"/>
          <w:rtl/>
        </w:rPr>
        <w:t>יב.יב</w:t>
      </w:r>
      <w:proofErr w:type="spellEnd"/>
      <w:r w:rsidR="0014660B">
        <w:rPr>
          <w:rFonts w:hint="cs"/>
          <w:b/>
          <w:sz w:val="24"/>
          <w:rtl/>
        </w:rPr>
        <w:t>.</w:t>
      </w:r>
      <w:r w:rsidR="00027AF8">
        <w:rPr>
          <w:rFonts w:hint="cs"/>
          <w:b/>
          <w:sz w:val="24"/>
          <w:rtl/>
        </w:rPr>
        <w:t>, ק</w:t>
      </w:r>
      <w:r w:rsidR="00F13D4E">
        <w:rPr>
          <w:rFonts w:hint="cs"/>
          <w:b/>
          <w:sz w:val="24"/>
          <w:rtl/>
        </w:rPr>
        <w:t>'</w:t>
      </w:r>
      <w:r w:rsidR="00027AF8">
        <w:rPr>
          <w:rFonts w:hint="cs"/>
          <w:b/>
          <w:sz w:val="24"/>
          <w:rtl/>
        </w:rPr>
        <w:t xml:space="preserve"> </w:t>
      </w:r>
      <w:proofErr w:type="spellStart"/>
      <w:r w:rsidR="00027AF8">
        <w:rPr>
          <w:rFonts w:hint="cs"/>
          <w:b/>
          <w:sz w:val="24"/>
          <w:rtl/>
        </w:rPr>
        <w:t>וד</w:t>
      </w:r>
      <w:proofErr w:type="spellEnd"/>
      <w:r w:rsidR="00F13D4E">
        <w:rPr>
          <w:rFonts w:hint="cs"/>
          <w:b/>
          <w:sz w:val="24"/>
          <w:rtl/>
        </w:rPr>
        <w:t>'</w:t>
      </w:r>
      <w:r w:rsidR="00027AF8">
        <w:rPr>
          <w:rFonts w:hint="cs"/>
          <w:b/>
          <w:sz w:val="24"/>
          <w:rtl/>
        </w:rPr>
        <w:t xml:space="preserve">, ולקחה אותם לביתה. </w:t>
      </w:r>
    </w:p>
    <w:p w:rsidR="009A14EB" w:rsidRDefault="009A14EB" w:rsidP="00837506">
      <w:pPr>
        <w:pStyle w:val="a5"/>
        <w:numPr>
          <w:ilvl w:val="0"/>
          <w:numId w:val="8"/>
        </w:numPr>
        <w:spacing w:line="360" w:lineRule="auto"/>
        <w:jc w:val="both"/>
        <w:rPr>
          <w:b/>
          <w:sz w:val="24"/>
        </w:rPr>
      </w:pPr>
      <w:r>
        <w:rPr>
          <w:rFonts w:hint="cs"/>
          <w:b/>
          <w:sz w:val="24"/>
          <w:rtl/>
        </w:rPr>
        <w:t xml:space="preserve">במסגרת יחסיו עם </w:t>
      </w:r>
      <w:r w:rsidR="00DA5A64">
        <w:rPr>
          <w:rFonts w:hint="cs"/>
          <w:b/>
          <w:sz w:val="24"/>
          <w:rtl/>
        </w:rPr>
        <w:t>א.א.</w:t>
      </w:r>
      <w:r>
        <w:rPr>
          <w:rFonts w:hint="cs"/>
          <w:b/>
          <w:sz w:val="24"/>
          <w:rtl/>
        </w:rPr>
        <w:t xml:space="preserve"> הכיר הנאשם את המתלונן </w:t>
      </w:r>
      <w:proofErr w:type="spellStart"/>
      <w:r>
        <w:rPr>
          <w:rFonts w:hint="cs"/>
          <w:b/>
          <w:sz w:val="24"/>
          <w:rtl/>
        </w:rPr>
        <w:t>ו</w:t>
      </w:r>
      <w:r w:rsidR="0014660B">
        <w:rPr>
          <w:rFonts w:hint="cs"/>
          <w:b/>
          <w:sz w:val="24"/>
          <w:rtl/>
        </w:rPr>
        <w:t>יב.יב.</w:t>
      </w:r>
      <w:r>
        <w:rPr>
          <w:rFonts w:hint="cs"/>
          <w:b/>
          <w:sz w:val="24"/>
          <w:rtl/>
        </w:rPr>
        <w:t>ז"ל</w:t>
      </w:r>
      <w:proofErr w:type="spellEnd"/>
      <w:r w:rsidR="004F3EC5">
        <w:rPr>
          <w:rFonts w:hint="cs"/>
          <w:b/>
          <w:sz w:val="24"/>
          <w:rtl/>
        </w:rPr>
        <w:t xml:space="preserve">, </w:t>
      </w:r>
      <w:r w:rsidR="00027AF8">
        <w:rPr>
          <w:rFonts w:hint="cs"/>
          <w:b/>
          <w:sz w:val="24"/>
          <w:rtl/>
        </w:rPr>
        <w:t>ו</w:t>
      </w:r>
      <w:r w:rsidR="004F3EC5">
        <w:rPr>
          <w:rFonts w:hint="cs"/>
          <w:b/>
          <w:sz w:val="24"/>
          <w:rtl/>
        </w:rPr>
        <w:t xml:space="preserve">בין הנאשם למתלונן </w:t>
      </w:r>
      <w:proofErr w:type="spellStart"/>
      <w:r w:rsidR="004F3EC5">
        <w:rPr>
          <w:rFonts w:hint="cs"/>
          <w:b/>
          <w:sz w:val="24"/>
          <w:rtl/>
        </w:rPr>
        <w:t>ול</w:t>
      </w:r>
      <w:r w:rsidR="0014660B">
        <w:rPr>
          <w:rFonts w:hint="cs"/>
          <w:b/>
          <w:sz w:val="24"/>
          <w:rtl/>
        </w:rPr>
        <w:t>יב.יב.</w:t>
      </w:r>
      <w:r w:rsidR="004F3EC5">
        <w:rPr>
          <w:rFonts w:hint="cs"/>
          <w:b/>
          <w:sz w:val="24"/>
          <w:rtl/>
        </w:rPr>
        <w:t>נוצרו</w:t>
      </w:r>
      <w:proofErr w:type="spellEnd"/>
      <w:r w:rsidR="004F3EC5">
        <w:rPr>
          <w:rFonts w:hint="cs"/>
          <w:b/>
          <w:sz w:val="24"/>
          <w:rtl/>
        </w:rPr>
        <w:t xml:space="preserve"> יחסי קרבה ואמון</w:t>
      </w:r>
      <w:r w:rsidR="003E74EB">
        <w:rPr>
          <w:rFonts w:hint="cs"/>
          <w:b/>
          <w:sz w:val="24"/>
          <w:rtl/>
        </w:rPr>
        <w:t>,</w:t>
      </w:r>
      <w:r w:rsidR="004F3EC5">
        <w:rPr>
          <w:rFonts w:hint="cs"/>
          <w:b/>
          <w:sz w:val="24"/>
          <w:rtl/>
        </w:rPr>
        <w:t xml:space="preserve"> שהחלו </w:t>
      </w:r>
      <w:r w:rsidR="00837506">
        <w:rPr>
          <w:rFonts w:hint="cs"/>
          <w:b/>
          <w:sz w:val="24"/>
          <w:rtl/>
        </w:rPr>
        <w:t xml:space="preserve">לנוכח היחסים </w:t>
      </w:r>
      <w:r w:rsidR="004F3EC5">
        <w:rPr>
          <w:rFonts w:hint="cs"/>
          <w:b/>
          <w:sz w:val="24"/>
          <w:rtl/>
        </w:rPr>
        <w:t xml:space="preserve">הטובים בין </w:t>
      </w:r>
      <w:r w:rsidR="00DA5A64">
        <w:rPr>
          <w:rFonts w:hint="cs"/>
          <w:b/>
          <w:sz w:val="24"/>
          <w:rtl/>
        </w:rPr>
        <w:t>א.א.</w:t>
      </w:r>
      <w:r w:rsidR="004F3EC5">
        <w:rPr>
          <w:rFonts w:hint="cs"/>
          <w:b/>
          <w:sz w:val="24"/>
          <w:rtl/>
        </w:rPr>
        <w:t xml:space="preserve"> </w:t>
      </w:r>
      <w:proofErr w:type="spellStart"/>
      <w:r w:rsidR="004F3EC5">
        <w:rPr>
          <w:rFonts w:hint="cs"/>
          <w:b/>
          <w:sz w:val="24"/>
          <w:rtl/>
        </w:rPr>
        <w:t>ל</w:t>
      </w:r>
      <w:r w:rsidR="0014660B">
        <w:rPr>
          <w:rFonts w:hint="cs"/>
          <w:b/>
          <w:sz w:val="24"/>
          <w:rtl/>
        </w:rPr>
        <w:t>יב.יב.</w:t>
      </w:r>
      <w:r w:rsidR="004F3EC5">
        <w:rPr>
          <w:rFonts w:hint="cs"/>
          <w:b/>
          <w:sz w:val="24"/>
          <w:rtl/>
        </w:rPr>
        <w:t>והעמיקו</w:t>
      </w:r>
      <w:proofErr w:type="spellEnd"/>
      <w:r w:rsidR="004F3EC5">
        <w:rPr>
          <w:rFonts w:hint="cs"/>
          <w:b/>
          <w:sz w:val="24"/>
          <w:rtl/>
        </w:rPr>
        <w:t xml:space="preserve"> עם התרשמותם מהנאשם.</w:t>
      </w:r>
    </w:p>
    <w:p w:rsidR="009A14EB" w:rsidRDefault="009A14EB" w:rsidP="0045384E">
      <w:pPr>
        <w:pStyle w:val="a5"/>
        <w:numPr>
          <w:ilvl w:val="0"/>
          <w:numId w:val="8"/>
        </w:numPr>
        <w:spacing w:line="360" w:lineRule="auto"/>
        <w:jc w:val="both"/>
        <w:rPr>
          <w:b/>
          <w:sz w:val="24"/>
        </w:rPr>
      </w:pPr>
      <w:r>
        <w:rPr>
          <w:rFonts w:hint="cs"/>
          <w:b/>
          <w:sz w:val="24"/>
          <w:rtl/>
        </w:rPr>
        <w:t xml:space="preserve">המתלונן </w:t>
      </w:r>
      <w:proofErr w:type="spellStart"/>
      <w:r>
        <w:rPr>
          <w:rFonts w:hint="cs"/>
          <w:b/>
          <w:sz w:val="24"/>
          <w:rtl/>
        </w:rPr>
        <w:t>ו</w:t>
      </w:r>
      <w:r w:rsidR="0014660B">
        <w:rPr>
          <w:rFonts w:hint="cs"/>
          <w:b/>
          <w:sz w:val="24"/>
          <w:rtl/>
        </w:rPr>
        <w:t>יב.יב.</w:t>
      </w:r>
      <w:r>
        <w:rPr>
          <w:rFonts w:hint="cs"/>
          <w:b/>
          <w:sz w:val="24"/>
          <w:rtl/>
        </w:rPr>
        <w:t>ירשו</w:t>
      </w:r>
      <w:proofErr w:type="spellEnd"/>
      <w:r>
        <w:rPr>
          <w:rFonts w:hint="cs"/>
          <w:b/>
          <w:sz w:val="24"/>
          <w:rtl/>
        </w:rPr>
        <w:t xml:space="preserve"> מאמם דירה בקרית יובל אותה מכרו ב-1.5 מיליון ₪ וחילקו ביניהם  את תמורת הדירה</w:t>
      </w:r>
      <w:r w:rsidR="00F35B3F">
        <w:rPr>
          <w:rFonts w:hint="cs"/>
          <w:b/>
          <w:sz w:val="24"/>
          <w:rtl/>
        </w:rPr>
        <w:t xml:space="preserve"> בחלקים שווים</w:t>
      </w:r>
      <w:r>
        <w:rPr>
          <w:rFonts w:hint="cs"/>
          <w:b/>
          <w:sz w:val="24"/>
          <w:rtl/>
        </w:rPr>
        <w:t xml:space="preserve"> .</w:t>
      </w:r>
    </w:p>
    <w:p w:rsidR="009A14EB" w:rsidRDefault="009A14EB" w:rsidP="0045384E">
      <w:pPr>
        <w:pStyle w:val="a5"/>
        <w:numPr>
          <w:ilvl w:val="0"/>
          <w:numId w:val="8"/>
        </w:numPr>
        <w:spacing w:line="360" w:lineRule="auto"/>
        <w:jc w:val="both"/>
        <w:rPr>
          <w:b/>
          <w:sz w:val="24"/>
        </w:rPr>
      </w:pPr>
      <w:r w:rsidRPr="00A66141">
        <w:rPr>
          <w:rFonts w:hint="cs"/>
          <w:b/>
          <w:sz w:val="24"/>
          <w:rtl/>
        </w:rPr>
        <w:t xml:space="preserve">הנאשם ידע על הירושה שקיבלו </w:t>
      </w:r>
      <w:r>
        <w:rPr>
          <w:rFonts w:hint="cs"/>
          <w:b/>
          <w:sz w:val="24"/>
          <w:rtl/>
        </w:rPr>
        <w:t>המתלונן</w:t>
      </w:r>
      <w:r w:rsidRPr="00A66141">
        <w:rPr>
          <w:rFonts w:hint="cs"/>
          <w:b/>
          <w:sz w:val="24"/>
          <w:rtl/>
        </w:rPr>
        <w:t xml:space="preserve"> </w:t>
      </w:r>
      <w:proofErr w:type="spellStart"/>
      <w:r w:rsidRPr="00A66141">
        <w:rPr>
          <w:rFonts w:hint="cs"/>
          <w:b/>
          <w:sz w:val="24"/>
          <w:rtl/>
        </w:rPr>
        <w:t>ו</w:t>
      </w:r>
      <w:r w:rsidR="0014660B">
        <w:rPr>
          <w:rFonts w:hint="cs"/>
          <w:b/>
          <w:sz w:val="24"/>
          <w:rtl/>
        </w:rPr>
        <w:t>יב.יב.</w:t>
      </w:r>
      <w:r w:rsidRPr="00A66141">
        <w:rPr>
          <w:rFonts w:hint="cs"/>
          <w:b/>
          <w:sz w:val="24"/>
          <w:rtl/>
        </w:rPr>
        <w:t>ו</w:t>
      </w:r>
      <w:r>
        <w:rPr>
          <w:rFonts w:hint="cs"/>
          <w:b/>
          <w:sz w:val="24"/>
          <w:rtl/>
        </w:rPr>
        <w:t>המתלונן</w:t>
      </w:r>
      <w:proofErr w:type="spellEnd"/>
      <w:r w:rsidRPr="00A66141">
        <w:rPr>
          <w:rFonts w:hint="cs"/>
          <w:b/>
          <w:sz w:val="24"/>
          <w:rtl/>
        </w:rPr>
        <w:t xml:space="preserve"> אף התייעץ </w:t>
      </w:r>
      <w:proofErr w:type="spellStart"/>
      <w:r w:rsidRPr="00A66141">
        <w:rPr>
          <w:rFonts w:hint="cs"/>
          <w:b/>
          <w:sz w:val="24"/>
          <w:rtl/>
        </w:rPr>
        <w:t>איתו</w:t>
      </w:r>
      <w:proofErr w:type="spellEnd"/>
      <w:r w:rsidRPr="00A66141">
        <w:rPr>
          <w:rFonts w:hint="cs"/>
          <w:b/>
          <w:sz w:val="24"/>
          <w:rtl/>
        </w:rPr>
        <w:t xml:space="preserve"> כיצד להשקיע את הכסף.</w:t>
      </w:r>
    </w:p>
    <w:p w:rsidR="009A14EB" w:rsidRPr="00A66141" w:rsidRDefault="009A14EB" w:rsidP="00CA35F5">
      <w:pPr>
        <w:pStyle w:val="a5"/>
        <w:numPr>
          <w:ilvl w:val="0"/>
          <w:numId w:val="8"/>
        </w:numPr>
        <w:spacing w:line="360" w:lineRule="auto"/>
        <w:jc w:val="both"/>
        <w:rPr>
          <w:b/>
          <w:sz w:val="24"/>
        </w:rPr>
      </w:pPr>
      <w:r w:rsidRPr="00E2099E">
        <w:rPr>
          <w:rFonts w:hint="cs"/>
          <w:b/>
          <w:sz w:val="24"/>
          <w:rtl/>
        </w:rPr>
        <w:t>הנאשם הציג בפני המתלונן מצג שווא לפיו הוא איש עסקים אמיד, בעלים של "טבע נט" ושל חנות השווארמה וכן של</w:t>
      </w:r>
      <w:r w:rsidR="00CA35F5">
        <w:rPr>
          <w:rFonts w:hint="cs"/>
          <w:b/>
          <w:sz w:val="24"/>
          <w:rtl/>
        </w:rPr>
        <w:t xml:space="preserve"> "חניון השומרון" הסמוך לטבע נט וכי בבעלותו קרקע בחדרה, </w:t>
      </w:r>
      <w:r w:rsidRPr="00E2099E">
        <w:rPr>
          <w:rFonts w:hint="cs"/>
          <w:b/>
          <w:sz w:val="24"/>
          <w:rtl/>
        </w:rPr>
        <w:t>כל זאת</w:t>
      </w:r>
      <w:r>
        <w:rPr>
          <w:rFonts w:hint="cs"/>
          <w:b/>
          <w:sz w:val="24"/>
          <w:rtl/>
        </w:rPr>
        <w:t xml:space="preserve"> בידיעה שכל האמור לעיל הינו מידע כוזב </w:t>
      </w:r>
      <w:r w:rsidR="00837506">
        <w:rPr>
          <w:rFonts w:hint="cs"/>
          <w:b/>
          <w:sz w:val="24"/>
          <w:rtl/>
        </w:rPr>
        <w:t xml:space="preserve">שתכליתו </w:t>
      </w:r>
      <w:r w:rsidR="00CA35F5">
        <w:rPr>
          <w:rFonts w:hint="cs"/>
          <w:b/>
          <w:sz w:val="24"/>
          <w:rtl/>
        </w:rPr>
        <w:t>לרכוש את אמונו של המתלונן.</w:t>
      </w:r>
    </w:p>
    <w:p w:rsidR="009A14EB" w:rsidRPr="00A66141" w:rsidRDefault="009A14EB" w:rsidP="0045384E">
      <w:pPr>
        <w:pStyle w:val="a5"/>
        <w:numPr>
          <w:ilvl w:val="0"/>
          <w:numId w:val="8"/>
        </w:numPr>
        <w:spacing w:line="360" w:lineRule="auto"/>
        <w:jc w:val="both"/>
        <w:rPr>
          <w:b/>
          <w:sz w:val="24"/>
        </w:rPr>
      </w:pPr>
      <w:r>
        <w:rPr>
          <w:rFonts w:hint="cs"/>
          <w:b/>
          <w:sz w:val="24"/>
          <w:rtl/>
        </w:rPr>
        <w:t xml:space="preserve">במסגרת זו אמר </w:t>
      </w:r>
      <w:r w:rsidRPr="00A66141">
        <w:rPr>
          <w:rFonts w:hint="cs"/>
          <w:b/>
          <w:sz w:val="24"/>
          <w:rtl/>
        </w:rPr>
        <w:t xml:space="preserve">הנאשם </w:t>
      </w:r>
      <w:r>
        <w:rPr>
          <w:rFonts w:hint="cs"/>
          <w:b/>
          <w:sz w:val="24"/>
          <w:rtl/>
        </w:rPr>
        <w:t>למתלונן, כי הוא סוחר במוצרי "טבע נט" ומוצרי מזון בחו"ל ו</w:t>
      </w:r>
      <w:r w:rsidRPr="00A66141">
        <w:rPr>
          <w:rFonts w:hint="cs"/>
          <w:b/>
          <w:sz w:val="24"/>
          <w:rtl/>
        </w:rPr>
        <w:t>הציע ל</w:t>
      </w:r>
      <w:r>
        <w:rPr>
          <w:rFonts w:hint="cs"/>
          <w:b/>
          <w:sz w:val="24"/>
          <w:rtl/>
        </w:rPr>
        <w:t>מתלונן</w:t>
      </w:r>
      <w:r w:rsidRPr="00A66141">
        <w:rPr>
          <w:rFonts w:hint="cs"/>
          <w:b/>
          <w:sz w:val="24"/>
          <w:rtl/>
        </w:rPr>
        <w:t xml:space="preserve"> להשקיע את </w:t>
      </w:r>
      <w:r>
        <w:rPr>
          <w:rFonts w:hint="cs"/>
          <w:b/>
          <w:sz w:val="24"/>
          <w:rtl/>
        </w:rPr>
        <w:t>כספו</w:t>
      </w:r>
      <w:r w:rsidRPr="00A66141">
        <w:rPr>
          <w:rFonts w:hint="cs"/>
          <w:b/>
          <w:sz w:val="24"/>
          <w:rtl/>
        </w:rPr>
        <w:t xml:space="preserve"> דרכו בתמורה לתשואה חודשית </w:t>
      </w:r>
      <w:r>
        <w:rPr>
          <w:rFonts w:hint="cs"/>
          <w:b/>
          <w:sz w:val="24"/>
          <w:rtl/>
        </w:rPr>
        <w:t>של 2%-3%.</w:t>
      </w:r>
      <w:r w:rsidRPr="005A1D82">
        <w:rPr>
          <w:rFonts w:hint="cs"/>
          <w:b/>
          <w:sz w:val="24"/>
          <w:rtl/>
        </w:rPr>
        <w:t xml:space="preserve"> </w:t>
      </w:r>
      <w:r>
        <w:rPr>
          <w:rFonts w:hint="cs"/>
          <w:b/>
          <w:sz w:val="24"/>
          <w:rtl/>
        </w:rPr>
        <w:t xml:space="preserve">הנאשם תיאר בכזב, כי הכספים יושקעו בקניה ומכירה של מוצרים אורגניים וכי הוא מפעיל </w:t>
      </w:r>
      <w:r>
        <w:rPr>
          <w:rFonts w:hint="cs"/>
          <w:b/>
          <w:sz w:val="24"/>
          <w:rtl/>
        </w:rPr>
        <w:lastRenderedPageBreak/>
        <w:t>מערך של אנשים באירופה שמאתרים עבורו הזד</w:t>
      </w:r>
      <w:r w:rsidR="006F2ED0">
        <w:rPr>
          <w:rFonts w:hint="cs"/>
          <w:b/>
          <w:sz w:val="24"/>
          <w:rtl/>
        </w:rPr>
        <w:t>מנויות רכישה. כל זאת בידיעה ש</w:t>
      </w:r>
      <w:r>
        <w:rPr>
          <w:rFonts w:hint="cs"/>
          <w:b/>
          <w:sz w:val="24"/>
          <w:rtl/>
        </w:rPr>
        <w:t>דבריו אינם אמת.</w:t>
      </w:r>
    </w:p>
    <w:p w:rsidR="009A14EB" w:rsidRPr="00083F97" w:rsidRDefault="009A14EB" w:rsidP="0045384E">
      <w:pPr>
        <w:pStyle w:val="a5"/>
        <w:numPr>
          <w:ilvl w:val="0"/>
          <w:numId w:val="8"/>
        </w:numPr>
        <w:spacing w:before="240" w:after="0" w:line="360" w:lineRule="auto"/>
        <w:jc w:val="both"/>
        <w:outlineLvl w:val="0"/>
        <w:rPr>
          <w:b/>
          <w:sz w:val="24"/>
        </w:rPr>
      </w:pPr>
      <w:r>
        <w:rPr>
          <w:rFonts w:hint="cs"/>
          <w:rtl/>
        </w:rPr>
        <w:t>לשם חיזוק מצג השווא, ובמטרה לעודד את המתלונן להשקיע דרכו, תיאר הנאש</w:t>
      </w:r>
      <w:r w:rsidR="00027AF8">
        <w:rPr>
          <w:rFonts w:hint="cs"/>
          <w:b/>
          <w:sz w:val="24"/>
          <w:rtl/>
        </w:rPr>
        <w:t>ם למתלונן</w:t>
      </w:r>
      <w:r>
        <w:rPr>
          <w:rFonts w:hint="cs"/>
          <w:b/>
          <w:sz w:val="24"/>
          <w:rtl/>
        </w:rPr>
        <w:t xml:space="preserve"> כי הוא </w:t>
      </w:r>
      <w:r w:rsidRPr="00083F97">
        <w:rPr>
          <w:rFonts w:hint="cs"/>
          <w:b/>
          <w:sz w:val="24"/>
          <w:rtl/>
        </w:rPr>
        <w:t xml:space="preserve">עושה עסקאות מסוג זה עם </w:t>
      </w:r>
      <w:r w:rsidR="002F1F6D">
        <w:rPr>
          <w:rFonts w:hint="cs"/>
          <w:b/>
          <w:sz w:val="24"/>
          <w:rtl/>
        </w:rPr>
        <w:t>י.י.</w:t>
      </w:r>
      <w:r>
        <w:rPr>
          <w:rFonts w:hint="cs"/>
          <w:b/>
          <w:sz w:val="24"/>
          <w:rtl/>
        </w:rPr>
        <w:t xml:space="preserve">, אביה של </w:t>
      </w:r>
      <w:r w:rsidR="00DA5A64">
        <w:rPr>
          <w:rFonts w:hint="cs"/>
          <w:b/>
          <w:sz w:val="24"/>
          <w:rtl/>
        </w:rPr>
        <w:t>א.א.</w:t>
      </w:r>
      <w:r>
        <w:rPr>
          <w:rFonts w:hint="cs"/>
          <w:b/>
          <w:sz w:val="24"/>
          <w:rtl/>
        </w:rPr>
        <w:t xml:space="preserve"> המוכר למתלונן,</w:t>
      </w:r>
      <w:r w:rsidRPr="00083F97">
        <w:rPr>
          <w:rFonts w:hint="cs"/>
          <w:b/>
          <w:sz w:val="24"/>
          <w:rtl/>
        </w:rPr>
        <w:t xml:space="preserve"> וכי </w:t>
      </w:r>
      <w:r w:rsidR="002F1F6D">
        <w:rPr>
          <w:rFonts w:hint="cs"/>
          <w:b/>
          <w:sz w:val="24"/>
          <w:rtl/>
        </w:rPr>
        <w:t>י.י.</w:t>
      </w:r>
      <w:r w:rsidRPr="00083F97">
        <w:rPr>
          <w:rFonts w:hint="cs"/>
          <w:b/>
          <w:sz w:val="24"/>
          <w:rtl/>
        </w:rPr>
        <w:t xml:space="preserve"> מתפרנס מ</w:t>
      </w:r>
      <w:r>
        <w:rPr>
          <w:rFonts w:hint="cs"/>
          <w:b/>
          <w:sz w:val="24"/>
          <w:rtl/>
        </w:rPr>
        <w:t>עסקאות אלו</w:t>
      </w:r>
      <w:r w:rsidRPr="00083F97">
        <w:rPr>
          <w:rFonts w:hint="cs"/>
          <w:b/>
          <w:sz w:val="24"/>
          <w:rtl/>
        </w:rPr>
        <w:t xml:space="preserve"> באופן קבוע.</w:t>
      </w:r>
    </w:p>
    <w:p w:rsidR="009A14EB" w:rsidRPr="0076763E" w:rsidRDefault="009A14EB" w:rsidP="007730A1">
      <w:pPr>
        <w:pStyle w:val="a5"/>
        <w:numPr>
          <w:ilvl w:val="0"/>
          <w:numId w:val="8"/>
        </w:numPr>
        <w:spacing w:line="360" w:lineRule="auto"/>
        <w:jc w:val="both"/>
      </w:pPr>
      <w:r w:rsidRPr="0076763E">
        <w:rPr>
          <w:rFonts w:hint="cs"/>
          <w:rtl/>
        </w:rPr>
        <w:t>בין התאריכים יולי 2017 ועד יוני 2018 (להלן: "</w:t>
      </w:r>
      <w:r w:rsidRPr="00FA51D9">
        <w:rPr>
          <w:rFonts w:hint="cs"/>
          <w:b/>
          <w:bCs/>
          <w:rtl/>
        </w:rPr>
        <w:t>תקופת המרמה</w:t>
      </w:r>
      <w:r w:rsidRPr="0076763E">
        <w:rPr>
          <w:rFonts w:hint="cs"/>
          <w:rtl/>
        </w:rPr>
        <w:t xml:space="preserve">") </w:t>
      </w:r>
      <w:r w:rsidR="00C27533">
        <w:rPr>
          <w:rFonts w:hint="cs"/>
          <w:rtl/>
        </w:rPr>
        <w:t>קיבל הנאשם מהמתלונן במרמה ובגניבה</w:t>
      </w:r>
      <w:r w:rsidRPr="0076763E">
        <w:rPr>
          <w:rFonts w:hint="cs"/>
          <w:rtl/>
        </w:rPr>
        <w:t xml:space="preserve"> סכום של</w:t>
      </w:r>
      <w:r w:rsidR="00BF3C40">
        <w:rPr>
          <w:rFonts w:hint="cs"/>
          <w:rtl/>
        </w:rPr>
        <w:t>א יפחת מ</w:t>
      </w:r>
      <w:r w:rsidR="00A6158D" w:rsidRPr="0076763E">
        <w:rPr>
          <w:rFonts w:hint="cs"/>
          <w:rtl/>
        </w:rPr>
        <w:t>-</w:t>
      </w:r>
      <w:r w:rsidR="00AA0A1B" w:rsidRPr="0076763E">
        <w:rPr>
          <w:rFonts w:hint="cs"/>
          <w:rtl/>
        </w:rPr>
        <w:t>750</w:t>
      </w:r>
      <w:r w:rsidRPr="0076763E">
        <w:rPr>
          <w:rFonts w:hint="cs"/>
          <w:rtl/>
        </w:rPr>
        <w:t xml:space="preserve">,000 ₪ למטרת השקעה, ביניהם </w:t>
      </w:r>
      <w:r w:rsidR="00027AF8" w:rsidRPr="0076763E">
        <w:rPr>
          <w:rFonts w:hint="cs"/>
          <w:rtl/>
        </w:rPr>
        <w:t xml:space="preserve">46,000 ₪ מקופת </w:t>
      </w:r>
      <w:r w:rsidRPr="0076763E">
        <w:rPr>
          <w:rFonts w:hint="cs"/>
          <w:rtl/>
        </w:rPr>
        <w:t xml:space="preserve">חיסכון </w:t>
      </w:r>
      <w:r w:rsidR="00027AF8" w:rsidRPr="0076763E">
        <w:rPr>
          <w:rFonts w:hint="cs"/>
          <w:rtl/>
        </w:rPr>
        <w:t>עבור</w:t>
      </w:r>
      <w:r w:rsidRPr="0076763E">
        <w:rPr>
          <w:rFonts w:hint="cs"/>
          <w:rtl/>
        </w:rPr>
        <w:t xml:space="preserve"> בתו.</w:t>
      </w:r>
      <w:r w:rsidR="00027AF8" w:rsidRPr="0076763E">
        <w:rPr>
          <w:rFonts w:hint="cs"/>
          <w:rtl/>
        </w:rPr>
        <w:t xml:space="preserve"> הכספים הועברו בדרך של העברות בנקאיות לחשבונה של </w:t>
      </w:r>
      <w:r w:rsidR="00DA5A64">
        <w:rPr>
          <w:rFonts w:hint="cs"/>
          <w:rtl/>
        </w:rPr>
        <w:t>א.א.</w:t>
      </w:r>
      <w:r w:rsidR="00027AF8" w:rsidRPr="0076763E">
        <w:rPr>
          <w:rFonts w:hint="cs"/>
          <w:rtl/>
        </w:rPr>
        <w:t xml:space="preserve"> או בהמחאות </w:t>
      </w:r>
      <w:r w:rsidR="00231573" w:rsidRPr="0076763E">
        <w:rPr>
          <w:rFonts w:hint="cs"/>
          <w:rtl/>
        </w:rPr>
        <w:t>פתוחות</w:t>
      </w:r>
      <w:r w:rsidR="006F2ED0">
        <w:rPr>
          <w:rFonts w:hint="cs"/>
          <w:rtl/>
        </w:rPr>
        <w:t xml:space="preserve"> שהגיעו </w:t>
      </w:r>
      <w:proofErr w:type="spellStart"/>
      <w:r w:rsidR="006F2ED0">
        <w:rPr>
          <w:rFonts w:hint="cs"/>
          <w:rtl/>
        </w:rPr>
        <w:t>ל</w:t>
      </w:r>
      <w:r w:rsidR="00DA5A64">
        <w:rPr>
          <w:rFonts w:hint="cs"/>
          <w:rtl/>
        </w:rPr>
        <w:t>ב.ב</w:t>
      </w:r>
      <w:proofErr w:type="spellEnd"/>
      <w:r w:rsidR="00DA5A64">
        <w:rPr>
          <w:rFonts w:hint="cs"/>
          <w:rtl/>
        </w:rPr>
        <w:t>.</w:t>
      </w:r>
      <w:r w:rsidR="006F2ED0">
        <w:rPr>
          <w:rFonts w:hint="cs"/>
          <w:rtl/>
        </w:rPr>
        <w:t>, בעל חנות הפיס</w:t>
      </w:r>
      <w:r w:rsidR="00837506">
        <w:rPr>
          <w:rFonts w:hint="cs"/>
          <w:rtl/>
        </w:rPr>
        <w:t>.</w:t>
      </w:r>
      <w:r w:rsidR="00837506" w:rsidRPr="0076763E">
        <w:rPr>
          <w:rFonts w:hint="cs"/>
          <w:rtl/>
        </w:rPr>
        <w:t xml:space="preserve"> </w:t>
      </w:r>
      <w:r w:rsidR="00837506">
        <w:rPr>
          <w:rFonts w:hint="cs"/>
          <w:rtl/>
        </w:rPr>
        <w:t>(פירוט</w:t>
      </w:r>
      <w:r w:rsidR="00027AF8" w:rsidRPr="0076763E">
        <w:rPr>
          <w:rFonts w:hint="cs"/>
          <w:rtl/>
        </w:rPr>
        <w:t xml:space="preserve"> העברת הכספים </w:t>
      </w:r>
      <w:r w:rsidR="00837506">
        <w:rPr>
          <w:rFonts w:hint="cs"/>
          <w:rtl/>
        </w:rPr>
        <w:t>מצ"ב כחלק בלתי נפרד לכתב אישום זה ומסומנת כ</w:t>
      </w:r>
      <w:r w:rsidR="00837506">
        <w:rPr>
          <w:rFonts w:hint="cs"/>
          <w:b/>
          <w:bCs/>
          <w:rtl/>
        </w:rPr>
        <w:t xml:space="preserve">נספח </w:t>
      </w:r>
      <w:r w:rsidR="007730A1">
        <w:rPr>
          <w:rFonts w:hint="cs"/>
          <w:b/>
          <w:bCs/>
          <w:rtl/>
        </w:rPr>
        <w:t>ד</w:t>
      </w:r>
      <w:r w:rsidR="00837506">
        <w:rPr>
          <w:rFonts w:hint="cs"/>
          <w:b/>
          <w:bCs/>
          <w:rtl/>
        </w:rPr>
        <w:t>'</w:t>
      </w:r>
      <w:r w:rsidR="00837506">
        <w:rPr>
          <w:rFonts w:hint="cs"/>
          <w:rtl/>
        </w:rPr>
        <w:t>)</w:t>
      </w:r>
      <w:r w:rsidR="00027AF8" w:rsidRPr="0076763E">
        <w:rPr>
          <w:rFonts w:hint="cs"/>
          <w:rtl/>
        </w:rPr>
        <w:t>.</w:t>
      </w:r>
    </w:p>
    <w:p w:rsidR="00FA51D9" w:rsidRPr="00FA51D9" w:rsidRDefault="006F2ED0" w:rsidP="00282C5F">
      <w:pPr>
        <w:pStyle w:val="a5"/>
        <w:numPr>
          <w:ilvl w:val="0"/>
          <w:numId w:val="8"/>
        </w:numPr>
        <w:spacing w:before="240" w:after="0" w:line="360" w:lineRule="auto"/>
        <w:jc w:val="both"/>
        <w:outlineLvl w:val="0"/>
      </w:pPr>
      <w:r w:rsidRPr="00E2099E">
        <w:rPr>
          <w:rFonts w:hint="cs"/>
          <w:rtl/>
        </w:rPr>
        <w:t>במהלך תקופת המרמה וכחלק ממצג השווא,</w:t>
      </w:r>
      <w:r w:rsidR="009A14EB" w:rsidRPr="00E2099E">
        <w:rPr>
          <w:rFonts w:hint="cs"/>
          <w:rtl/>
        </w:rPr>
        <w:t xml:space="preserve"> העביר הנאשם למתלונן </w:t>
      </w:r>
      <w:r w:rsidRPr="00E2099E">
        <w:rPr>
          <w:rFonts w:hint="cs"/>
          <w:rtl/>
        </w:rPr>
        <w:t xml:space="preserve">סכומי כסף אשר נחזו להיות התשואות, זאת במטרה להניח את דעתו של המתלונן </w:t>
      </w:r>
      <w:r w:rsidR="00282C5F">
        <w:rPr>
          <w:rFonts w:hint="cs"/>
          <w:rtl/>
        </w:rPr>
        <w:t>ש</w:t>
      </w:r>
      <w:r w:rsidRPr="00E2099E">
        <w:rPr>
          <w:rFonts w:hint="cs"/>
          <w:rtl/>
        </w:rPr>
        <w:t xml:space="preserve">הכסף </w:t>
      </w:r>
      <w:r w:rsidR="00282C5F">
        <w:rPr>
          <w:rFonts w:hint="cs"/>
          <w:rtl/>
        </w:rPr>
        <w:t xml:space="preserve">המושקע </w:t>
      </w:r>
      <w:r w:rsidRPr="00E2099E">
        <w:rPr>
          <w:rFonts w:hint="cs"/>
          <w:rtl/>
        </w:rPr>
        <w:t>יוחזר אליו ולהביאו להמשיך ולהעביר סכומים נוספים.</w:t>
      </w:r>
      <w:r w:rsidR="009A14EB" w:rsidRPr="00E2099E">
        <w:rPr>
          <w:rFonts w:hint="cs"/>
          <w:rtl/>
        </w:rPr>
        <w:t xml:space="preserve"> </w:t>
      </w:r>
      <w:r w:rsidR="00231573" w:rsidRPr="00E2099E">
        <w:rPr>
          <w:rFonts w:hint="cs"/>
          <w:rtl/>
        </w:rPr>
        <w:t>סה"כ החזיר הנאשם למתלונן</w:t>
      </w:r>
      <w:r w:rsidR="00A6158D" w:rsidRPr="00E2099E">
        <w:rPr>
          <w:rFonts w:hint="cs"/>
          <w:rtl/>
        </w:rPr>
        <w:t xml:space="preserve"> כ</w:t>
      </w:r>
      <w:r w:rsidR="00231573" w:rsidRPr="00E2099E">
        <w:rPr>
          <w:rFonts w:hint="cs"/>
          <w:rtl/>
        </w:rPr>
        <w:t>-374,804 ₪</w:t>
      </w:r>
      <w:r w:rsidR="00A6158D" w:rsidRPr="00E2099E">
        <w:rPr>
          <w:rFonts w:hint="cs"/>
          <w:rtl/>
        </w:rPr>
        <w:t xml:space="preserve"> מהסכום במזומן, המחאות מהחשבון של </w:t>
      </w:r>
      <w:r w:rsidR="00DA5A64">
        <w:rPr>
          <w:rFonts w:hint="cs"/>
          <w:rtl/>
        </w:rPr>
        <w:t>א.א.</w:t>
      </w:r>
      <w:r w:rsidR="00A6158D" w:rsidRPr="00E2099E">
        <w:rPr>
          <w:rFonts w:hint="cs"/>
          <w:rtl/>
        </w:rPr>
        <w:t xml:space="preserve"> או העברות</w:t>
      </w:r>
      <w:r w:rsidR="003E4085" w:rsidRPr="00E2099E">
        <w:rPr>
          <w:rFonts w:hint="cs"/>
          <w:rtl/>
        </w:rPr>
        <w:t xml:space="preserve"> בנקאיות מהחשבון של </w:t>
      </w:r>
      <w:r w:rsidR="00DA5A64">
        <w:rPr>
          <w:rFonts w:hint="cs"/>
          <w:rtl/>
        </w:rPr>
        <w:t>ב.ב.</w:t>
      </w:r>
      <w:r w:rsidR="00D15276" w:rsidRPr="00E2099E">
        <w:rPr>
          <w:rFonts w:hint="cs"/>
          <w:rtl/>
        </w:rPr>
        <w:t>, בעל חנות הפיס</w:t>
      </w:r>
      <w:r w:rsidR="004231CB" w:rsidRPr="00E2099E">
        <w:rPr>
          <w:rFonts w:hint="cs"/>
          <w:rtl/>
        </w:rPr>
        <w:t>.</w:t>
      </w:r>
      <w:r w:rsidR="00231573" w:rsidRPr="00E2099E">
        <w:rPr>
          <w:rFonts w:hint="cs"/>
          <w:b/>
          <w:sz w:val="24"/>
          <w:rtl/>
        </w:rPr>
        <w:t xml:space="preserve"> </w:t>
      </w:r>
    </w:p>
    <w:p w:rsidR="00AA0A1B" w:rsidRPr="00E2099E" w:rsidRDefault="00FA51D9" w:rsidP="00237CD6">
      <w:pPr>
        <w:pStyle w:val="a5"/>
        <w:numPr>
          <w:ilvl w:val="0"/>
          <w:numId w:val="8"/>
        </w:numPr>
        <w:spacing w:before="240" w:after="0" w:line="360" w:lineRule="auto"/>
        <w:jc w:val="both"/>
        <w:outlineLvl w:val="0"/>
      </w:pPr>
      <w:r w:rsidRPr="00E2099E">
        <w:rPr>
          <w:rFonts w:hint="cs"/>
          <w:b/>
          <w:sz w:val="24"/>
          <w:rtl/>
        </w:rPr>
        <w:t>במהלך תקופת המרמה</w:t>
      </w:r>
      <w:r>
        <w:rPr>
          <w:rFonts w:hint="cs"/>
          <w:b/>
          <w:sz w:val="24"/>
          <w:rtl/>
        </w:rPr>
        <w:t>,</w:t>
      </w:r>
      <w:r w:rsidRPr="00E2099E">
        <w:rPr>
          <w:rFonts w:hint="cs"/>
          <w:b/>
          <w:sz w:val="24"/>
          <w:rtl/>
        </w:rPr>
        <w:t xml:space="preserve"> </w:t>
      </w:r>
      <w:r>
        <w:rPr>
          <w:rFonts w:hint="cs"/>
          <w:b/>
          <w:sz w:val="24"/>
          <w:rtl/>
        </w:rPr>
        <w:t>כחלק ממצג השווא לפיו עתיד המתלונן לקבל חזרה את כספו,</w:t>
      </w:r>
      <w:r w:rsidR="00E205E7" w:rsidRPr="00E2099E">
        <w:rPr>
          <w:rFonts w:hint="cs"/>
          <w:b/>
          <w:sz w:val="24"/>
          <w:rtl/>
        </w:rPr>
        <w:t xml:space="preserve"> </w:t>
      </w:r>
      <w:r w:rsidR="00D15276" w:rsidRPr="00E2099E">
        <w:rPr>
          <w:rFonts w:hint="cs"/>
          <w:b/>
          <w:sz w:val="24"/>
          <w:rtl/>
        </w:rPr>
        <w:t xml:space="preserve">נתן </w:t>
      </w:r>
      <w:r>
        <w:rPr>
          <w:rFonts w:hint="cs"/>
          <w:b/>
          <w:sz w:val="24"/>
          <w:rtl/>
        </w:rPr>
        <w:t xml:space="preserve">לו </w:t>
      </w:r>
      <w:r w:rsidR="00D15276" w:rsidRPr="00E2099E">
        <w:rPr>
          <w:rFonts w:hint="cs"/>
          <w:b/>
          <w:sz w:val="24"/>
          <w:rtl/>
        </w:rPr>
        <w:t xml:space="preserve">הנאשם </w:t>
      </w:r>
      <w:r w:rsidR="00E205E7" w:rsidRPr="00E2099E">
        <w:rPr>
          <w:rFonts w:hint="cs"/>
          <w:b/>
          <w:sz w:val="24"/>
          <w:rtl/>
        </w:rPr>
        <w:t xml:space="preserve">4 </w:t>
      </w:r>
      <w:r w:rsidR="00D15276" w:rsidRPr="00E2099E">
        <w:rPr>
          <w:rFonts w:hint="cs"/>
          <w:b/>
          <w:sz w:val="24"/>
          <w:rtl/>
        </w:rPr>
        <w:t>"המחא</w:t>
      </w:r>
      <w:r w:rsidR="00E205E7" w:rsidRPr="00E2099E">
        <w:rPr>
          <w:rFonts w:hint="cs"/>
          <w:b/>
          <w:sz w:val="24"/>
          <w:rtl/>
        </w:rPr>
        <w:t>ו</w:t>
      </w:r>
      <w:r w:rsidR="00D15276" w:rsidRPr="00E2099E">
        <w:rPr>
          <w:rFonts w:hint="cs"/>
          <w:b/>
          <w:sz w:val="24"/>
          <w:rtl/>
        </w:rPr>
        <w:t xml:space="preserve">ת בטחון" מחשבון הבנק של </w:t>
      </w:r>
      <w:r w:rsidR="00DA5A64">
        <w:rPr>
          <w:rFonts w:hint="cs"/>
          <w:b/>
          <w:sz w:val="24"/>
          <w:rtl/>
        </w:rPr>
        <w:t>א.א.</w:t>
      </w:r>
      <w:r w:rsidR="00237CD6">
        <w:rPr>
          <w:rFonts w:hint="cs"/>
          <w:b/>
          <w:sz w:val="24"/>
          <w:rtl/>
        </w:rPr>
        <w:t>, על סך 381,500 ₪ סה"כ.</w:t>
      </w:r>
    </w:p>
    <w:p w:rsidR="00F7017F" w:rsidRPr="00511F89" w:rsidRDefault="00511F89" w:rsidP="00511F89">
      <w:pPr>
        <w:pStyle w:val="a5"/>
        <w:numPr>
          <w:ilvl w:val="0"/>
          <w:numId w:val="8"/>
        </w:numPr>
        <w:spacing w:line="360" w:lineRule="auto"/>
        <w:jc w:val="both"/>
        <w:rPr>
          <w:b/>
          <w:sz w:val="24"/>
        </w:rPr>
      </w:pPr>
      <w:r w:rsidRPr="00511F89">
        <w:rPr>
          <w:rFonts w:hint="cs"/>
          <w:b/>
          <w:sz w:val="24"/>
          <w:rtl/>
        </w:rPr>
        <w:t>במענה לשאלת המתלונן מדוע</w:t>
      </w:r>
      <w:r w:rsidR="00F7017F" w:rsidRPr="00511F89">
        <w:rPr>
          <w:rFonts w:hint="cs"/>
          <w:b/>
          <w:sz w:val="24"/>
          <w:rtl/>
        </w:rPr>
        <w:t xml:space="preserve"> השיקים מגיעים מ</w:t>
      </w:r>
      <w:r w:rsidR="00FA51D9">
        <w:rPr>
          <w:rFonts w:hint="cs"/>
          <w:b/>
          <w:sz w:val="24"/>
          <w:rtl/>
        </w:rPr>
        <w:t xml:space="preserve">חשבונה של </w:t>
      </w:r>
      <w:r w:rsidR="00DA5A64">
        <w:rPr>
          <w:rFonts w:hint="cs"/>
          <w:b/>
          <w:sz w:val="24"/>
          <w:rtl/>
        </w:rPr>
        <w:t>א.א.</w:t>
      </w:r>
      <w:r w:rsidR="00FA51D9">
        <w:rPr>
          <w:rFonts w:hint="cs"/>
          <w:b/>
          <w:sz w:val="24"/>
          <w:rtl/>
        </w:rPr>
        <w:t>,</w:t>
      </w:r>
      <w:r w:rsidR="00F7017F" w:rsidRPr="00511F89">
        <w:rPr>
          <w:rFonts w:hint="cs"/>
          <w:b/>
          <w:sz w:val="24"/>
          <w:rtl/>
        </w:rPr>
        <w:t xml:space="preserve"> השיב הנאשם בכזב, כי </w:t>
      </w:r>
      <w:r w:rsidR="00DA5A64">
        <w:rPr>
          <w:rFonts w:hint="cs"/>
          <w:b/>
          <w:sz w:val="24"/>
          <w:rtl/>
        </w:rPr>
        <w:t>א.א.</w:t>
      </w:r>
      <w:r w:rsidR="00F7017F" w:rsidRPr="00511F89">
        <w:rPr>
          <w:rFonts w:hint="cs"/>
          <w:b/>
          <w:sz w:val="24"/>
          <w:rtl/>
        </w:rPr>
        <w:t xml:space="preserve"> נכנסה לשותפות ב"טבע נט".</w:t>
      </w:r>
    </w:p>
    <w:p w:rsidR="009A14EB" w:rsidRDefault="009A14EB" w:rsidP="0045384E">
      <w:pPr>
        <w:pStyle w:val="a5"/>
        <w:numPr>
          <w:ilvl w:val="0"/>
          <w:numId w:val="8"/>
        </w:numPr>
        <w:spacing w:line="360" w:lineRule="auto"/>
        <w:jc w:val="both"/>
        <w:rPr>
          <w:b/>
          <w:sz w:val="24"/>
        </w:rPr>
      </w:pPr>
      <w:r>
        <w:rPr>
          <w:rFonts w:hint="cs"/>
          <w:b/>
          <w:sz w:val="24"/>
          <w:rtl/>
        </w:rPr>
        <w:t xml:space="preserve">המתלונן, שנתן אמון בנאשם, פנה לזוגתו באותה תקופה, </w:t>
      </w:r>
      <w:proofErr w:type="spellStart"/>
      <w:r w:rsidR="0014660B">
        <w:rPr>
          <w:rFonts w:hint="cs"/>
          <w:b/>
          <w:sz w:val="24"/>
          <w:rtl/>
        </w:rPr>
        <w:t>יא.יא</w:t>
      </w:r>
      <w:proofErr w:type="spellEnd"/>
      <w:r w:rsidR="0014660B">
        <w:rPr>
          <w:rFonts w:hint="cs"/>
          <w:b/>
          <w:sz w:val="24"/>
          <w:rtl/>
        </w:rPr>
        <w:t>.</w:t>
      </w:r>
      <w:r>
        <w:rPr>
          <w:rFonts w:hint="cs"/>
          <w:b/>
          <w:sz w:val="24"/>
          <w:rtl/>
        </w:rPr>
        <w:t xml:space="preserve"> (להלן באישום זה: "</w:t>
      </w:r>
      <w:r w:rsidRPr="00FA51D9">
        <w:rPr>
          <w:rFonts w:hint="cs"/>
          <w:bCs/>
          <w:sz w:val="24"/>
          <w:rtl/>
        </w:rPr>
        <w:t>המתלוננת</w:t>
      </w:r>
      <w:r>
        <w:rPr>
          <w:rFonts w:hint="cs"/>
          <w:b/>
          <w:sz w:val="24"/>
          <w:rtl/>
        </w:rPr>
        <w:t xml:space="preserve">"), סיפר לה על ההצעה של </w:t>
      </w:r>
      <w:r w:rsidR="00231573">
        <w:rPr>
          <w:rFonts w:hint="cs"/>
          <w:b/>
          <w:sz w:val="24"/>
          <w:rtl/>
        </w:rPr>
        <w:t>הנאשם</w:t>
      </w:r>
      <w:r>
        <w:rPr>
          <w:rFonts w:hint="cs"/>
          <w:b/>
          <w:sz w:val="24"/>
          <w:rtl/>
        </w:rPr>
        <w:t xml:space="preserve"> והציע לה להצטרף להשקעה. </w:t>
      </w:r>
    </w:p>
    <w:p w:rsidR="009A14EB" w:rsidRPr="006349E9" w:rsidRDefault="009A14EB" w:rsidP="00282C5F">
      <w:pPr>
        <w:pStyle w:val="a5"/>
        <w:numPr>
          <w:ilvl w:val="0"/>
          <w:numId w:val="8"/>
        </w:numPr>
        <w:spacing w:line="360" w:lineRule="auto"/>
        <w:jc w:val="both"/>
      </w:pPr>
      <w:r>
        <w:rPr>
          <w:rFonts w:hint="cs"/>
          <w:b/>
          <w:sz w:val="24"/>
          <w:rtl/>
        </w:rPr>
        <w:t>לנוכח הרושם שהותירו שקרי הנאשם על המתלונן השתכנעה המתלוננת מפי המתלונן שהנאשם הוא איש עסקים אמיד</w:t>
      </w:r>
      <w:r w:rsidR="00231573">
        <w:rPr>
          <w:rFonts w:hint="cs"/>
          <w:b/>
          <w:sz w:val="24"/>
          <w:rtl/>
        </w:rPr>
        <w:t xml:space="preserve"> ובעל מערך השקעות בחו"ל</w:t>
      </w:r>
      <w:r>
        <w:rPr>
          <w:rFonts w:hint="cs"/>
          <w:b/>
          <w:sz w:val="24"/>
          <w:rtl/>
        </w:rPr>
        <w:t xml:space="preserve"> והעבירה לידיו באמצעות המתלונן</w:t>
      </w:r>
      <w:r w:rsidR="00231573">
        <w:rPr>
          <w:rFonts w:hint="cs"/>
          <w:b/>
          <w:sz w:val="24"/>
          <w:rtl/>
        </w:rPr>
        <w:t xml:space="preserve"> או ב</w:t>
      </w:r>
      <w:r w:rsidR="00591EB7">
        <w:rPr>
          <w:rFonts w:hint="cs"/>
          <w:b/>
          <w:sz w:val="24"/>
          <w:rtl/>
        </w:rPr>
        <w:t>המחאות והעברות</w:t>
      </w:r>
      <w:r w:rsidR="00231573">
        <w:rPr>
          <w:rFonts w:hint="cs"/>
          <w:b/>
          <w:sz w:val="24"/>
          <w:rtl/>
        </w:rPr>
        <w:t xml:space="preserve"> </w:t>
      </w:r>
      <w:r w:rsidR="00591EB7">
        <w:rPr>
          <w:rFonts w:hint="cs"/>
          <w:b/>
          <w:sz w:val="24"/>
          <w:rtl/>
        </w:rPr>
        <w:t>עבור</w:t>
      </w:r>
      <w:r w:rsidR="00231573">
        <w:rPr>
          <w:rFonts w:hint="cs"/>
          <w:b/>
          <w:sz w:val="24"/>
          <w:rtl/>
        </w:rPr>
        <w:t xml:space="preserve"> </w:t>
      </w:r>
      <w:r w:rsidR="00DA5A64">
        <w:rPr>
          <w:rFonts w:hint="cs"/>
          <w:b/>
          <w:sz w:val="24"/>
          <w:rtl/>
        </w:rPr>
        <w:t>א.א.</w:t>
      </w:r>
      <w:r w:rsidR="00231573">
        <w:rPr>
          <w:rFonts w:hint="cs"/>
          <w:b/>
          <w:sz w:val="24"/>
          <w:rtl/>
        </w:rPr>
        <w:t xml:space="preserve"> כ-</w:t>
      </w:r>
      <w:r>
        <w:rPr>
          <w:rFonts w:hint="cs"/>
          <w:b/>
          <w:sz w:val="24"/>
          <w:rtl/>
        </w:rPr>
        <w:t xml:space="preserve"> 109,387 ₪</w:t>
      </w:r>
      <w:r w:rsidR="007976D6">
        <w:rPr>
          <w:rFonts w:hint="cs"/>
          <w:b/>
          <w:sz w:val="24"/>
          <w:rtl/>
        </w:rPr>
        <w:t xml:space="preserve"> לצורכי השקעה. לצורך גיוס הסכום ביקשה המתלוננת מאחיה, </w:t>
      </w:r>
      <w:proofErr w:type="spellStart"/>
      <w:r w:rsidR="00EC4F92">
        <w:rPr>
          <w:rFonts w:hint="cs"/>
          <w:b/>
          <w:sz w:val="24"/>
          <w:rtl/>
        </w:rPr>
        <w:t>יג.יג</w:t>
      </w:r>
      <w:proofErr w:type="spellEnd"/>
      <w:r w:rsidR="00EC4F92">
        <w:rPr>
          <w:rFonts w:hint="cs"/>
          <w:b/>
          <w:sz w:val="24"/>
          <w:rtl/>
        </w:rPr>
        <w:t>.</w:t>
      </w:r>
      <w:r w:rsidR="007976D6">
        <w:rPr>
          <w:rFonts w:hint="cs"/>
          <w:b/>
          <w:sz w:val="24"/>
          <w:rtl/>
        </w:rPr>
        <w:t>, שילווה לה סכום של כ-50</w:t>
      </w:r>
      <w:r w:rsidR="00702582">
        <w:rPr>
          <w:rFonts w:hint="cs"/>
          <w:b/>
          <w:sz w:val="24"/>
          <w:rtl/>
        </w:rPr>
        <w:t>,000 ₪ והוא אכן הלווה את הסכום</w:t>
      </w:r>
      <w:r w:rsidR="006349E9">
        <w:rPr>
          <w:rFonts w:hint="cs"/>
          <w:b/>
          <w:sz w:val="24"/>
          <w:rtl/>
        </w:rPr>
        <w:t xml:space="preserve"> </w:t>
      </w:r>
      <w:r w:rsidR="00282C5F">
        <w:rPr>
          <w:rFonts w:hint="cs"/>
          <w:rtl/>
        </w:rPr>
        <w:t>(פירוט</w:t>
      </w:r>
      <w:r w:rsidR="00860760">
        <w:rPr>
          <w:rFonts w:hint="cs"/>
          <w:rtl/>
        </w:rPr>
        <w:t xml:space="preserve"> </w:t>
      </w:r>
      <w:r w:rsidR="006349E9" w:rsidRPr="0076763E">
        <w:rPr>
          <w:rFonts w:hint="cs"/>
          <w:rtl/>
        </w:rPr>
        <w:t xml:space="preserve">העברת הכספים </w:t>
      </w:r>
      <w:proofErr w:type="spellStart"/>
      <w:r w:rsidR="00282C5F">
        <w:rPr>
          <w:rFonts w:hint="cs"/>
          <w:rtl/>
        </w:rPr>
        <w:t>מהמתלוננת</w:t>
      </w:r>
      <w:proofErr w:type="spellEnd"/>
      <w:r w:rsidR="00282C5F">
        <w:rPr>
          <w:rFonts w:hint="cs"/>
          <w:rtl/>
        </w:rPr>
        <w:t xml:space="preserve"> מצ"ב כחלק בלתי נפרד מכתב אישום זה ומסומנת כ</w:t>
      </w:r>
      <w:r w:rsidR="007730A1">
        <w:rPr>
          <w:rFonts w:hint="cs"/>
          <w:b/>
          <w:bCs/>
          <w:rtl/>
        </w:rPr>
        <w:t>נספח ה</w:t>
      </w:r>
      <w:r w:rsidR="00282C5F">
        <w:rPr>
          <w:rFonts w:hint="cs"/>
          <w:b/>
          <w:bCs/>
          <w:rtl/>
        </w:rPr>
        <w:t>'</w:t>
      </w:r>
      <w:r w:rsidR="00282C5F">
        <w:rPr>
          <w:rFonts w:hint="cs"/>
          <w:rtl/>
        </w:rPr>
        <w:t>).</w:t>
      </w:r>
    </w:p>
    <w:p w:rsidR="009A14EB" w:rsidRDefault="009A14EB" w:rsidP="0045384E">
      <w:pPr>
        <w:pStyle w:val="a5"/>
        <w:numPr>
          <w:ilvl w:val="0"/>
          <w:numId w:val="8"/>
        </w:numPr>
        <w:spacing w:line="360" w:lineRule="auto"/>
        <w:jc w:val="both"/>
        <w:rPr>
          <w:b/>
          <w:sz w:val="24"/>
        </w:rPr>
      </w:pPr>
      <w:r>
        <w:rPr>
          <w:rFonts w:hint="cs"/>
          <w:b/>
          <w:sz w:val="24"/>
          <w:rtl/>
        </w:rPr>
        <w:t>בתקופה שלאחר מכן</w:t>
      </w:r>
      <w:r w:rsidR="00591EB7">
        <w:rPr>
          <w:rFonts w:hint="cs"/>
          <w:b/>
          <w:sz w:val="24"/>
          <w:rtl/>
        </w:rPr>
        <w:t>,</w:t>
      </w:r>
      <w:r>
        <w:rPr>
          <w:rFonts w:hint="cs"/>
          <w:b/>
          <w:sz w:val="24"/>
          <w:rtl/>
        </w:rPr>
        <w:t xml:space="preserve"> במועדי</w:t>
      </w:r>
      <w:r w:rsidR="00231573">
        <w:rPr>
          <w:rFonts w:hint="cs"/>
          <w:b/>
          <w:sz w:val="24"/>
          <w:rtl/>
        </w:rPr>
        <w:t>ם שא</w:t>
      </w:r>
      <w:r w:rsidR="00591EB7">
        <w:rPr>
          <w:rFonts w:hint="cs"/>
          <w:b/>
          <w:sz w:val="24"/>
          <w:rtl/>
        </w:rPr>
        <w:t>ינם ידועים למאשימה במדוי</w:t>
      </w:r>
      <w:r w:rsidR="00231573">
        <w:rPr>
          <w:rFonts w:hint="cs"/>
          <w:b/>
          <w:sz w:val="24"/>
          <w:rtl/>
        </w:rPr>
        <w:t>ק</w:t>
      </w:r>
      <w:r w:rsidR="0064708E">
        <w:rPr>
          <w:rFonts w:hint="cs"/>
          <w:b/>
          <w:sz w:val="24"/>
          <w:rtl/>
        </w:rPr>
        <w:t xml:space="preserve"> וכחלק ממצג השווא</w:t>
      </w:r>
      <w:r w:rsidR="00231573">
        <w:rPr>
          <w:rFonts w:hint="cs"/>
          <w:b/>
          <w:sz w:val="24"/>
          <w:rtl/>
        </w:rPr>
        <w:t>,</w:t>
      </w:r>
      <w:r>
        <w:rPr>
          <w:rFonts w:hint="cs"/>
          <w:b/>
          <w:sz w:val="24"/>
          <w:rtl/>
        </w:rPr>
        <w:t xml:space="preserve"> העביר הנאשם למתלוננת באמצעות המתלונן סכומי כסף שנחזו להיות תשואות על סך כולל </w:t>
      </w:r>
      <w:r w:rsidR="0064708E">
        <w:rPr>
          <w:rFonts w:hint="cs"/>
          <w:b/>
          <w:sz w:val="24"/>
          <w:rtl/>
        </w:rPr>
        <w:t xml:space="preserve">של </w:t>
      </w:r>
      <w:r>
        <w:rPr>
          <w:rFonts w:hint="cs"/>
          <w:b/>
          <w:sz w:val="24"/>
          <w:rtl/>
        </w:rPr>
        <w:t>17,880 ₪.</w:t>
      </w:r>
    </w:p>
    <w:p w:rsidR="00511F89" w:rsidRDefault="00511F89" w:rsidP="00511F89">
      <w:pPr>
        <w:pStyle w:val="a5"/>
        <w:numPr>
          <w:ilvl w:val="0"/>
          <w:numId w:val="8"/>
        </w:numPr>
        <w:spacing w:line="360" w:lineRule="auto"/>
        <w:jc w:val="both"/>
        <w:rPr>
          <w:b/>
          <w:sz w:val="24"/>
        </w:rPr>
      </w:pPr>
      <w:r>
        <w:rPr>
          <w:rFonts w:hint="cs"/>
          <w:b/>
          <w:sz w:val="24"/>
          <w:rtl/>
        </w:rPr>
        <w:t xml:space="preserve">בנוסף למתואר לעיל, </w:t>
      </w:r>
      <w:r w:rsidRPr="005A224A">
        <w:rPr>
          <w:rFonts w:hint="cs"/>
          <w:b/>
          <w:sz w:val="24"/>
          <w:rtl/>
        </w:rPr>
        <w:t xml:space="preserve">במועד שאינו ידוע במדויק למאשימה בתחילת שנת 2018 לקח הנאשם את המתלונן לקרקע בחדרה והציג לו אותה בכזב כקרקע בבעלות משותפת שלו ושל </w:t>
      </w:r>
      <w:r w:rsidR="00DA5A64">
        <w:rPr>
          <w:rFonts w:hint="cs"/>
          <w:b/>
          <w:sz w:val="24"/>
          <w:rtl/>
        </w:rPr>
        <w:t>ד.ד.</w:t>
      </w:r>
      <w:r>
        <w:rPr>
          <w:rFonts w:hint="cs"/>
          <w:b/>
          <w:sz w:val="24"/>
          <w:rtl/>
        </w:rPr>
        <w:t>, אותה הכיר</w:t>
      </w:r>
      <w:r w:rsidR="00FA51D9">
        <w:rPr>
          <w:rFonts w:hint="cs"/>
          <w:b/>
          <w:sz w:val="24"/>
          <w:rtl/>
        </w:rPr>
        <w:t xml:space="preserve"> המתלונן</w:t>
      </w:r>
      <w:r>
        <w:rPr>
          <w:rFonts w:hint="cs"/>
          <w:b/>
          <w:sz w:val="24"/>
          <w:rtl/>
        </w:rPr>
        <w:t xml:space="preserve"> כבעלים משותפת עם </w:t>
      </w:r>
      <w:r w:rsidR="00DA5A64">
        <w:rPr>
          <w:rFonts w:hint="cs"/>
          <w:b/>
          <w:sz w:val="24"/>
          <w:rtl/>
        </w:rPr>
        <w:t>ג.ג.</w:t>
      </w:r>
      <w:r>
        <w:rPr>
          <w:rFonts w:hint="cs"/>
          <w:b/>
          <w:sz w:val="24"/>
          <w:rtl/>
        </w:rPr>
        <w:t xml:space="preserve"> ב"טבע נט"</w:t>
      </w:r>
      <w:r w:rsidRPr="005A224A">
        <w:rPr>
          <w:rFonts w:hint="cs"/>
          <w:b/>
          <w:sz w:val="24"/>
          <w:rtl/>
        </w:rPr>
        <w:t>.</w:t>
      </w:r>
    </w:p>
    <w:p w:rsidR="00511F89" w:rsidRDefault="00511F89" w:rsidP="00511F89">
      <w:pPr>
        <w:pStyle w:val="a5"/>
        <w:numPr>
          <w:ilvl w:val="0"/>
          <w:numId w:val="8"/>
        </w:numPr>
        <w:spacing w:line="360" w:lineRule="auto"/>
        <w:jc w:val="both"/>
        <w:rPr>
          <w:b/>
          <w:sz w:val="24"/>
        </w:rPr>
      </w:pPr>
      <w:r>
        <w:rPr>
          <w:rFonts w:hint="cs"/>
          <w:b/>
          <w:sz w:val="24"/>
          <w:rtl/>
        </w:rPr>
        <w:t xml:space="preserve">הנאשם התקשר עם המתלונן בהסכם לביצוע שיפוצים ועבודות אדריכלות בקרקע, תוך שהוא מורה לו שלא לחשוף בפני </w:t>
      </w:r>
      <w:r w:rsidR="00DA5A64">
        <w:rPr>
          <w:rFonts w:hint="cs"/>
          <w:b/>
          <w:sz w:val="24"/>
          <w:rtl/>
        </w:rPr>
        <w:t>ד.ד.</w:t>
      </w:r>
      <w:r w:rsidR="00EC4F92">
        <w:rPr>
          <w:rFonts w:hint="cs"/>
          <w:b/>
          <w:sz w:val="24"/>
          <w:rtl/>
        </w:rPr>
        <w:t xml:space="preserve"> </w:t>
      </w:r>
      <w:r>
        <w:rPr>
          <w:rFonts w:hint="cs"/>
          <w:b/>
          <w:sz w:val="24"/>
          <w:rtl/>
        </w:rPr>
        <w:t>את עלויות העבודה.</w:t>
      </w:r>
    </w:p>
    <w:p w:rsidR="009A14EB" w:rsidRPr="00511F89" w:rsidRDefault="00511F89" w:rsidP="00860760">
      <w:pPr>
        <w:pStyle w:val="a5"/>
        <w:numPr>
          <w:ilvl w:val="0"/>
          <w:numId w:val="8"/>
        </w:numPr>
        <w:spacing w:line="360" w:lineRule="auto"/>
        <w:jc w:val="both"/>
        <w:rPr>
          <w:b/>
          <w:sz w:val="24"/>
        </w:rPr>
      </w:pPr>
      <w:r w:rsidRPr="00511F89">
        <w:rPr>
          <w:rFonts w:hint="cs"/>
          <w:b/>
          <w:sz w:val="24"/>
          <w:rtl/>
        </w:rPr>
        <w:lastRenderedPageBreak/>
        <w:t xml:space="preserve">בהתאם למוסכם, ביצע המתלונן את העבודות </w:t>
      </w:r>
      <w:r w:rsidR="009A14EB" w:rsidRPr="00511F89">
        <w:rPr>
          <w:rFonts w:hint="cs"/>
          <w:b/>
          <w:sz w:val="24"/>
          <w:rtl/>
        </w:rPr>
        <w:t>והעביר, לבקשת הנאשם, חש</w:t>
      </w:r>
      <w:r w:rsidR="00F7017F" w:rsidRPr="00511F89">
        <w:rPr>
          <w:rFonts w:hint="cs"/>
          <w:b/>
          <w:sz w:val="24"/>
          <w:rtl/>
        </w:rPr>
        <w:t xml:space="preserve">בוניות ל"טבע נט" עבור העבודה על </w:t>
      </w:r>
      <w:r w:rsidR="009A14EB" w:rsidRPr="00511F89">
        <w:rPr>
          <w:rFonts w:hint="cs"/>
          <w:b/>
          <w:sz w:val="24"/>
          <w:rtl/>
        </w:rPr>
        <w:t>ס</w:t>
      </w:r>
      <w:r w:rsidR="00F7017F" w:rsidRPr="00511F89">
        <w:rPr>
          <w:rFonts w:hint="cs"/>
          <w:b/>
          <w:sz w:val="24"/>
          <w:rtl/>
        </w:rPr>
        <w:t>ך</w:t>
      </w:r>
      <w:r w:rsidR="009A14EB" w:rsidRPr="00511F89">
        <w:rPr>
          <w:rFonts w:hint="cs"/>
          <w:b/>
          <w:sz w:val="24"/>
          <w:rtl/>
        </w:rPr>
        <w:t xml:space="preserve"> 45,700 ₪. הנאשם </w:t>
      </w:r>
      <w:r w:rsidR="00026BBB" w:rsidRPr="00511F89">
        <w:rPr>
          <w:rFonts w:hint="cs"/>
          <w:b/>
          <w:sz w:val="24"/>
          <w:rtl/>
        </w:rPr>
        <w:t>שילם</w:t>
      </w:r>
      <w:r w:rsidR="009A14EB" w:rsidRPr="00511F89">
        <w:rPr>
          <w:rFonts w:hint="cs"/>
          <w:b/>
          <w:sz w:val="24"/>
          <w:rtl/>
        </w:rPr>
        <w:t xml:space="preserve"> למתלונן</w:t>
      </w:r>
      <w:r w:rsidR="00026BBB" w:rsidRPr="00511F89">
        <w:rPr>
          <w:rFonts w:hint="cs"/>
          <w:b/>
          <w:sz w:val="24"/>
          <w:rtl/>
        </w:rPr>
        <w:t xml:space="preserve"> </w:t>
      </w:r>
      <w:r w:rsidR="00F7017F" w:rsidRPr="00511F89">
        <w:rPr>
          <w:rFonts w:hint="cs"/>
          <w:b/>
          <w:sz w:val="24"/>
          <w:rtl/>
        </w:rPr>
        <w:t xml:space="preserve">שכר על עבודתו בהמחאות מחשבון הבנק של </w:t>
      </w:r>
      <w:r w:rsidR="00DA5A64">
        <w:rPr>
          <w:rFonts w:hint="cs"/>
          <w:b/>
          <w:sz w:val="24"/>
          <w:rtl/>
        </w:rPr>
        <w:t>א.א.</w:t>
      </w:r>
      <w:r w:rsidR="00860760">
        <w:rPr>
          <w:rFonts w:hint="cs"/>
          <w:b/>
          <w:sz w:val="24"/>
          <w:rtl/>
        </w:rPr>
        <w:t xml:space="preserve"> </w:t>
      </w:r>
      <w:r w:rsidR="00F7017F" w:rsidRPr="00511F89">
        <w:rPr>
          <w:rFonts w:hint="cs"/>
          <w:b/>
          <w:sz w:val="24"/>
          <w:rtl/>
        </w:rPr>
        <w:t>על סך 21,700 ₪</w:t>
      </w:r>
      <w:r w:rsidR="009A14EB" w:rsidRPr="00511F89">
        <w:rPr>
          <w:rFonts w:hint="cs"/>
          <w:b/>
          <w:sz w:val="24"/>
          <w:rtl/>
        </w:rPr>
        <w:t>.</w:t>
      </w:r>
      <w:r w:rsidR="00860760">
        <w:rPr>
          <w:rFonts w:hint="cs"/>
          <w:b/>
          <w:sz w:val="24"/>
          <w:rtl/>
        </w:rPr>
        <w:t xml:space="preserve"> כספים אלה לא ניתנו מהכספים הייעודיים שנתנה לו </w:t>
      </w:r>
      <w:proofErr w:type="spellStart"/>
      <w:r w:rsidR="00DA5A64">
        <w:rPr>
          <w:rFonts w:hint="cs"/>
          <w:b/>
          <w:sz w:val="24"/>
          <w:rtl/>
        </w:rPr>
        <w:t>ד.ד.</w:t>
      </w:r>
      <w:r w:rsidR="00860760">
        <w:rPr>
          <w:rFonts w:hint="cs"/>
          <w:b/>
          <w:sz w:val="24"/>
          <w:rtl/>
        </w:rPr>
        <w:t>לצורך</w:t>
      </w:r>
      <w:proofErr w:type="spellEnd"/>
      <w:r w:rsidR="00860760">
        <w:rPr>
          <w:rFonts w:hint="cs"/>
          <w:b/>
          <w:sz w:val="24"/>
          <w:rtl/>
        </w:rPr>
        <w:t xml:space="preserve"> העבודה.</w:t>
      </w:r>
    </w:p>
    <w:p w:rsidR="00702582" w:rsidRPr="00702582" w:rsidRDefault="009A14EB" w:rsidP="00702582">
      <w:pPr>
        <w:pStyle w:val="a5"/>
        <w:numPr>
          <w:ilvl w:val="0"/>
          <w:numId w:val="8"/>
        </w:numPr>
        <w:spacing w:line="360" w:lineRule="auto"/>
        <w:jc w:val="both"/>
        <w:rPr>
          <w:b/>
          <w:sz w:val="24"/>
          <w:u w:val="single"/>
        </w:rPr>
      </w:pPr>
      <w:r>
        <w:rPr>
          <w:rFonts w:hint="cs"/>
          <w:b/>
          <w:sz w:val="24"/>
          <w:rtl/>
        </w:rPr>
        <w:t>בחודש יולי 2018 הגיע הנאשם לביתו של המתלונן</w:t>
      </w:r>
      <w:r w:rsidRPr="006A5DAD">
        <w:rPr>
          <w:rFonts w:hint="cs"/>
          <w:b/>
          <w:sz w:val="24"/>
          <w:rtl/>
        </w:rPr>
        <w:t xml:space="preserve"> בפרדס חנה ואמר לו שנפרד </w:t>
      </w:r>
      <w:proofErr w:type="spellStart"/>
      <w:r w:rsidRPr="006A5DAD">
        <w:rPr>
          <w:rFonts w:hint="cs"/>
          <w:b/>
          <w:sz w:val="24"/>
          <w:rtl/>
        </w:rPr>
        <w:t>מ</w:t>
      </w:r>
      <w:r w:rsidR="00DA5A64">
        <w:rPr>
          <w:rFonts w:hint="cs"/>
          <w:b/>
          <w:sz w:val="24"/>
          <w:rtl/>
        </w:rPr>
        <w:t>א.א</w:t>
      </w:r>
      <w:proofErr w:type="spellEnd"/>
      <w:r w:rsidR="00DA5A64">
        <w:rPr>
          <w:rFonts w:hint="cs"/>
          <w:b/>
          <w:sz w:val="24"/>
          <w:rtl/>
        </w:rPr>
        <w:t>.</w:t>
      </w:r>
      <w:r w:rsidRPr="006A5DAD">
        <w:rPr>
          <w:rFonts w:hint="cs"/>
          <w:b/>
          <w:sz w:val="24"/>
          <w:rtl/>
        </w:rPr>
        <w:t xml:space="preserve"> ו</w:t>
      </w:r>
      <w:r w:rsidR="008F18BB">
        <w:rPr>
          <w:rFonts w:hint="cs"/>
          <w:b/>
          <w:sz w:val="24"/>
          <w:rtl/>
        </w:rPr>
        <w:t xml:space="preserve">הוא </w:t>
      </w:r>
      <w:r w:rsidRPr="006A5DAD">
        <w:rPr>
          <w:rFonts w:hint="cs"/>
          <w:b/>
          <w:sz w:val="24"/>
          <w:rtl/>
        </w:rPr>
        <w:t>רוצה לעשות שינויים במערך ההשקעות שלהם.</w:t>
      </w:r>
      <w:r>
        <w:rPr>
          <w:rFonts w:hint="cs"/>
          <w:b/>
          <w:sz w:val="24"/>
          <w:rtl/>
        </w:rPr>
        <w:t xml:space="preserve"> הנאשם נתן למתלונן </w:t>
      </w:r>
      <w:r w:rsidR="00702582">
        <w:rPr>
          <w:rFonts w:hint="cs"/>
          <w:b/>
          <w:sz w:val="24"/>
          <w:rtl/>
        </w:rPr>
        <w:t>המחאות בטחון בגובה סכום</w:t>
      </w:r>
      <w:r w:rsidR="00C7520D">
        <w:rPr>
          <w:rFonts w:hint="cs"/>
          <w:b/>
          <w:sz w:val="24"/>
          <w:rtl/>
        </w:rPr>
        <w:t xml:space="preserve"> השקעותי</w:t>
      </w:r>
      <w:r w:rsidR="00702582">
        <w:rPr>
          <w:rFonts w:hint="cs"/>
          <w:b/>
          <w:sz w:val="24"/>
          <w:rtl/>
        </w:rPr>
        <w:t xml:space="preserve">הם של המתלוננים </w:t>
      </w:r>
      <w:r w:rsidR="00C7520D">
        <w:rPr>
          <w:rFonts w:hint="cs"/>
          <w:b/>
          <w:sz w:val="24"/>
          <w:rtl/>
        </w:rPr>
        <w:t>ב</w:t>
      </w:r>
      <w:r w:rsidR="00C950A6">
        <w:rPr>
          <w:rFonts w:hint="cs"/>
          <w:b/>
          <w:sz w:val="24"/>
          <w:rtl/>
        </w:rPr>
        <w:t>שיקים</w:t>
      </w:r>
      <w:r w:rsidR="00C7520D">
        <w:rPr>
          <w:rFonts w:hint="cs"/>
          <w:b/>
          <w:sz w:val="24"/>
          <w:rtl/>
        </w:rPr>
        <w:t xml:space="preserve"> של </w:t>
      </w:r>
      <w:r w:rsidR="00180B38">
        <w:rPr>
          <w:rFonts w:hint="cs"/>
          <w:b/>
          <w:sz w:val="24"/>
          <w:rtl/>
        </w:rPr>
        <w:t>"</w:t>
      </w:r>
      <w:r w:rsidR="00C7520D">
        <w:rPr>
          <w:rFonts w:hint="cs"/>
          <w:b/>
          <w:sz w:val="24"/>
          <w:rtl/>
        </w:rPr>
        <w:t>טבע נט</w:t>
      </w:r>
      <w:r w:rsidR="00180B38">
        <w:rPr>
          <w:rFonts w:hint="cs"/>
          <w:b/>
          <w:sz w:val="24"/>
          <w:rtl/>
        </w:rPr>
        <w:t>"</w:t>
      </w:r>
      <w:r w:rsidR="00C7520D">
        <w:rPr>
          <w:rFonts w:hint="cs"/>
          <w:b/>
          <w:sz w:val="24"/>
          <w:rtl/>
        </w:rPr>
        <w:t xml:space="preserve"> </w:t>
      </w:r>
      <w:r w:rsidR="00702582">
        <w:rPr>
          <w:rFonts w:hint="cs"/>
          <w:b/>
          <w:sz w:val="24"/>
          <w:rtl/>
        </w:rPr>
        <w:t xml:space="preserve">ושל </w:t>
      </w:r>
      <w:r w:rsidR="00DA5A64">
        <w:rPr>
          <w:rFonts w:hint="cs"/>
          <w:b/>
          <w:sz w:val="24"/>
          <w:rtl/>
        </w:rPr>
        <w:t>א.א.</w:t>
      </w:r>
      <w:r>
        <w:rPr>
          <w:rFonts w:hint="cs"/>
          <w:b/>
          <w:sz w:val="24"/>
          <w:rtl/>
        </w:rPr>
        <w:t xml:space="preserve">, זאת במטרה לשמר את </w:t>
      </w:r>
      <w:r w:rsidR="00FA51D9">
        <w:rPr>
          <w:rFonts w:hint="cs"/>
          <w:b/>
          <w:sz w:val="24"/>
          <w:rtl/>
        </w:rPr>
        <w:t xml:space="preserve">מצג השווא ואת </w:t>
      </w:r>
      <w:r>
        <w:rPr>
          <w:rFonts w:hint="cs"/>
          <w:b/>
          <w:sz w:val="24"/>
          <w:rtl/>
        </w:rPr>
        <w:t xml:space="preserve">האמון של המתלוננים בו, כדלקמן: </w:t>
      </w:r>
    </w:p>
    <w:p w:rsidR="009A14EB" w:rsidRPr="00702582" w:rsidRDefault="00464074" w:rsidP="00702582">
      <w:pPr>
        <w:pStyle w:val="a5"/>
        <w:numPr>
          <w:ilvl w:val="0"/>
          <w:numId w:val="30"/>
        </w:numPr>
        <w:spacing w:line="360" w:lineRule="auto"/>
        <w:jc w:val="both"/>
        <w:rPr>
          <w:b/>
          <w:sz w:val="24"/>
          <w:u w:val="single"/>
        </w:rPr>
      </w:pPr>
      <w:r w:rsidRPr="00702582">
        <w:rPr>
          <w:rFonts w:hint="eastAsia"/>
          <w:b/>
          <w:sz w:val="24"/>
          <w:rtl/>
        </w:rPr>
        <w:t>הנאשם</w:t>
      </w:r>
      <w:r w:rsidR="00702582">
        <w:rPr>
          <w:rFonts w:hint="cs"/>
          <w:b/>
          <w:sz w:val="24"/>
          <w:rtl/>
        </w:rPr>
        <w:t xml:space="preserve"> נתן</w:t>
      </w:r>
      <w:r w:rsidRPr="00702582">
        <w:rPr>
          <w:b/>
          <w:sz w:val="24"/>
          <w:rtl/>
        </w:rPr>
        <w:t xml:space="preserve"> </w:t>
      </w:r>
      <w:r w:rsidR="009A14EB" w:rsidRPr="00702582">
        <w:rPr>
          <w:rFonts w:hint="eastAsia"/>
          <w:b/>
          <w:sz w:val="24"/>
          <w:rtl/>
        </w:rPr>
        <w:t>למתלונן</w:t>
      </w:r>
      <w:r w:rsidR="00702582">
        <w:rPr>
          <w:rFonts w:hint="cs"/>
          <w:b/>
          <w:sz w:val="24"/>
          <w:rtl/>
        </w:rPr>
        <w:t xml:space="preserve"> המחאות בטחון על סך</w:t>
      </w:r>
      <w:r w:rsidR="00C7520D" w:rsidRPr="00702582">
        <w:rPr>
          <w:b/>
          <w:sz w:val="24"/>
          <w:rtl/>
        </w:rPr>
        <w:t xml:space="preserve"> </w:t>
      </w:r>
      <w:r w:rsidR="00702582">
        <w:rPr>
          <w:b/>
          <w:sz w:val="24"/>
          <w:rtl/>
        </w:rPr>
        <w:t xml:space="preserve">899,500 </w:t>
      </w:r>
      <w:r w:rsidR="00702582">
        <w:rPr>
          <w:rFonts w:hint="cs"/>
          <w:b/>
          <w:sz w:val="24"/>
          <w:rtl/>
        </w:rPr>
        <w:t xml:space="preserve">₪, מתוכן </w:t>
      </w:r>
      <w:r w:rsidR="00C7520D" w:rsidRPr="00702582">
        <w:rPr>
          <w:b/>
          <w:sz w:val="24"/>
          <w:rtl/>
        </w:rPr>
        <w:t>518,000 ₪</w:t>
      </w:r>
      <w:r w:rsidR="007976D6" w:rsidRPr="00702582">
        <w:rPr>
          <w:b/>
          <w:sz w:val="24"/>
          <w:rtl/>
        </w:rPr>
        <w:t>,</w:t>
      </w:r>
      <w:r w:rsidR="00180B38" w:rsidRPr="00702582">
        <w:rPr>
          <w:b/>
          <w:sz w:val="24"/>
          <w:rtl/>
        </w:rPr>
        <w:t xml:space="preserve"> בשי</w:t>
      </w:r>
      <w:r w:rsidR="00C7520D" w:rsidRPr="00702582">
        <w:rPr>
          <w:rFonts w:hint="eastAsia"/>
          <w:b/>
          <w:sz w:val="24"/>
          <w:rtl/>
        </w:rPr>
        <w:t>קים</w:t>
      </w:r>
      <w:r w:rsidR="00C7520D" w:rsidRPr="00702582">
        <w:rPr>
          <w:b/>
          <w:sz w:val="24"/>
          <w:rtl/>
        </w:rPr>
        <w:t xml:space="preserve"> של </w:t>
      </w:r>
      <w:r w:rsidR="00180B38" w:rsidRPr="00702582">
        <w:rPr>
          <w:b/>
          <w:sz w:val="24"/>
          <w:rtl/>
        </w:rPr>
        <w:t>"</w:t>
      </w:r>
      <w:r w:rsidR="00C7520D" w:rsidRPr="00702582">
        <w:rPr>
          <w:rFonts w:hint="eastAsia"/>
          <w:b/>
          <w:sz w:val="24"/>
          <w:rtl/>
        </w:rPr>
        <w:t>טבע</w:t>
      </w:r>
      <w:r w:rsidR="00C7520D" w:rsidRPr="00702582">
        <w:rPr>
          <w:b/>
          <w:sz w:val="24"/>
          <w:rtl/>
        </w:rPr>
        <w:t xml:space="preserve"> </w:t>
      </w:r>
      <w:r w:rsidR="00C7520D" w:rsidRPr="00702582">
        <w:rPr>
          <w:rFonts w:hint="eastAsia"/>
          <w:b/>
          <w:sz w:val="24"/>
          <w:rtl/>
        </w:rPr>
        <w:t>נט</w:t>
      </w:r>
      <w:r w:rsidR="00180B38" w:rsidRPr="00702582">
        <w:rPr>
          <w:b/>
          <w:sz w:val="24"/>
          <w:rtl/>
        </w:rPr>
        <w:t>"</w:t>
      </w:r>
      <w:r w:rsidR="00C7520D" w:rsidRPr="00702582">
        <w:rPr>
          <w:b/>
          <w:sz w:val="24"/>
          <w:rtl/>
        </w:rPr>
        <w:t xml:space="preserve"> </w:t>
      </w:r>
      <w:r w:rsidR="00702582">
        <w:rPr>
          <w:rFonts w:hint="cs"/>
          <w:b/>
          <w:sz w:val="24"/>
          <w:rtl/>
        </w:rPr>
        <w:t>ו-</w:t>
      </w:r>
      <w:r w:rsidR="00180B38" w:rsidRPr="00702582">
        <w:rPr>
          <w:b/>
          <w:sz w:val="24"/>
          <w:rtl/>
        </w:rPr>
        <w:t xml:space="preserve"> 381,500 </w:t>
      </w:r>
      <w:r w:rsidR="00180B38" w:rsidRPr="00702582">
        <w:rPr>
          <w:rFonts w:hint="eastAsia"/>
          <w:b/>
          <w:sz w:val="24"/>
          <w:rtl/>
        </w:rPr>
        <w:t>₪</w:t>
      </w:r>
      <w:r w:rsidR="00180B38" w:rsidRPr="00702582">
        <w:rPr>
          <w:b/>
          <w:sz w:val="24"/>
          <w:rtl/>
        </w:rPr>
        <w:t xml:space="preserve"> </w:t>
      </w:r>
      <w:r w:rsidR="00180B38" w:rsidRPr="00702582">
        <w:rPr>
          <w:rFonts w:hint="eastAsia"/>
          <w:b/>
          <w:sz w:val="24"/>
          <w:rtl/>
        </w:rPr>
        <w:t>בשי</w:t>
      </w:r>
      <w:r w:rsidR="00C7520D" w:rsidRPr="00702582">
        <w:rPr>
          <w:rFonts w:hint="eastAsia"/>
          <w:b/>
          <w:sz w:val="24"/>
          <w:rtl/>
        </w:rPr>
        <w:t>קים</w:t>
      </w:r>
      <w:r w:rsidR="00C7520D" w:rsidRPr="00702582">
        <w:rPr>
          <w:b/>
          <w:sz w:val="24"/>
          <w:rtl/>
        </w:rPr>
        <w:t xml:space="preserve"> של </w:t>
      </w:r>
      <w:r w:rsidR="00DA5A64">
        <w:rPr>
          <w:b/>
          <w:sz w:val="24"/>
          <w:rtl/>
        </w:rPr>
        <w:t>א.א.</w:t>
      </w:r>
      <w:r w:rsidR="00C7520D" w:rsidRPr="00702582">
        <w:rPr>
          <w:b/>
          <w:sz w:val="24"/>
          <w:rtl/>
        </w:rPr>
        <w:t xml:space="preserve">. </w:t>
      </w:r>
    </w:p>
    <w:p w:rsidR="009A14EB" w:rsidRPr="009C7F1F" w:rsidRDefault="00464074" w:rsidP="00702582">
      <w:pPr>
        <w:pStyle w:val="a5"/>
        <w:numPr>
          <w:ilvl w:val="0"/>
          <w:numId w:val="30"/>
        </w:numPr>
        <w:spacing w:line="360" w:lineRule="auto"/>
        <w:jc w:val="both"/>
        <w:rPr>
          <w:b/>
          <w:sz w:val="24"/>
        </w:rPr>
      </w:pPr>
      <w:r>
        <w:rPr>
          <w:rFonts w:hint="cs"/>
          <w:b/>
          <w:sz w:val="24"/>
          <w:rtl/>
        </w:rPr>
        <w:t xml:space="preserve">הנאשם </w:t>
      </w:r>
      <w:r w:rsidR="00702582">
        <w:rPr>
          <w:rFonts w:hint="cs"/>
          <w:b/>
          <w:sz w:val="24"/>
          <w:rtl/>
        </w:rPr>
        <w:t xml:space="preserve">נתן למתלוננת המחאת בטחון </w:t>
      </w:r>
      <w:r w:rsidR="007976D6" w:rsidRPr="009C7F1F">
        <w:rPr>
          <w:rFonts w:hint="cs"/>
          <w:b/>
          <w:sz w:val="24"/>
          <w:rtl/>
        </w:rPr>
        <w:t xml:space="preserve">על </w:t>
      </w:r>
      <w:r w:rsidR="009A14EB" w:rsidRPr="009C7F1F">
        <w:rPr>
          <w:rFonts w:hint="cs"/>
          <w:b/>
          <w:sz w:val="24"/>
          <w:rtl/>
        </w:rPr>
        <w:t>ס</w:t>
      </w:r>
      <w:r w:rsidR="007976D6" w:rsidRPr="009C7F1F">
        <w:rPr>
          <w:rFonts w:hint="cs"/>
          <w:b/>
          <w:sz w:val="24"/>
          <w:rtl/>
        </w:rPr>
        <w:t>ך</w:t>
      </w:r>
      <w:r w:rsidR="009A14EB" w:rsidRPr="009C7F1F">
        <w:rPr>
          <w:rFonts w:hint="cs"/>
          <w:b/>
          <w:sz w:val="24"/>
          <w:rtl/>
        </w:rPr>
        <w:t xml:space="preserve"> 110,000 ₪</w:t>
      </w:r>
      <w:r w:rsidR="007976D6" w:rsidRPr="009C7F1F">
        <w:rPr>
          <w:rFonts w:hint="cs"/>
          <w:b/>
          <w:sz w:val="24"/>
          <w:rtl/>
        </w:rPr>
        <w:t>,</w:t>
      </w:r>
      <w:r w:rsidR="00C7520D" w:rsidRPr="009C7F1F">
        <w:rPr>
          <w:rFonts w:hint="cs"/>
          <w:b/>
          <w:sz w:val="24"/>
          <w:rtl/>
        </w:rPr>
        <w:t xml:space="preserve"> ב</w:t>
      </w:r>
      <w:r w:rsidR="00180B38">
        <w:rPr>
          <w:rFonts w:hint="cs"/>
          <w:b/>
          <w:sz w:val="24"/>
          <w:rtl/>
        </w:rPr>
        <w:t>שיקים</w:t>
      </w:r>
      <w:r w:rsidR="00C7520D" w:rsidRPr="009C7F1F">
        <w:rPr>
          <w:rFonts w:hint="cs"/>
          <w:b/>
          <w:sz w:val="24"/>
          <w:rtl/>
        </w:rPr>
        <w:t xml:space="preserve"> של </w:t>
      </w:r>
      <w:r w:rsidR="00180B38">
        <w:rPr>
          <w:rFonts w:hint="cs"/>
          <w:b/>
          <w:sz w:val="24"/>
          <w:rtl/>
        </w:rPr>
        <w:t>"</w:t>
      </w:r>
      <w:r w:rsidR="00C7520D" w:rsidRPr="009C7F1F">
        <w:rPr>
          <w:rFonts w:hint="cs"/>
          <w:b/>
          <w:sz w:val="24"/>
          <w:rtl/>
        </w:rPr>
        <w:t>טבע נט</w:t>
      </w:r>
      <w:r w:rsidR="00180B38">
        <w:rPr>
          <w:rFonts w:hint="cs"/>
          <w:b/>
          <w:sz w:val="24"/>
          <w:rtl/>
        </w:rPr>
        <w:t>"</w:t>
      </w:r>
      <w:r w:rsidR="00702582">
        <w:rPr>
          <w:rFonts w:hint="cs"/>
          <w:b/>
          <w:sz w:val="24"/>
          <w:rtl/>
        </w:rPr>
        <w:t>.</w:t>
      </w:r>
    </w:p>
    <w:p w:rsidR="005C52C2" w:rsidRDefault="00EE09A7" w:rsidP="005C52C2">
      <w:pPr>
        <w:pStyle w:val="a5"/>
        <w:numPr>
          <w:ilvl w:val="0"/>
          <w:numId w:val="8"/>
        </w:numPr>
        <w:spacing w:line="360" w:lineRule="auto"/>
        <w:ind w:hanging="494"/>
        <w:jc w:val="both"/>
        <w:rPr>
          <w:b/>
          <w:sz w:val="24"/>
        </w:rPr>
      </w:pPr>
      <w:r w:rsidRPr="00EE09A7">
        <w:rPr>
          <w:rFonts w:hint="cs"/>
          <w:b/>
          <w:sz w:val="24"/>
          <w:rtl/>
        </w:rPr>
        <w:t>המחאות הביטחון לא נפרעו.</w:t>
      </w:r>
    </w:p>
    <w:p w:rsidR="009A14EB" w:rsidRPr="005C52C2" w:rsidRDefault="009C7F1F" w:rsidP="005C52C2">
      <w:pPr>
        <w:pStyle w:val="a5"/>
        <w:numPr>
          <w:ilvl w:val="0"/>
          <w:numId w:val="8"/>
        </w:numPr>
        <w:spacing w:line="360" w:lineRule="auto"/>
        <w:ind w:hanging="494"/>
        <w:jc w:val="both"/>
        <w:rPr>
          <w:b/>
          <w:sz w:val="24"/>
          <w:rtl/>
        </w:rPr>
      </w:pPr>
      <w:r>
        <w:rPr>
          <w:rFonts w:hint="cs"/>
          <w:rtl/>
        </w:rPr>
        <w:t>ב</w:t>
      </w:r>
      <w:r w:rsidR="0015589A">
        <w:rPr>
          <w:rFonts w:hint="cs"/>
          <w:rtl/>
        </w:rPr>
        <w:t>מעשיו המתוארים, קיבל הנאשם מהמתלונ</w:t>
      </w:r>
      <w:r>
        <w:rPr>
          <w:rFonts w:hint="cs"/>
          <w:rtl/>
        </w:rPr>
        <w:t>נים</w:t>
      </w:r>
      <w:r w:rsidR="0015589A">
        <w:rPr>
          <w:rFonts w:hint="cs"/>
          <w:rtl/>
        </w:rPr>
        <w:t xml:space="preserve"> כספים במרמה</w:t>
      </w:r>
      <w:r w:rsidR="00AD2F56">
        <w:rPr>
          <w:rFonts w:hint="cs"/>
          <w:rtl/>
        </w:rPr>
        <w:t xml:space="preserve"> </w:t>
      </w:r>
      <w:r w:rsidR="0015589A" w:rsidRPr="005C52C2">
        <w:rPr>
          <w:rFonts w:ascii="Times New Roman" w:eastAsia="Times New Roman" w:hAnsi="Times New Roman" w:hint="cs"/>
          <w:sz w:val="20"/>
          <w:rtl/>
        </w:rPr>
        <w:t xml:space="preserve">בנסיבות מחמירות המתבטאות </w:t>
      </w:r>
      <w:r w:rsidR="0015589A" w:rsidRPr="005C52C2">
        <w:rPr>
          <w:rFonts w:ascii="Times New Roman" w:eastAsia="Times New Roman" w:hAnsi="Times New Roman" w:hint="cs"/>
          <w:sz w:val="24"/>
          <w:rtl/>
        </w:rPr>
        <w:t>בריבוי עבירות המרמה,</w:t>
      </w:r>
      <w:r w:rsidR="00180B38" w:rsidRPr="005C52C2">
        <w:rPr>
          <w:rFonts w:ascii="Times New Roman" w:eastAsia="Times New Roman" w:hAnsi="Times New Roman" w:hint="cs"/>
          <w:sz w:val="24"/>
          <w:rtl/>
        </w:rPr>
        <w:t xml:space="preserve"> תחכומן,</w:t>
      </w:r>
      <w:r w:rsidR="0015589A" w:rsidRPr="005C52C2">
        <w:rPr>
          <w:rFonts w:ascii="Times New Roman" w:eastAsia="Times New Roman" w:hAnsi="Times New Roman" w:hint="cs"/>
          <w:sz w:val="24"/>
          <w:rtl/>
        </w:rPr>
        <w:t xml:space="preserve"> </w:t>
      </w:r>
      <w:proofErr w:type="spellStart"/>
      <w:r w:rsidR="0015589A" w:rsidRPr="005C52C2">
        <w:rPr>
          <w:rFonts w:ascii="Times New Roman" w:eastAsia="Times New Roman" w:hAnsi="Times New Roman" w:hint="cs"/>
          <w:sz w:val="24"/>
          <w:rtl/>
        </w:rPr>
        <w:t>שיטתיותן</w:t>
      </w:r>
      <w:proofErr w:type="spellEnd"/>
      <w:r w:rsidR="0015589A" w:rsidRPr="005C52C2">
        <w:rPr>
          <w:rFonts w:ascii="Times New Roman" w:eastAsia="Times New Roman" w:hAnsi="Times New Roman" w:hint="cs"/>
          <w:sz w:val="24"/>
          <w:rtl/>
        </w:rPr>
        <w:t xml:space="preserve"> והיקפן</w:t>
      </w:r>
      <w:r w:rsidR="00FB6CF0" w:rsidRPr="005C52C2">
        <w:rPr>
          <w:rFonts w:ascii="Times New Roman" w:eastAsia="Times New Roman" w:hAnsi="Times New Roman" w:hint="cs"/>
          <w:sz w:val="24"/>
          <w:rtl/>
        </w:rPr>
        <w:t xml:space="preserve">, </w:t>
      </w:r>
      <w:r w:rsidR="00237CD6" w:rsidRPr="005C52C2">
        <w:rPr>
          <w:rFonts w:ascii="Times New Roman" w:eastAsia="Times New Roman" w:hAnsi="Times New Roman" w:hint="cs"/>
          <w:sz w:val="24"/>
          <w:rtl/>
        </w:rPr>
        <w:t xml:space="preserve">וכן </w:t>
      </w:r>
      <w:r w:rsidR="00FB6CF0" w:rsidRPr="005C52C2">
        <w:rPr>
          <w:rFonts w:ascii="Times New Roman" w:eastAsia="Times New Roman" w:hAnsi="Times New Roman" w:hint="cs"/>
          <w:sz w:val="24"/>
          <w:rtl/>
        </w:rPr>
        <w:t>שלח יד במרמה בכספים שהופקדו אצלו</w:t>
      </w:r>
      <w:r w:rsidR="00237CD6" w:rsidRPr="005C52C2">
        <w:rPr>
          <w:rFonts w:ascii="Times New Roman" w:eastAsia="Times New Roman" w:hAnsi="Times New Roman" w:hint="cs"/>
          <w:sz w:val="24"/>
          <w:rtl/>
        </w:rPr>
        <w:t xml:space="preserve"> למטרות השקעה</w:t>
      </w:r>
      <w:r w:rsidR="00237CD6">
        <w:rPr>
          <w:rFonts w:hint="cs"/>
          <w:rtl/>
        </w:rPr>
        <w:t>.</w:t>
      </w:r>
    </w:p>
    <w:p w:rsidR="009A14EB" w:rsidRPr="005C52C2" w:rsidRDefault="009A14EB" w:rsidP="005C52C2">
      <w:pPr>
        <w:pStyle w:val="a5"/>
        <w:numPr>
          <w:ilvl w:val="0"/>
          <w:numId w:val="35"/>
        </w:numPr>
        <w:spacing w:line="360" w:lineRule="auto"/>
        <w:jc w:val="both"/>
        <w:rPr>
          <w:b/>
          <w:bCs/>
          <w:sz w:val="24"/>
          <w:u w:val="single"/>
          <w:rtl/>
        </w:rPr>
      </w:pPr>
      <w:r w:rsidRPr="005C52C2">
        <w:rPr>
          <w:rFonts w:hint="cs"/>
          <w:b/>
          <w:bCs/>
          <w:sz w:val="24"/>
          <w:u w:val="single"/>
          <w:rtl/>
        </w:rPr>
        <w:t>הוראות החיקוק לפיהן מואשם הנאשם</w:t>
      </w:r>
    </w:p>
    <w:p w:rsidR="009A14EB" w:rsidRPr="00EE4443" w:rsidRDefault="009A14EB" w:rsidP="00EE4443">
      <w:pPr>
        <w:pStyle w:val="a5"/>
        <w:numPr>
          <w:ilvl w:val="0"/>
          <w:numId w:val="27"/>
        </w:numPr>
        <w:spacing w:line="360" w:lineRule="auto"/>
        <w:jc w:val="both"/>
        <w:rPr>
          <w:sz w:val="24"/>
        </w:rPr>
      </w:pPr>
      <w:r w:rsidRPr="00EE4443">
        <w:rPr>
          <w:rFonts w:hint="cs"/>
          <w:b/>
          <w:bCs/>
          <w:sz w:val="24"/>
          <w:rtl/>
        </w:rPr>
        <w:t xml:space="preserve">קבלת דבר במרמה בנסיבות מחמירות </w:t>
      </w:r>
      <w:r w:rsidRPr="00EE4443">
        <w:rPr>
          <w:b/>
          <w:bCs/>
          <w:sz w:val="24"/>
          <w:rtl/>
        </w:rPr>
        <w:t>–</w:t>
      </w:r>
      <w:r w:rsidRPr="00EE4443">
        <w:rPr>
          <w:rFonts w:hint="cs"/>
          <w:b/>
          <w:bCs/>
          <w:sz w:val="24"/>
          <w:rtl/>
        </w:rPr>
        <w:t xml:space="preserve"> </w:t>
      </w:r>
      <w:r w:rsidRPr="00EE4443">
        <w:rPr>
          <w:rFonts w:hint="cs"/>
          <w:sz w:val="24"/>
          <w:rtl/>
        </w:rPr>
        <w:t>עבירה לפ</w:t>
      </w:r>
      <w:r w:rsidRPr="00EE4443">
        <w:rPr>
          <w:rFonts w:hint="cs"/>
          <w:b/>
          <w:bCs/>
          <w:sz w:val="24"/>
          <w:rtl/>
        </w:rPr>
        <w:t xml:space="preserve">י </w:t>
      </w:r>
      <w:r w:rsidRPr="00EE4443">
        <w:rPr>
          <w:rFonts w:hint="cs"/>
          <w:sz w:val="24"/>
          <w:rtl/>
        </w:rPr>
        <w:t xml:space="preserve">ס' 415 לחוק העונשין,  (להלן "החוק") (ריבוי עבירות). </w:t>
      </w:r>
    </w:p>
    <w:p w:rsidR="00FB6CF0" w:rsidRPr="00FB6CF0" w:rsidRDefault="00FB6CF0" w:rsidP="00FB6CF0">
      <w:pPr>
        <w:pStyle w:val="a5"/>
        <w:numPr>
          <w:ilvl w:val="0"/>
          <w:numId w:val="27"/>
        </w:numPr>
        <w:spacing w:line="360" w:lineRule="auto"/>
        <w:jc w:val="both"/>
        <w:rPr>
          <w:sz w:val="24"/>
        </w:rPr>
      </w:pPr>
      <w:r>
        <w:rPr>
          <w:rFonts w:hint="cs"/>
          <w:b/>
          <w:bCs/>
          <w:sz w:val="24"/>
          <w:rtl/>
        </w:rPr>
        <w:t>גניבה בידי מורשה-</w:t>
      </w:r>
      <w:r>
        <w:rPr>
          <w:rFonts w:hint="cs"/>
          <w:sz w:val="24"/>
          <w:rtl/>
        </w:rPr>
        <w:t xml:space="preserve"> עבירה לפי סעיף 383(א)(2)+393(2) לחוק (ריבוי עבירות).</w:t>
      </w:r>
    </w:p>
    <w:p w:rsidR="004150BD" w:rsidRDefault="004150BD" w:rsidP="009C7F1F">
      <w:pPr>
        <w:pStyle w:val="a5"/>
        <w:spacing w:line="360" w:lineRule="auto"/>
        <w:jc w:val="both"/>
        <w:rPr>
          <w:sz w:val="24"/>
        </w:rPr>
      </w:pPr>
    </w:p>
    <w:p w:rsidR="009A14EB" w:rsidRPr="005B6216" w:rsidRDefault="009A14EB" w:rsidP="009F6C30">
      <w:pPr>
        <w:spacing w:line="360" w:lineRule="auto"/>
        <w:jc w:val="center"/>
        <w:rPr>
          <w:bCs/>
          <w:sz w:val="28"/>
          <w:szCs w:val="32"/>
          <w:u w:val="single"/>
          <w:rtl/>
        </w:rPr>
      </w:pPr>
      <w:r w:rsidRPr="005B6216">
        <w:rPr>
          <w:rFonts w:hint="cs"/>
          <w:bCs/>
          <w:sz w:val="28"/>
          <w:szCs w:val="32"/>
          <w:u w:val="single"/>
          <w:rtl/>
        </w:rPr>
        <w:t>אישום</w:t>
      </w:r>
      <w:r>
        <w:rPr>
          <w:rFonts w:hint="cs"/>
          <w:bCs/>
          <w:sz w:val="28"/>
          <w:szCs w:val="32"/>
          <w:u w:val="single"/>
          <w:rtl/>
        </w:rPr>
        <w:t xml:space="preserve"> 4- </w:t>
      </w:r>
      <w:r w:rsidR="00DA5A64">
        <w:rPr>
          <w:rFonts w:hint="cs"/>
          <w:bCs/>
          <w:sz w:val="28"/>
          <w:szCs w:val="32"/>
          <w:u w:val="single"/>
          <w:rtl/>
        </w:rPr>
        <w:t>ד.ד.</w:t>
      </w:r>
    </w:p>
    <w:p w:rsidR="009A14EB" w:rsidRPr="00822FC5" w:rsidRDefault="00822FC5" w:rsidP="00822FC5">
      <w:pPr>
        <w:spacing w:line="360" w:lineRule="auto"/>
        <w:rPr>
          <w:bCs/>
          <w:sz w:val="24"/>
          <w:rtl/>
        </w:rPr>
      </w:pPr>
      <w:r w:rsidRPr="00822FC5">
        <w:rPr>
          <w:rFonts w:hint="cs"/>
          <w:bCs/>
          <w:sz w:val="28"/>
          <w:szCs w:val="28"/>
          <w:rtl/>
        </w:rPr>
        <w:t>א</w:t>
      </w:r>
      <w:r w:rsidRPr="00822FC5">
        <w:rPr>
          <w:rFonts w:hint="cs"/>
          <w:bCs/>
          <w:sz w:val="24"/>
          <w:rtl/>
        </w:rPr>
        <w:t xml:space="preserve">. </w:t>
      </w:r>
      <w:r>
        <w:rPr>
          <w:rFonts w:hint="cs"/>
          <w:bCs/>
          <w:sz w:val="24"/>
          <w:rtl/>
        </w:rPr>
        <w:t xml:space="preserve"> </w:t>
      </w:r>
      <w:r w:rsidRPr="00822FC5">
        <w:rPr>
          <w:rFonts w:hint="cs"/>
          <w:bCs/>
          <w:sz w:val="24"/>
          <w:u w:val="single"/>
          <w:rtl/>
        </w:rPr>
        <w:t>העובדות</w:t>
      </w:r>
    </w:p>
    <w:p w:rsidR="009A14EB" w:rsidRPr="00446DB8" w:rsidRDefault="00DA5A64" w:rsidP="005C52C2">
      <w:pPr>
        <w:pStyle w:val="a5"/>
        <w:numPr>
          <w:ilvl w:val="0"/>
          <w:numId w:val="36"/>
        </w:numPr>
        <w:spacing w:line="360" w:lineRule="auto"/>
        <w:jc w:val="both"/>
        <w:rPr>
          <w:b/>
          <w:sz w:val="24"/>
        </w:rPr>
      </w:pPr>
      <w:r>
        <w:rPr>
          <w:rFonts w:hint="cs"/>
          <w:b/>
          <w:sz w:val="24"/>
          <w:rtl/>
        </w:rPr>
        <w:t>ד.ד.</w:t>
      </w:r>
      <w:r w:rsidR="009A14EB" w:rsidRPr="00446DB8">
        <w:rPr>
          <w:rFonts w:hint="cs"/>
          <w:b/>
          <w:sz w:val="24"/>
          <w:rtl/>
        </w:rPr>
        <w:t xml:space="preserve"> (להלן</w:t>
      </w:r>
      <w:r w:rsidR="009A14EB">
        <w:rPr>
          <w:rFonts w:hint="cs"/>
          <w:b/>
          <w:sz w:val="24"/>
          <w:rtl/>
        </w:rPr>
        <w:t xml:space="preserve"> באישום זה</w:t>
      </w:r>
      <w:r w:rsidR="009A14EB" w:rsidRPr="00446DB8">
        <w:rPr>
          <w:rFonts w:hint="cs"/>
          <w:b/>
          <w:sz w:val="24"/>
          <w:rtl/>
        </w:rPr>
        <w:t>: "</w:t>
      </w:r>
      <w:r w:rsidR="009A14EB" w:rsidRPr="00DF5A5C">
        <w:rPr>
          <w:rFonts w:hint="cs"/>
          <w:bCs/>
          <w:sz w:val="24"/>
          <w:rtl/>
        </w:rPr>
        <w:t>המתלוננת</w:t>
      </w:r>
      <w:r w:rsidR="009A14EB" w:rsidRPr="00446DB8">
        <w:rPr>
          <w:rFonts w:hint="cs"/>
          <w:b/>
          <w:sz w:val="24"/>
          <w:rtl/>
        </w:rPr>
        <w:t>") היא שותפה ובעלת 10%  בחנות "טבע נט".</w:t>
      </w:r>
    </w:p>
    <w:p w:rsidR="009A14EB" w:rsidRDefault="009A14EB" w:rsidP="005C52C2">
      <w:pPr>
        <w:pStyle w:val="a5"/>
        <w:numPr>
          <w:ilvl w:val="0"/>
          <w:numId w:val="36"/>
        </w:numPr>
        <w:spacing w:line="360" w:lineRule="auto"/>
        <w:jc w:val="both"/>
        <w:rPr>
          <w:b/>
          <w:sz w:val="24"/>
        </w:rPr>
      </w:pPr>
      <w:r>
        <w:rPr>
          <w:rFonts w:hint="cs"/>
          <w:b/>
          <w:sz w:val="24"/>
          <w:rtl/>
        </w:rPr>
        <w:t>המתלוננת מתגוררת בשכונת "עיר גנים" שב</w:t>
      </w:r>
      <w:r w:rsidR="00AD2F56">
        <w:rPr>
          <w:rFonts w:hint="cs"/>
          <w:b/>
          <w:sz w:val="24"/>
          <w:rtl/>
        </w:rPr>
        <w:t>ירושלים</w:t>
      </w:r>
      <w:r>
        <w:rPr>
          <w:rFonts w:hint="cs"/>
          <w:b/>
          <w:sz w:val="24"/>
          <w:rtl/>
        </w:rPr>
        <w:t xml:space="preserve"> בבית שבבעלותה (להלן: "</w:t>
      </w:r>
      <w:r w:rsidRPr="00DF5A5C">
        <w:rPr>
          <w:rFonts w:hint="cs"/>
          <w:bCs/>
          <w:sz w:val="24"/>
          <w:rtl/>
        </w:rPr>
        <w:t>הבית בעיר גנים</w:t>
      </w:r>
      <w:r>
        <w:rPr>
          <w:rFonts w:hint="cs"/>
          <w:b/>
          <w:sz w:val="24"/>
          <w:rtl/>
        </w:rPr>
        <w:t xml:space="preserve">") והיא </w:t>
      </w:r>
      <w:r w:rsidRPr="00CE2E29">
        <w:rPr>
          <w:rFonts w:hint="cs"/>
          <w:b/>
          <w:sz w:val="24"/>
          <w:rtl/>
        </w:rPr>
        <w:t>בעלת קרקע בחדרה אותה קיבלה בירושה</w:t>
      </w:r>
      <w:r w:rsidR="0000019D">
        <w:rPr>
          <w:rFonts w:hint="cs"/>
          <w:b/>
          <w:sz w:val="24"/>
          <w:rtl/>
        </w:rPr>
        <w:t xml:space="preserve"> (</w:t>
      </w:r>
      <w:r>
        <w:rPr>
          <w:rFonts w:hint="cs"/>
          <w:b/>
          <w:sz w:val="24"/>
          <w:rtl/>
        </w:rPr>
        <w:t>להלן: "</w:t>
      </w:r>
      <w:r w:rsidRPr="00DF5A5C">
        <w:rPr>
          <w:rFonts w:hint="cs"/>
          <w:bCs/>
          <w:sz w:val="24"/>
          <w:rtl/>
        </w:rPr>
        <w:t>הקרקע בחדרה</w:t>
      </w:r>
      <w:r>
        <w:rPr>
          <w:rFonts w:hint="cs"/>
          <w:b/>
          <w:sz w:val="24"/>
          <w:rtl/>
        </w:rPr>
        <w:t>")</w:t>
      </w:r>
      <w:r w:rsidRPr="00CE2E29">
        <w:rPr>
          <w:rFonts w:hint="cs"/>
          <w:b/>
          <w:sz w:val="24"/>
          <w:rtl/>
        </w:rPr>
        <w:t xml:space="preserve">. </w:t>
      </w:r>
    </w:p>
    <w:p w:rsidR="009A14EB" w:rsidRDefault="0000019D" w:rsidP="005C52C2">
      <w:pPr>
        <w:pStyle w:val="a5"/>
        <w:numPr>
          <w:ilvl w:val="0"/>
          <w:numId w:val="36"/>
        </w:numPr>
        <w:spacing w:line="360" w:lineRule="auto"/>
        <w:jc w:val="both"/>
        <w:rPr>
          <w:b/>
          <w:sz w:val="24"/>
        </w:rPr>
      </w:pPr>
      <w:r>
        <w:rPr>
          <w:rFonts w:hint="cs"/>
          <w:b/>
          <w:sz w:val="24"/>
          <w:rtl/>
        </w:rPr>
        <w:t xml:space="preserve">בתקופה הרלוונטית לכתב האישום עבדה המתלוננת </w:t>
      </w:r>
      <w:r w:rsidR="009A14EB">
        <w:rPr>
          <w:rFonts w:hint="cs"/>
          <w:b/>
          <w:sz w:val="24"/>
          <w:rtl/>
        </w:rPr>
        <w:t xml:space="preserve">ב"טבע נט" והכירה את </w:t>
      </w:r>
      <w:r w:rsidR="009A14EB" w:rsidRPr="00CE2E29">
        <w:rPr>
          <w:rFonts w:hint="cs"/>
          <w:b/>
          <w:sz w:val="24"/>
          <w:rtl/>
        </w:rPr>
        <w:t xml:space="preserve">הנאשם </w:t>
      </w:r>
      <w:r w:rsidR="009A14EB">
        <w:rPr>
          <w:rFonts w:hint="cs"/>
          <w:b/>
          <w:sz w:val="24"/>
          <w:rtl/>
        </w:rPr>
        <w:t>כאשר החל לעבוד שם גם.</w:t>
      </w:r>
    </w:p>
    <w:p w:rsidR="009A14EB" w:rsidRPr="00CE2E29" w:rsidRDefault="009A14EB" w:rsidP="00261D3D">
      <w:pPr>
        <w:pStyle w:val="a5"/>
        <w:numPr>
          <w:ilvl w:val="0"/>
          <w:numId w:val="36"/>
        </w:numPr>
        <w:spacing w:line="360" w:lineRule="auto"/>
        <w:jc w:val="both"/>
        <w:rPr>
          <w:b/>
          <w:sz w:val="24"/>
        </w:rPr>
      </w:pPr>
      <w:r>
        <w:rPr>
          <w:rFonts w:hint="cs"/>
          <w:b/>
          <w:sz w:val="24"/>
          <w:rtl/>
        </w:rPr>
        <w:t>בין החודשים ינואר 2017 ועד נובמבר 2018 (להלן: "</w:t>
      </w:r>
      <w:r w:rsidRPr="00DF5A5C">
        <w:rPr>
          <w:rFonts w:hint="cs"/>
          <w:bCs/>
          <w:sz w:val="24"/>
          <w:rtl/>
        </w:rPr>
        <w:t>תקופת המרמה</w:t>
      </w:r>
      <w:r>
        <w:rPr>
          <w:rFonts w:hint="cs"/>
          <w:b/>
          <w:sz w:val="24"/>
          <w:rtl/>
        </w:rPr>
        <w:t xml:space="preserve">") </w:t>
      </w:r>
      <w:r w:rsidR="0000019D">
        <w:rPr>
          <w:rFonts w:hint="cs"/>
          <w:b/>
          <w:sz w:val="24"/>
          <w:rtl/>
        </w:rPr>
        <w:t>קיבל הנאשם במרמה</w:t>
      </w:r>
      <w:r w:rsidR="00DF5A5C">
        <w:rPr>
          <w:rFonts w:hint="cs"/>
          <w:b/>
          <w:sz w:val="24"/>
          <w:rtl/>
        </w:rPr>
        <w:t xml:space="preserve"> ובגניבה</w:t>
      </w:r>
      <w:r w:rsidR="0000019D">
        <w:rPr>
          <w:rFonts w:hint="cs"/>
          <w:b/>
          <w:sz w:val="24"/>
          <w:rtl/>
        </w:rPr>
        <w:t xml:space="preserve"> </w:t>
      </w:r>
      <w:proofErr w:type="spellStart"/>
      <w:r w:rsidR="0000019D">
        <w:rPr>
          <w:rFonts w:hint="cs"/>
          <w:b/>
          <w:sz w:val="24"/>
          <w:rtl/>
        </w:rPr>
        <w:t>מ</w:t>
      </w:r>
      <w:r>
        <w:rPr>
          <w:rFonts w:hint="cs"/>
          <w:b/>
          <w:sz w:val="24"/>
          <w:rtl/>
        </w:rPr>
        <w:t>המתלוננת</w:t>
      </w:r>
      <w:proofErr w:type="spellEnd"/>
      <w:r>
        <w:rPr>
          <w:rFonts w:hint="cs"/>
          <w:b/>
          <w:sz w:val="24"/>
          <w:rtl/>
        </w:rPr>
        <w:t xml:space="preserve"> </w:t>
      </w:r>
      <w:r w:rsidR="00BF3C40">
        <w:rPr>
          <w:rFonts w:hint="cs"/>
          <w:b/>
          <w:sz w:val="24"/>
          <w:rtl/>
        </w:rPr>
        <w:t>סכום שלא יפחת מ</w:t>
      </w:r>
      <w:r>
        <w:rPr>
          <w:rFonts w:hint="cs"/>
          <w:b/>
          <w:sz w:val="24"/>
          <w:rtl/>
        </w:rPr>
        <w:t>-</w:t>
      </w:r>
      <w:r w:rsidR="00261D3D" w:rsidRPr="00E81B8A">
        <w:rPr>
          <w:rFonts w:hint="cs"/>
          <w:u w:val="single"/>
          <w:rtl/>
        </w:rPr>
        <w:t>1,424,950 ₪,</w:t>
      </w:r>
      <w:r w:rsidR="00261D3D">
        <w:rPr>
          <w:rFonts w:hint="cs"/>
          <w:rtl/>
        </w:rPr>
        <w:t xml:space="preserve"> </w:t>
      </w:r>
      <w:r w:rsidR="006349E9">
        <w:rPr>
          <w:rFonts w:hint="cs"/>
          <w:b/>
          <w:sz w:val="24"/>
          <w:rtl/>
        </w:rPr>
        <w:t>כפי שיפורט להלן.</w:t>
      </w:r>
    </w:p>
    <w:p w:rsidR="009A14EB" w:rsidRPr="005C52C2" w:rsidRDefault="009A14EB" w:rsidP="005C52C2">
      <w:pPr>
        <w:pStyle w:val="a5"/>
        <w:numPr>
          <w:ilvl w:val="0"/>
          <w:numId w:val="36"/>
        </w:numPr>
        <w:spacing w:line="360" w:lineRule="auto"/>
        <w:jc w:val="both"/>
        <w:rPr>
          <w:b/>
          <w:sz w:val="24"/>
          <w:u w:val="single"/>
        </w:rPr>
      </w:pPr>
      <w:r w:rsidRPr="005C52C2">
        <w:rPr>
          <w:rFonts w:hint="cs"/>
          <w:b/>
          <w:sz w:val="24"/>
          <w:u w:val="single"/>
          <w:rtl/>
        </w:rPr>
        <w:t>הבית בעיר גנים</w:t>
      </w:r>
    </w:p>
    <w:p w:rsidR="009A14EB" w:rsidRDefault="009A14EB" w:rsidP="005C52C2">
      <w:pPr>
        <w:pStyle w:val="a5"/>
        <w:numPr>
          <w:ilvl w:val="0"/>
          <w:numId w:val="36"/>
        </w:numPr>
        <w:spacing w:line="360" w:lineRule="auto"/>
        <w:jc w:val="both"/>
        <w:rPr>
          <w:b/>
          <w:sz w:val="24"/>
        </w:rPr>
      </w:pPr>
      <w:r>
        <w:rPr>
          <w:rFonts w:hint="cs"/>
          <w:b/>
          <w:sz w:val="24"/>
          <w:rtl/>
        </w:rPr>
        <w:t>לאחר תקופה שאינה ידועה במדויק למאש</w:t>
      </w:r>
      <w:r w:rsidR="008F18BB">
        <w:rPr>
          <w:rFonts w:hint="cs"/>
          <w:b/>
          <w:sz w:val="24"/>
          <w:rtl/>
        </w:rPr>
        <w:t xml:space="preserve">ימה בה עבד הנאשם ב"טבע נט" הוא קודם </w:t>
      </w:r>
      <w:r>
        <w:rPr>
          <w:rFonts w:hint="cs"/>
          <w:b/>
          <w:sz w:val="24"/>
          <w:rtl/>
        </w:rPr>
        <w:t>בדרגות ו</w:t>
      </w:r>
      <w:r w:rsidR="008F18BB">
        <w:rPr>
          <w:rFonts w:hint="cs"/>
          <w:b/>
          <w:sz w:val="24"/>
          <w:rtl/>
        </w:rPr>
        <w:t xml:space="preserve">אף </w:t>
      </w:r>
      <w:r>
        <w:rPr>
          <w:rFonts w:hint="cs"/>
          <w:b/>
          <w:sz w:val="24"/>
          <w:rtl/>
        </w:rPr>
        <w:t xml:space="preserve">רכש את אמונה של המתלוננת. </w:t>
      </w:r>
    </w:p>
    <w:p w:rsidR="009A14EB" w:rsidRDefault="009A14EB" w:rsidP="005C52C2">
      <w:pPr>
        <w:pStyle w:val="a5"/>
        <w:numPr>
          <w:ilvl w:val="0"/>
          <w:numId w:val="36"/>
        </w:numPr>
        <w:spacing w:line="360" w:lineRule="auto"/>
        <w:jc w:val="both"/>
        <w:rPr>
          <w:b/>
          <w:sz w:val="24"/>
        </w:rPr>
      </w:pPr>
      <w:r>
        <w:rPr>
          <w:rFonts w:hint="cs"/>
          <w:b/>
          <w:sz w:val="24"/>
          <w:rtl/>
        </w:rPr>
        <w:lastRenderedPageBreak/>
        <w:t>המתלוננת, אישה מבוגרת</w:t>
      </w:r>
      <w:r w:rsidR="00AE34BF">
        <w:rPr>
          <w:rFonts w:hint="cs"/>
          <w:b/>
          <w:sz w:val="24"/>
          <w:rtl/>
        </w:rPr>
        <w:t xml:space="preserve"> (ילידת 1944, כאמור באישום 1)</w:t>
      </w:r>
      <w:r w:rsidR="00AD2F56">
        <w:rPr>
          <w:rFonts w:hint="cs"/>
          <w:b/>
          <w:sz w:val="24"/>
          <w:rtl/>
        </w:rPr>
        <w:t>,</w:t>
      </w:r>
      <w:r w:rsidR="009F6C30">
        <w:rPr>
          <w:rFonts w:hint="cs"/>
          <w:b/>
          <w:sz w:val="24"/>
          <w:rtl/>
        </w:rPr>
        <w:t xml:space="preserve"> </w:t>
      </w:r>
      <w:r>
        <w:rPr>
          <w:rFonts w:hint="cs"/>
          <w:b/>
          <w:sz w:val="24"/>
          <w:rtl/>
        </w:rPr>
        <w:t xml:space="preserve">נעזרה בנאשם לצורך ניהול ותחזוקת הבית </w:t>
      </w:r>
      <w:r w:rsidR="00AE34BF">
        <w:rPr>
          <w:rFonts w:hint="cs"/>
          <w:b/>
          <w:sz w:val="24"/>
          <w:rtl/>
        </w:rPr>
        <w:t>בעיר גנים ו</w:t>
      </w:r>
      <w:r>
        <w:rPr>
          <w:rFonts w:hint="cs"/>
          <w:b/>
          <w:sz w:val="24"/>
          <w:rtl/>
        </w:rPr>
        <w:t xml:space="preserve">לשם כך נתנה </w:t>
      </w:r>
      <w:r w:rsidR="00AE34BF">
        <w:rPr>
          <w:rFonts w:hint="cs"/>
          <w:b/>
          <w:sz w:val="24"/>
          <w:rtl/>
        </w:rPr>
        <w:t>לו</w:t>
      </w:r>
      <w:r>
        <w:rPr>
          <w:rFonts w:hint="cs"/>
          <w:b/>
          <w:sz w:val="24"/>
          <w:rtl/>
        </w:rPr>
        <w:t xml:space="preserve"> מפתח לבית וגישה חופשית אליו.</w:t>
      </w:r>
    </w:p>
    <w:p w:rsidR="009A14EB" w:rsidRDefault="009A14EB" w:rsidP="005C52C2">
      <w:pPr>
        <w:pStyle w:val="a5"/>
        <w:numPr>
          <w:ilvl w:val="0"/>
          <w:numId w:val="36"/>
        </w:numPr>
        <w:spacing w:line="360" w:lineRule="auto"/>
        <w:jc w:val="both"/>
        <w:rPr>
          <w:b/>
          <w:sz w:val="24"/>
        </w:rPr>
      </w:pPr>
      <w:r>
        <w:rPr>
          <w:rFonts w:hint="cs"/>
          <w:b/>
          <w:sz w:val="24"/>
          <w:rtl/>
        </w:rPr>
        <w:t>במועד שאינו ידוע במדויק, בתוך תקופת המרמה,</w:t>
      </w:r>
      <w:r w:rsidRPr="00CE2E29">
        <w:rPr>
          <w:rFonts w:hint="cs"/>
          <w:b/>
          <w:sz w:val="24"/>
          <w:rtl/>
        </w:rPr>
        <w:t xml:space="preserve"> סיפרה</w:t>
      </w:r>
      <w:r>
        <w:rPr>
          <w:rFonts w:hint="cs"/>
          <w:b/>
          <w:sz w:val="24"/>
          <w:rtl/>
        </w:rPr>
        <w:t xml:space="preserve"> המתלוננת לנאשם</w:t>
      </w:r>
      <w:r w:rsidRPr="00CE2E29">
        <w:rPr>
          <w:rFonts w:hint="cs"/>
          <w:b/>
          <w:sz w:val="24"/>
          <w:rtl/>
        </w:rPr>
        <w:t xml:space="preserve"> כי היא מעוניינת בשיפוץ </w:t>
      </w:r>
      <w:r>
        <w:rPr>
          <w:rFonts w:hint="cs"/>
          <w:b/>
          <w:sz w:val="24"/>
          <w:rtl/>
        </w:rPr>
        <w:t>הבית</w:t>
      </w:r>
      <w:r w:rsidRPr="00CE2E29">
        <w:rPr>
          <w:rFonts w:hint="cs"/>
          <w:b/>
          <w:sz w:val="24"/>
          <w:rtl/>
        </w:rPr>
        <w:t xml:space="preserve"> בעיר גנים.</w:t>
      </w:r>
    </w:p>
    <w:p w:rsidR="00561045" w:rsidRDefault="00561045" w:rsidP="005C52C2">
      <w:pPr>
        <w:pStyle w:val="a5"/>
        <w:numPr>
          <w:ilvl w:val="0"/>
          <w:numId w:val="36"/>
        </w:numPr>
        <w:spacing w:line="360" w:lineRule="auto"/>
        <w:jc w:val="both"/>
        <w:rPr>
          <w:b/>
          <w:sz w:val="24"/>
        </w:rPr>
      </w:pPr>
      <w:r>
        <w:rPr>
          <w:rFonts w:hint="cs"/>
          <w:b/>
          <w:sz w:val="24"/>
          <w:rtl/>
        </w:rPr>
        <w:t xml:space="preserve">הנאשם </w:t>
      </w:r>
      <w:r w:rsidR="00C13F03">
        <w:rPr>
          <w:rFonts w:hint="cs"/>
          <w:b/>
          <w:sz w:val="24"/>
          <w:rtl/>
        </w:rPr>
        <w:t>הצ</w:t>
      </w:r>
      <w:r w:rsidR="008F18BB">
        <w:rPr>
          <w:rFonts w:hint="cs"/>
          <w:b/>
          <w:sz w:val="24"/>
          <w:rtl/>
        </w:rPr>
        <w:t>יג למתלוננת מצג שווא לפיו הוא י</w:t>
      </w:r>
      <w:r w:rsidR="00C13F03">
        <w:rPr>
          <w:rFonts w:hint="cs"/>
          <w:b/>
          <w:sz w:val="24"/>
          <w:rtl/>
        </w:rPr>
        <w:t xml:space="preserve">פעל לביצוע השיפוץ בביתה, זאת במטרה לקבל ממנה גישה לשיקים ולכספים שלה. לצורך ביסוס מצג השווא וחיזוק אמונה של המתלוננת </w:t>
      </w:r>
      <w:r>
        <w:rPr>
          <w:rFonts w:hint="cs"/>
          <w:b/>
          <w:sz w:val="24"/>
          <w:rtl/>
        </w:rPr>
        <w:t xml:space="preserve">החל </w:t>
      </w:r>
      <w:r w:rsidR="00C13F03">
        <w:rPr>
          <w:rFonts w:hint="cs"/>
          <w:b/>
          <w:sz w:val="24"/>
          <w:rtl/>
        </w:rPr>
        <w:t xml:space="preserve">הנאשם </w:t>
      </w:r>
      <w:r>
        <w:rPr>
          <w:rFonts w:hint="cs"/>
          <w:b/>
          <w:sz w:val="24"/>
          <w:rtl/>
        </w:rPr>
        <w:t>להפגיש</w:t>
      </w:r>
      <w:r w:rsidR="00C13F03">
        <w:rPr>
          <w:rFonts w:hint="cs"/>
          <w:b/>
          <w:sz w:val="24"/>
          <w:rtl/>
        </w:rPr>
        <w:t>ה עם אנשים שונים כמפורט להלן.</w:t>
      </w:r>
    </w:p>
    <w:p w:rsidR="009A14EB" w:rsidRPr="003A55C4" w:rsidRDefault="009A14EB" w:rsidP="005C52C2">
      <w:pPr>
        <w:pStyle w:val="a5"/>
        <w:numPr>
          <w:ilvl w:val="0"/>
          <w:numId w:val="36"/>
        </w:numPr>
        <w:spacing w:line="360" w:lineRule="auto"/>
        <w:jc w:val="both"/>
        <w:rPr>
          <w:b/>
          <w:sz w:val="24"/>
        </w:rPr>
      </w:pPr>
      <w:r w:rsidRPr="003A55C4">
        <w:rPr>
          <w:rFonts w:hint="cs"/>
          <w:b/>
          <w:sz w:val="24"/>
          <w:rtl/>
        </w:rPr>
        <w:t xml:space="preserve">הנאשם הציג בפני המתלוננת את </w:t>
      </w:r>
      <w:r w:rsidR="002F1F6D">
        <w:rPr>
          <w:rFonts w:hint="cs"/>
          <w:b/>
          <w:sz w:val="24"/>
          <w:rtl/>
        </w:rPr>
        <w:t>ו.ו.</w:t>
      </w:r>
      <w:r w:rsidR="00295D69" w:rsidRPr="003A55C4">
        <w:rPr>
          <w:rFonts w:hint="cs"/>
          <w:b/>
          <w:sz w:val="24"/>
          <w:rtl/>
        </w:rPr>
        <w:t xml:space="preserve"> (להלן: "</w:t>
      </w:r>
      <w:r w:rsidR="002F1F6D">
        <w:rPr>
          <w:rFonts w:hint="cs"/>
          <w:bCs/>
          <w:sz w:val="24"/>
          <w:rtl/>
        </w:rPr>
        <w:t>ו.ו.</w:t>
      </w:r>
      <w:r w:rsidR="00295D69" w:rsidRPr="003A55C4">
        <w:rPr>
          <w:rFonts w:hint="cs"/>
          <w:b/>
          <w:sz w:val="24"/>
          <w:rtl/>
        </w:rPr>
        <w:t>")</w:t>
      </w:r>
      <w:r w:rsidRPr="003A55C4">
        <w:rPr>
          <w:rFonts w:hint="cs"/>
          <w:b/>
          <w:sz w:val="24"/>
          <w:rtl/>
        </w:rPr>
        <w:t xml:space="preserve"> כקבלן שיבצע שיפוצים בבית ואף הביא אותו בשלושה מקרים שונים להתרשם מהבית ולפגוש את המתלוננת. </w:t>
      </w:r>
      <w:r w:rsidR="002F1F6D">
        <w:rPr>
          <w:rFonts w:hint="cs"/>
          <w:b/>
          <w:sz w:val="24"/>
          <w:rtl/>
        </w:rPr>
        <w:t>ו.ו.</w:t>
      </w:r>
      <w:r w:rsidR="00295D69" w:rsidRPr="003A55C4">
        <w:rPr>
          <w:rFonts w:hint="cs"/>
          <w:b/>
          <w:sz w:val="24"/>
          <w:rtl/>
        </w:rPr>
        <w:t xml:space="preserve"> הציע הצעה </w:t>
      </w:r>
      <w:r w:rsidR="00ED4A70" w:rsidRPr="003A55C4">
        <w:rPr>
          <w:rFonts w:hint="cs"/>
          <w:b/>
          <w:sz w:val="24"/>
          <w:rtl/>
        </w:rPr>
        <w:t xml:space="preserve">לשיפוץ </w:t>
      </w:r>
      <w:r w:rsidR="00295D69" w:rsidRPr="003A55C4">
        <w:rPr>
          <w:rFonts w:hint="cs"/>
          <w:b/>
          <w:sz w:val="24"/>
          <w:rtl/>
        </w:rPr>
        <w:t xml:space="preserve">בסכום </w:t>
      </w:r>
      <w:r w:rsidR="00CB6B5C">
        <w:rPr>
          <w:rFonts w:hint="cs"/>
          <w:b/>
          <w:sz w:val="24"/>
          <w:rtl/>
        </w:rPr>
        <w:t xml:space="preserve">של </w:t>
      </w:r>
      <w:r w:rsidR="00295D69" w:rsidRPr="003A55C4">
        <w:rPr>
          <w:rFonts w:hint="cs"/>
          <w:b/>
          <w:sz w:val="24"/>
          <w:rtl/>
        </w:rPr>
        <w:t xml:space="preserve">360,000 ₪. </w:t>
      </w:r>
    </w:p>
    <w:p w:rsidR="00561045" w:rsidRPr="003A55C4" w:rsidRDefault="00561045" w:rsidP="002F1F6D">
      <w:pPr>
        <w:pStyle w:val="a5"/>
        <w:numPr>
          <w:ilvl w:val="0"/>
          <w:numId w:val="36"/>
        </w:numPr>
        <w:spacing w:line="360" w:lineRule="auto"/>
        <w:jc w:val="both"/>
        <w:rPr>
          <w:b/>
          <w:sz w:val="24"/>
        </w:rPr>
      </w:pPr>
      <w:r w:rsidRPr="003A55C4">
        <w:rPr>
          <w:rFonts w:hint="cs"/>
          <w:b/>
          <w:sz w:val="24"/>
          <w:rtl/>
        </w:rPr>
        <w:t>בנוסף</w:t>
      </w:r>
      <w:r w:rsidR="008F18BB">
        <w:rPr>
          <w:rFonts w:hint="cs"/>
          <w:b/>
          <w:sz w:val="24"/>
          <w:rtl/>
        </w:rPr>
        <w:t xml:space="preserve"> לכך</w:t>
      </w:r>
      <w:r w:rsidRPr="003A55C4">
        <w:rPr>
          <w:rFonts w:hint="cs"/>
          <w:b/>
          <w:sz w:val="24"/>
          <w:rtl/>
        </w:rPr>
        <w:t xml:space="preserve">, הציג הנאשם </w:t>
      </w:r>
      <w:r w:rsidR="009A14EB" w:rsidRPr="003A55C4">
        <w:rPr>
          <w:rFonts w:hint="cs"/>
          <w:b/>
          <w:sz w:val="24"/>
          <w:rtl/>
        </w:rPr>
        <w:t xml:space="preserve">בפני המתלוננת את </w:t>
      </w:r>
      <w:r w:rsidR="002F1F6D">
        <w:rPr>
          <w:rFonts w:hint="cs"/>
          <w:b/>
          <w:sz w:val="24"/>
          <w:rtl/>
        </w:rPr>
        <w:t>ז.ז.</w:t>
      </w:r>
      <w:r w:rsidR="00ED4A70" w:rsidRPr="003A55C4">
        <w:rPr>
          <w:rFonts w:hint="cs"/>
          <w:b/>
          <w:sz w:val="24"/>
          <w:rtl/>
        </w:rPr>
        <w:t xml:space="preserve"> (</w:t>
      </w:r>
      <w:r w:rsidR="00CB6B5C">
        <w:rPr>
          <w:rFonts w:hint="cs"/>
          <w:b/>
          <w:sz w:val="24"/>
          <w:rtl/>
        </w:rPr>
        <w:t xml:space="preserve">המתלונן באישום 3, להלן באישום </w:t>
      </w:r>
      <w:proofErr w:type="spellStart"/>
      <w:r w:rsidR="00CB6B5C">
        <w:rPr>
          <w:rFonts w:hint="cs"/>
          <w:b/>
          <w:sz w:val="24"/>
          <w:rtl/>
        </w:rPr>
        <w:t>זה</w:t>
      </w:r>
      <w:r w:rsidR="00ED4A70" w:rsidRPr="003A55C4">
        <w:rPr>
          <w:rFonts w:hint="cs"/>
          <w:b/>
          <w:sz w:val="24"/>
          <w:rtl/>
        </w:rPr>
        <w:t>:"</w:t>
      </w:r>
      <w:r w:rsidR="002F1F6D">
        <w:rPr>
          <w:rFonts w:hint="cs"/>
          <w:bCs/>
          <w:sz w:val="24"/>
          <w:rtl/>
        </w:rPr>
        <w:t>ז.ז</w:t>
      </w:r>
      <w:proofErr w:type="spellEnd"/>
      <w:r w:rsidR="002F1F6D">
        <w:rPr>
          <w:rFonts w:hint="cs"/>
          <w:bCs/>
          <w:sz w:val="24"/>
          <w:rtl/>
        </w:rPr>
        <w:t>.</w:t>
      </w:r>
      <w:r w:rsidR="00ED4A70" w:rsidRPr="003A55C4">
        <w:rPr>
          <w:rFonts w:hint="cs"/>
          <w:b/>
          <w:sz w:val="24"/>
          <w:rtl/>
        </w:rPr>
        <w:t>")</w:t>
      </w:r>
      <w:r w:rsidR="009A14EB" w:rsidRPr="003A55C4">
        <w:rPr>
          <w:rFonts w:hint="cs"/>
          <w:b/>
          <w:sz w:val="24"/>
          <w:rtl/>
        </w:rPr>
        <w:t xml:space="preserve"> כאדריכל שיתכנן את השיפוץ. </w:t>
      </w:r>
      <w:proofErr w:type="spellStart"/>
      <w:r w:rsidR="002F1F6D">
        <w:rPr>
          <w:rFonts w:hint="cs"/>
          <w:b/>
          <w:sz w:val="24"/>
          <w:rtl/>
        </w:rPr>
        <w:t>ז.ז.</w:t>
      </w:r>
      <w:r w:rsidR="009A14EB" w:rsidRPr="003A55C4">
        <w:rPr>
          <w:rFonts w:hint="cs"/>
          <w:b/>
          <w:sz w:val="24"/>
          <w:rtl/>
        </w:rPr>
        <w:t>הגיע</w:t>
      </w:r>
      <w:proofErr w:type="spellEnd"/>
      <w:r w:rsidR="009A14EB" w:rsidRPr="003A55C4">
        <w:rPr>
          <w:rFonts w:hint="cs"/>
          <w:b/>
          <w:sz w:val="24"/>
          <w:rtl/>
        </w:rPr>
        <w:t xml:space="preserve"> למספר פגישות עם המתלוננת והנאשם ובנה לה תכנית לעיצוב הבית. </w:t>
      </w:r>
    </w:p>
    <w:p w:rsidR="009A14EB" w:rsidRDefault="009A14EB" w:rsidP="005C52C2">
      <w:pPr>
        <w:pStyle w:val="a5"/>
        <w:numPr>
          <w:ilvl w:val="0"/>
          <w:numId w:val="36"/>
        </w:numPr>
        <w:spacing w:line="360" w:lineRule="auto"/>
        <w:jc w:val="both"/>
        <w:rPr>
          <w:b/>
          <w:sz w:val="24"/>
        </w:rPr>
      </w:pPr>
      <w:r>
        <w:rPr>
          <w:rFonts w:hint="cs"/>
          <w:b/>
          <w:sz w:val="24"/>
          <w:rtl/>
        </w:rPr>
        <w:t xml:space="preserve">הנאשם אמר למתלוננת, כי הוא יטפל בהיבט הכלכלי וידאג לשלם </w:t>
      </w:r>
      <w:r w:rsidR="00561045">
        <w:rPr>
          <w:rFonts w:hint="cs"/>
          <w:b/>
          <w:sz w:val="24"/>
          <w:rtl/>
        </w:rPr>
        <w:t>לאנשי המקצוע ו</w:t>
      </w:r>
      <w:r w:rsidR="0049305E">
        <w:rPr>
          <w:rFonts w:hint="cs"/>
          <w:b/>
          <w:sz w:val="24"/>
          <w:rtl/>
        </w:rPr>
        <w:t>עליה להעביר לו 500,000 ₪ לשם כך.</w:t>
      </w:r>
    </w:p>
    <w:p w:rsidR="003A55C4" w:rsidRDefault="003A55C4" w:rsidP="005C52C2">
      <w:pPr>
        <w:pStyle w:val="a5"/>
        <w:numPr>
          <w:ilvl w:val="0"/>
          <w:numId w:val="36"/>
        </w:numPr>
        <w:spacing w:line="360" w:lineRule="auto"/>
        <w:jc w:val="both"/>
        <w:rPr>
          <w:b/>
          <w:sz w:val="24"/>
        </w:rPr>
      </w:pPr>
      <w:r>
        <w:rPr>
          <w:rFonts w:hint="cs"/>
          <w:b/>
          <w:sz w:val="24"/>
          <w:rtl/>
        </w:rPr>
        <w:t xml:space="preserve">לצורך השיפוץ ותחזוקת הבית העבירה המתלוננת לנאשם עשרות </w:t>
      </w:r>
      <w:r w:rsidR="00C950A6">
        <w:rPr>
          <w:rFonts w:hint="cs"/>
          <w:b/>
          <w:sz w:val="24"/>
          <w:rtl/>
        </w:rPr>
        <w:t>שיקים</w:t>
      </w:r>
      <w:r>
        <w:rPr>
          <w:rFonts w:hint="cs"/>
          <w:b/>
          <w:sz w:val="24"/>
          <w:rtl/>
        </w:rPr>
        <w:t xml:space="preserve"> בסכום שאינו ידוע במדויק למאשימה, כאשר ה</w:t>
      </w:r>
      <w:r w:rsidR="00C950A6">
        <w:rPr>
          <w:rFonts w:hint="cs"/>
          <w:b/>
          <w:sz w:val="24"/>
          <w:rtl/>
        </w:rPr>
        <w:t>שיקים</w:t>
      </w:r>
      <w:r>
        <w:rPr>
          <w:rFonts w:hint="cs"/>
          <w:b/>
          <w:sz w:val="24"/>
          <w:rtl/>
        </w:rPr>
        <w:t xml:space="preserve"> היו פתוחים, ללא מוטב וסכום, או לחילופין לפקודת </w:t>
      </w:r>
      <w:r w:rsidR="00DA5A64">
        <w:rPr>
          <w:rFonts w:hint="cs"/>
          <w:b/>
          <w:sz w:val="24"/>
          <w:rtl/>
        </w:rPr>
        <w:t>ב.ב.</w:t>
      </w:r>
      <w:r>
        <w:rPr>
          <w:rFonts w:hint="cs"/>
          <w:b/>
          <w:sz w:val="24"/>
          <w:rtl/>
        </w:rPr>
        <w:t>.</w:t>
      </w:r>
    </w:p>
    <w:p w:rsidR="003A55C4" w:rsidRPr="003A55C4" w:rsidRDefault="003A55C4" w:rsidP="005C52C2">
      <w:pPr>
        <w:pStyle w:val="a5"/>
        <w:numPr>
          <w:ilvl w:val="0"/>
          <w:numId w:val="36"/>
        </w:numPr>
        <w:spacing w:line="360" w:lineRule="auto"/>
        <w:jc w:val="both"/>
        <w:rPr>
          <w:b/>
          <w:sz w:val="24"/>
          <w:u w:val="single"/>
        </w:rPr>
      </w:pPr>
      <w:r w:rsidRPr="0049305E">
        <w:rPr>
          <w:rFonts w:hint="cs"/>
          <w:b/>
          <w:sz w:val="24"/>
          <w:rtl/>
        </w:rPr>
        <w:t xml:space="preserve">בניגוד להתחייבותו, הנאשם לא השתמש בעיקר הכסף לצורך שיפוץ כפי שהציג במסגרת מצג השווא אלא לצורך מטרותיו האישיות ובעיקר לצורך הימורים בחנות הפיס. </w:t>
      </w:r>
    </w:p>
    <w:p w:rsidR="00463E99" w:rsidRDefault="00CB6B5C" w:rsidP="005C52C2">
      <w:pPr>
        <w:pStyle w:val="a5"/>
        <w:numPr>
          <w:ilvl w:val="0"/>
          <w:numId w:val="36"/>
        </w:numPr>
        <w:spacing w:line="360" w:lineRule="auto"/>
        <w:jc w:val="both"/>
        <w:rPr>
          <w:b/>
          <w:sz w:val="24"/>
        </w:rPr>
      </w:pPr>
      <w:r>
        <w:rPr>
          <w:rFonts w:hint="cs"/>
          <w:b/>
          <w:sz w:val="24"/>
          <w:rtl/>
        </w:rPr>
        <w:t xml:space="preserve">כתשלום על התכניות שבנו </w:t>
      </w:r>
      <w:proofErr w:type="spellStart"/>
      <w:r w:rsidR="002F1F6D">
        <w:rPr>
          <w:rFonts w:hint="cs"/>
          <w:b/>
          <w:sz w:val="24"/>
          <w:rtl/>
        </w:rPr>
        <w:t>ז.ז.</w:t>
      </w:r>
      <w:r>
        <w:rPr>
          <w:rFonts w:hint="cs"/>
          <w:b/>
          <w:sz w:val="24"/>
          <w:rtl/>
        </w:rPr>
        <w:t>ו</w:t>
      </w:r>
      <w:r w:rsidR="002F1F6D">
        <w:rPr>
          <w:rFonts w:hint="cs"/>
          <w:b/>
          <w:sz w:val="24"/>
          <w:rtl/>
        </w:rPr>
        <w:t>ו.ו</w:t>
      </w:r>
      <w:proofErr w:type="spellEnd"/>
      <w:r w:rsidR="002F1F6D">
        <w:rPr>
          <w:rFonts w:hint="cs"/>
          <w:b/>
          <w:sz w:val="24"/>
          <w:rtl/>
        </w:rPr>
        <w:t>.</w:t>
      </w:r>
      <w:r>
        <w:rPr>
          <w:rFonts w:hint="cs"/>
          <w:b/>
          <w:sz w:val="24"/>
          <w:rtl/>
        </w:rPr>
        <w:t>,</w:t>
      </w:r>
      <w:r w:rsidR="00463E99">
        <w:rPr>
          <w:rFonts w:hint="cs"/>
          <w:b/>
          <w:sz w:val="24"/>
          <w:rtl/>
        </w:rPr>
        <w:t xml:space="preserve"> העביר</w:t>
      </w:r>
      <w:r>
        <w:rPr>
          <w:rFonts w:hint="cs"/>
          <w:b/>
          <w:sz w:val="24"/>
          <w:rtl/>
        </w:rPr>
        <w:t xml:space="preserve"> להם</w:t>
      </w:r>
      <w:r w:rsidR="00463E99">
        <w:rPr>
          <w:rFonts w:hint="cs"/>
          <w:b/>
          <w:sz w:val="24"/>
          <w:rtl/>
        </w:rPr>
        <w:t xml:space="preserve"> הנאשם כספים</w:t>
      </w:r>
      <w:r>
        <w:rPr>
          <w:rFonts w:hint="cs"/>
          <w:b/>
          <w:sz w:val="24"/>
          <w:rtl/>
        </w:rPr>
        <w:t xml:space="preserve"> מחשבונה של </w:t>
      </w:r>
      <w:r w:rsidR="00DA5A64">
        <w:rPr>
          <w:rFonts w:hint="cs"/>
          <w:b/>
          <w:sz w:val="24"/>
          <w:rtl/>
        </w:rPr>
        <w:t>א.א.</w:t>
      </w:r>
      <w:r>
        <w:rPr>
          <w:rFonts w:hint="cs"/>
          <w:b/>
          <w:sz w:val="24"/>
          <w:rtl/>
        </w:rPr>
        <w:t>, ולא מהכספים הייעודיים שנתנה המתלוננת,</w:t>
      </w:r>
      <w:r w:rsidR="00463E99">
        <w:rPr>
          <w:rFonts w:hint="cs"/>
          <w:b/>
          <w:sz w:val="24"/>
          <w:rtl/>
        </w:rPr>
        <w:t xml:space="preserve"> כמפורט להלן:</w:t>
      </w:r>
    </w:p>
    <w:p w:rsidR="003A55C4" w:rsidRPr="00463E99" w:rsidRDefault="003A55C4" w:rsidP="005C52C2">
      <w:pPr>
        <w:pStyle w:val="a5"/>
        <w:numPr>
          <w:ilvl w:val="0"/>
          <w:numId w:val="36"/>
        </w:numPr>
        <w:spacing w:line="360" w:lineRule="auto"/>
        <w:jc w:val="both"/>
        <w:rPr>
          <w:b/>
          <w:sz w:val="24"/>
        </w:rPr>
      </w:pPr>
      <w:r w:rsidRPr="00463E99">
        <w:rPr>
          <w:rFonts w:hint="cs"/>
          <w:b/>
          <w:sz w:val="24"/>
          <w:rtl/>
        </w:rPr>
        <w:t xml:space="preserve">הנאשם נתן </w:t>
      </w:r>
      <w:proofErr w:type="spellStart"/>
      <w:r w:rsidRPr="00463E99">
        <w:rPr>
          <w:rFonts w:hint="cs"/>
          <w:b/>
          <w:sz w:val="24"/>
          <w:rtl/>
        </w:rPr>
        <w:t>ל</w:t>
      </w:r>
      <w:r w:rsidR="002F1F6D">
        <w:rPr>
          <w:rFonts w:hint="cs"/>
          <w:b/>
          <w:sz w:val="24"/>
          <w:rtl/>
        </w:rPr>
        <w:t>ו.ו</w:t>
      </w:r>
      <w:proofErr w:type="spellEnd"/>
      <w:r w:rsidR="002F1F6D">
        <w:rPr>
          <w:rFonts w:hint="cs"/>
          <w:b/>
          <w:sz w:val="24"/>
          <w:rtl/>
        </w:rPr>
        <w:t>.</w:t>
      </w:r>
      <w:r w:rsidRPr="00463E99">
        <w:rPr>
          <w:rFonts w:hint="cs"/>
          <w:b/>
          <w:sz w:val="24"/>
          <w:rtl/>
        </w:rPr>
        <w:t xml:space="preserve"> שיק דחוי על סך 45,000 ₪</w:t>
      </w:r>
      <w:r w:rsidR="00CB6B5C">
        <w:rPr>
          <w:rFonts w:hint="cs"/>
          <w:b/>
          <w:sz w:val="24"/>
          <w:rtl/>
        </w:rPr>
        <w:t xml:space="preserve"> כמקדמה על העבודה,</w:t>
      </w:r>
      <w:r w:rsidRPr="00463E99">
        <w:rPr>
          <w:rFonts w:hint="cs"/>
          <w:b/>
          <w:sz w:val="24"/>
          <w:rtl/>
        </w:rPr>
        <w:t xml:space="preserve"> במועד הפירעון השיק חזר בהעדר כיסוי. בהמשך </w:t>
      </w:r>
      <w:r w:rsidR="008F18BB">
        <w:rPr>
          <w:rFonts w:hint="cs"/>
          <w:b/>
          <w:sz w:val="24"/>
          <w:rtl/>
        </w:rPr>
        <w:t xml:space="preserve">העביר </w:t>
      </w:r>
      <w:r w:rsidRPr="00463E99">
        <w:rPr>
          <w:rFonts w:hint="cs"/>
          <w:b/>
          <w:sz w:val="24"/>
          <w:rtl/>
        </w:rPr>
        <w:t xml:space="preserve">הנאשם </w:t>
      </w:r>
      <w:proofErr w:type="spellStart"/>
      <w:r w:rsidR="008F18BB">
        <w:rPr>
          <w:rFonts w:hint="cs"/>
          <w:b/>
          <w:sz w:val="24"/>
          <w:rtl/>
        </w:rPr>
        <w:t>ל</w:t>
      </w:r>
      <w:r w:rsidR="002F1F6D">
        <w:rPr>
          <w:rFonts w:hint="cs"/>
          <w:b/>
          <w:sz w:val="24"/>
          <w:rtl/>
        </w:rPr>
        <w:t>ו.ו</w:t>
      </w:r>
      <w:proofErr w:type="spellEnd"/>
      <w:r w:rsidR="002F1F6D">
        <w:rPr>
          <w:rFonts w:hint="cs"/>
          <w:b/>
          <w:sz w:val="24"/>
          <w:rtl/>
        </w:rPr>
        <w:t>.</w:t>
      </w:r>
      <w:r w:rsidR="008F18BB">
        <w:rPr>
          <w:rFonts w:hint="cs"/>
          <w:b/>
          <w:sz w:val="24"/>
          <w:rtl/>
        </w:rPr>
        <w:t xml:space="preserve"> המחאה על סך של</w:t>
      </w:r>
      <w:r w:rsidRPr="00463E99">
        <w:rPr>
          <w:rFonts w:hint="cs"/>
          <w:b/>
          <w:sz w:val="24"/>
          <w:rtl/>
        </w:rPr>
        <w:t xml:space="preserve"> כ-9,000 ₪</w:t>
      </w:r>
      <w:r w:rsidR="008F18BB">
        <w:rPr>
          <w:rFonts w:hint="cs"/>
          <w:b/>
          <w:sz w:val="24"/>
          <w:rtl/>
        </w:rPr>
        <w:t>.</w:t>
      </w:r>
      <w:r w:rsidRPr="00463E99">
        <w:rPr>
          <w:rFonts w:hint="cs"/>
          <w:b/>
          <w:sz w:val="24"/>
          <w:rtl/>
        </w:rPr>
        <w:t xml:space="preserve"> ה</w:t>
      </w:r>
      <w:r w:rsidR="008F18BB">
        <w:rPr>
          <w:rFonts w:hint="cs"/>
          <w:b/>
          <w:sz w:val="24"/>
          <w:rtl/>
        </w:rPr>
        <w:t>המחאה</w:t>
      </w:r>
      <w:r w:rsidRPr="00463E99">
        <w:rPr>
          <w:rFonts w:hint="cs"/>
          <w:b/>
          <w:sz w:val="24"/>
          <w:rtl/>
        </w:rPr>
        <w:t xml:space="preserve"> נפד</w:t>
      </w:r>
      <w:r w:rsidR="008F18BB">
        <w:rPr>
          <w:rFonts w:hint="cs"/>
          <w:b/>
          <w:sz w:val="24"/>
          <w:rtl/>
        </w:rPr>
        <w:t>ת</w:t>
      </w:r>
      <w:r w:rsidRPr="00463E99">
        <w:rPr>
          <w:rFonts w:hint="cs"/>
          <w:b/>
          <w:sz w:val="24"/>
          <w:rtl/>
        </w:rPr>
        <w:t>ה.</w:t>
      </w:r>
      <w:r w:rsidR="00EC769C" w:rsidRPr="00463E99">
        <w:rPr>
          <w:rFonts w:hint="cs"/>
          <w:b/>
          <w:sz w:val="24"/>
          <w:rtl/>
        </w:rPr>
        <w:t xml:space="preserve"> </w:t>
      </w:r>
    </w:p>
    <w:p w:rsidR="003A55C4" w:rsidRPr="00463E99" w:rsidRDefault="003A55C4" w:rsidP="005C52C2">
      <w:pPr>
        <w:pStyle w:val="a5"/>
        <w:numPr>
          <w:ilvl w:val="0"/>
          <w:numId w:val="36"/>
        </w:numPr>
        <w:spacing w:line="360" w:lineRule="auto"/>
        <w:jc w:val="both"/>
        <w:rPr>
          <w:b/>
          <w:sz w:val="24"/>
        </w:rPr>
      </w:pPr>
      <w:r w:rsidRPr="00463E99">
        <w:rPr>
          <w:rFonts w:hint="cs"/>
          <w:b/>
          <w:sz w:val="24"/>
          <w:rtl/>
        </w:rPr>
        <w:t xml:space="preserve">הנאשם הנחה את </w:t>
      </w:r>
      <w:proofErr w:type="spellStart"/>
      <w:r w:rsidR="002F1F6D">
        <w:rPr>
          <w:rFonts w:hint="cs"/>
          <w:b/>
          <w:sz w:val="24"/>
          <w:rtl/>
        </w:rPr>
        <w:t>ז.ז.</w:t>
      </w:r>
      <w:r w:rsidRPr="00463E99">
        <w:rPr>
          <w:rFonts w:hint="cs"/>
          <w:b/>
          <w:sz w:val="24"/>
          <w:rtl/>
        </w:rPr>
        <w:t>להגיש</w:t>
      </w:r>
      <w:proofErr w:type="spellEnd"/>
      <w:r w:rsidRPr="00463E99">
        <w:rPr>
          <w:rFonts w:hint="cs"/>
          <w:b/>
          <w:sz w:val="24"/>
          <w:rtl/>
        </w:rPr>
        <w:t xml:space="preserve"> חשבוניות על התכנית שבנה ל"טבע נט" וכי יקבל את שכרו בכפוף אליהן. </w:t>
      </w:r>
      <w:proofErr w:type="spellStart"/>
      <w:r w:rsidR="002F1F6D">
        <w:rPr>
          <w:rFonts w:hint="cs"/>
          <w:b/>
          <w:sz w:val="24"/>
          <w:rtl/>
        </w:rPr>
        <w:t>ז.ז.</w:t>
      </w:r>
      <w:r w:rsidRPr="00463E99">
        <w:rPr>
          <w:rFonts w:hint="cs"/>
          <w:b/>
          <w:sz w:val="24"/>
          <w:rtl/>
        </w:rPr>
        <w:t>העביר</w:t>
      </w:r>
      <w:proofErr w:type="spellEnd"/>
      <w:r w:rsidRPr="00463E99">
        <w:rPr>
          <w:rFonts w:hint="cs"/>
          <w:b/>
          <w:sz w:val="24"/>
          <w:rtl/>
        </w:rPr>
        <w:t xml:space="preserve"> חשבוניות על סך 45,700 ₪ על התכנית שבנה והן על עבודה נוספת שעשה ב"טבע נט". הנאשם העביר ל</w:t>
      </w:r>
      <w:r w:rsidR="002F1F6D">
        <w:rPr>
          <w:rFonts w:hint="cs"/>
          <w:b/>
          <w:sz w:val="24"/>
          <w:rtl/>
        </w:rPr>
        <w:t>ז.ז.</w:t>
      </w:r>
      <w:r w:rsidRPr="00463E99">
        <w:rPr>
          <w:rFonts w:hint="cs"/>
          <w:b/>
          <w:sz w:val="24"/>
          <w:rtl/>
        </w:rPr>
        <w:t xml:space="preserve">21,700 ₪ ₪ מחשבונה של </w:t>
      </w:r>
      <w:r w:rsidR="00DA5A64">
        <w:rPr>
          <w:rFonts w:hint="cs"/>
          <w:b/>
          <w:sz w:val="24"/>
          <w:rtl/>
        </w:rPr>
        <w:t>א.א.</w:t>
      </w:r>
      <w:r w:rsidRPr="00463E99">
        <w:rPr>
          <w:rFonts w:hint="cs"/>
          <w:b/>
          <w:sz w:val="24"/>
          <w:rtl/>
        </w:rPr>
        <w:t xml:space="preserve"> </w:t>
      </w:r>
      <w:r w:rsidR="008F18BB">
        <w:rPr>
          <w:rFonts w:hint="cs"/>
          <w:b/>
          <w:sz w:val="24"/>
          <w:rtl/>
        </w:rPr>
        <w:t xml:space="preserve">עבור </w:t>
      </w:r>
      <w:r w:rsidRPr="00463E99">
        <w:rPr>
          <w:rFonts w:hint="cs"/>
          <w:b/>
          <w:sz w:val="24"/>
          <w:rtl/>
        </w:rPr>
        <w:t>העבודות.</w:t>
      </w:r>
      <w:r w:rsidR="00EC769C" w:rsidRPr="00463E99">
        <w:rPr>
          <w:rFonts w:hint="cs"/>
          <w:b/>
          <w:sz w:val="24"/>
          <w:rtl/>
        </w:rPr>
        <w:t xml:space="preserve"> </w:t>
      </w:r>
    </w:p>
    <w:p w:rsidR="009A14EB" w:rsidRPr="0049305E" w:rsidRDefault="009A14EB" w:rsidP="0049305E">
      <w:pPr>
        <w:spacing w:line="360" w:lineRule="auto"/>
        <w:jc w:val="both"/>
        <w:rPr>
          <w:b/>
          <w:sz w:val="24"/>
          <w:u w:val="single"/>
        </w:rPr>
      </w:pPr>
      <w:r w:rsidRPr="0049305E">
        <w:rPr>
          <w:rFonts w:hint="cs"/>
          <w:b/>
          <w:sz w:val="24"/>
          <w:u w:val="single"/>
          <w:rtl/>
        </w:rPr>
        <w:t>הקרקע בחדרה</w:t>
      </w:r>
    </w:p>
    <w:p w:rsidR="009A14EB" w:rsidRPr="00CE2E29" w:rsidRDefault="009A14EB" w:rsidP="005C52C2">
      <w:pPr>
        <w:pStyle w:val="a5"/>
        <w:numPr>
          <w:ilvl w:val="0"/>
          <w:numId w:val="36"/>
        </w:numPr>
        <w:spacing w:line="360" w:lineRule="auto"/>
        <w:jc w:val="both"/>
        <w:rPr>
          <w:b/>
          <w:sz w:val="24"/>
        </w:rPr>
      </w:pPr>
      <w:r>
        <w:rPr>
          <w:rFonts w:hint="cs"/>
          <w:b/>
          <w:sz w:val="24"/>
          <w:rtl/>
        </w:rPr>
        <w:t xml:space="preserve">המתלוננת </w:t>
      </w:r>
      <w:r w:rsidRPr="00CE2E29">
        <w:rPr>
          <w:rFonts w:hint="cs"/>
          <w:b/>
          <w:sz w:val="24"/>
          <w:rtl/>
        </w:rPr>
        <w:t>סיפר</w:t>
      </w:r>
      <w:r>
        <w:rPr>
          <w:rFonts w:hint="cs"/>
          <w:b/>
          <w:sz w:val="24"/>
          <w:rtl/>
        </w:rPr>
        <w:t>ה לנאשם על קרקע בחדרה שבבעלותה.</w:t>
      </w:r>
    </w:p>
    <w:p w:rsidR="009A14EB" w:rsidRDefault="009A14EB" w:rsidP="005C52C2">
      <w:pPr>
        <w:pStyle w:val="a5"/>
        <w:numPr>
          <w:ilvl w:val="0"/>
          <w:numId w:val="36"/>
        </w:numPr>
        <w:spacing w:line="360" w:lineRule="auto"/>
        <w:jc w:val="both"/>
        <w:rPr>
          <w:b/>
          <w:sz w:val="24"/>
        </w:rPr>
      </w:pPr>
      <w:r>
        <w:rPr>
          <w:rFonts w:hint="cs"/>
          <w:b/>
          <w:sz w:val="24"/>
          <w:rtl/>
        </w:rPr>
        <w:t>הנאשם טען בפני המתלוננת כי ניתן להקים על הקרקע שני בניינים רבי קומות והציע לה</w:t>
      </w:r>
      <w:r w:rsidR="009A50A9">
        <w:rPr>
          <w:rFonts w:hint="cs"/>
          <w:b/>
          <w:sz w:val="24"/>
          <w:rtl/>
        </w:rPr>
        <w:t xml:space="preserve"> שיפעל עבורה כך</w:t>
      </w:r>
      <w:r>
        <w:rPr>
          <w:rFonts w:hint="cs"/>
          <w:b/>
          <w:sz w:val="24"/>
          <w:rtl/>
        </w:rPr>
        <w:t xml:space="preserve"> שישביח אותה ויטפל בכל מה שקשור אליה וזאת על מנת להכשיר אותה לבנייה. </w:t>
      </w:r>
    </w:p>
    <w:p w:rsidR="009A14EB" w:rsidRDefault="009A14EB" w:rsidP="005C52C2">
      <w:pPr>
        <w:pStyle w:val="a5"/>
        <w:numPr>
          <w:ilvl w:val="0"/>
          <w:numId w:val="36"/>
        </w:numPr>
        <w:spacing w:line="360" w:lineRule="auto"/>
        <w:jc w:val="both"/>
        <w:rPr>
          <w:b/>
          <w:sz w:val="24"/>
        </w:rPr>
      </w:pPr>
      <w:r>
        <w:rPr>
          <w:rFonts w:hint="cs"/>
          <w:b/>
          <w:sz w:val="24"/>
          <w:rtl/>
        </w:rPr>
        <w:t>הנאשם תיאר בפני המתלוננת בכזב כי הוא נוסע אחת לשבועיים לפגישות בעירייה בחדרה, במנהל ועם קבלנים שונים וזאת לצורך השבחת הקרקע.</w:t>
      </w:r>
    </w:p>
    <w:p w:rsidR="009A14EB" w:rsidRDefault="009A14EB" w:rsidP="005C52C2">
      <w:pPr>
        <w:pStyle w:val="a5"/>
        <w:numPr>
          <w:ilvl w:val="0"/>
          <w:numId w:val="36"/>
        </w:numPr>
        <w:spacing w:line="360" w:lineRule="auto"/>
        <w:jc w:val="both"/>
        <w:rPr>
          <w:b/>
          <w:sz w:val="24"/>
        </w:rPr>
      </w:pPr>
      <w:r>
        <w:rPr>
          <w:rFonts w:hint="cs"/>
          <w:b/>
          <w:sz w:val="24"/>
          <w:rtl/>
        </w:rPr>
        <w:lastRenderedPageBreak/>
        <w:t xml:space="preserve">הנאשם הציע למתלוננת לקנות קרקע סמוכה לקרקע שבבעלותה בחדרה בסכום של 250,000 ₪. הוא תיאר </w:t>
      </w:r>
      <w:r w:rsidR="008F18BB">
        <w:rPr>
          <w:rFonts w:hint="cs"/>
          <w:b/>
          <w:sz w:val="24"/>
          <w:rtl/>
        </w:rPr>
        <w:t>למתלוננת</w:t>
      </w:r>
      <w:r>
        <w:rPr>
          <w:rFonts w:hint="cs"/>
          <w:b/>
          <w:sz w:val="24"/>
          <w:rtl/>
        </w:rPr>
        <w:t xml:space="preserve"> בכזב, כי הוא פועל לבצע זאת יחד עם חברו </w:t>
      </w:r>
      <w:r w:rsidR="00DA5A64">
        <w:rPr>
          <w:rFonts w:hint="cs"/>
          <w:b/>
          <w:sz w:val="24"/>
          <w:rtl/>
        </w:rPr>
        <w:t>ב.ב.</w:t>
      </w:r>
      <w:r>
        <w:rPr>
          <w:rFonts w:hint="cs"/>
          <w:b/>
          <w:sz w:val="24"/>
          <w:rtl/>
        </w:rPr>
        <w:t>, אותו תיאר בפניה כאיש נדל"ן.</w:t>
      </w:r>
    </w:p>
    <w:p w:rsidR="00CB6B5C" w:rsidRDefault="00463E99" w:rsidP="005C52C2">
      <w:pPr>
        <w:pStyle w:val="a5"/>
        <w:numPr>
          <w:ilvl w:val="0"/>
          <w:numId w:val="36"/>
        </w:numPr>
        <w:spacing w:line="360" w:lineRule="auto"/>
        <w:jc w:val="both"/>
        <w:rPr>
          <w:b/>
          <w:sz w:val="24"/>
        </w:rPr>
      </w:pPr>
      <w:r>
        <w:rPr>
          <w:rFonts w:hint="cs"/>
          <w:b/>
          <w:sz w:val="24"/>
          <w:rtl/>
        </w:rPr>
        <w:t>לנוכח מצג השווא של הנאשם ו</w:t>
      </w:r>
      <w:r w:rsidR="009A14EB">
        <w:rPr>
          <w:rFonts w:hint="cs"/>
          <w:b/>
          <w:sz w:val="24"/>
          <w:rtl/>
        </w:rPr>
        <w:t xml:space="preserve">לצורך השבחת הקרקע ורכישת קרקע נוספת העבירה המתלוננת לנאשם עשרות </w:t>
      </w:r>
      <w:r w:rsidR="00C950A6">
        <w:rPr>
          <w:rFonts w:hint="cs"/>
          <w:b/>
          <w:sz w:val="24"/>
          <w:rtl/>
        </w:rPr>
        <w:t>שיקים</w:t>
      </w:r>
      <w:r w:rsidR="009A14EB">
        <w:rPr>
          <w:rFonts w:hint="cs"/>
          <w:b/>
          <w:sz w:val="24"/>
          <w:rtl/>
        </w:rPr>
        <w:t xml:space="preserve"> בסכום שאינו ידוע במדויק למאשימה, כאשר ה</w:t>
      </w:r>
      <w:r w:rsidR="00C950A6">
        <w:rPr>
          <w:rFonts w:hint="cs"/>
          <w:b/>
          <w:sz w:val="24"/>
          <w:rtl/>
        </w:rPr>
        <w:t>שיקים</w:t>
      </w:r>
      <w:r w:rsidR="009A14EB">
        <w:rPr>
          <w:rFonts w:hint="cs"/>
          <w:b/>
          <w:sz w:val="24"/>
          <w:rtl/>
        </w:rPr>
        <w:t xml:space="preserve"> היו פתוחים, ללא מוטב וסכום, או לחילופין לפקודת </w:t>
      </w:r>
      <w:r w:rsidR="00DA5A64">
        <w:rPr>
          <w:rFonts w:hint="cs"/>
          <w:b/>
          <w:sz w:val="24"/>
          <w:rtl/>
        </w:rPr>
        <w:t>ב.ב.</w:t>
      </w:r>
      <w:r w:rsidR="009A14EB">
        <w:rPr>
          <w:rFonts w:hint="cs"/>
          <w:b/>
          <w:sz w:val="24"/>
          <w:rtl/>
        </w:rPr>
        <w:t xml:space="preserve">. </w:t>
      </w:r>
    </w:p>
    <w:p w:rsidR="009A14EB" w:rsidRDefault="009A14EB" w:rsidP="005C52C2">
      <w:pPr>
        <w:pStyle w:val="a5"/>
        <w:numPr>
          <w:ilvl w:val="0"/>
          <w:numId w:val="36"/>
        </w:numPr>
        <w:spacing w:line="360" w:lineRule="auto"/>
        <w:jc w:val="both"/>
        <w:rPr>
          <w:b/>
          <w:sz w:val="24"/>
        </w:rPr>
      </w:pPr>
      <w:r>
        <w:rPr>
          <w:rFonts w:hint="cs"/>
          <w:b/>
          <w:sz w:val="24"/>
          <w:rtl/>
        </w:rPr>
        <w:t xml:space="preserve">הנאשם לא השתמש בסכומים אלו להשבחת הקרקע או רכישת קרקע סמוכה בחדרה כפי שהציג בפני </w:t>
      </w:r>
      <w:r w:rsidR="009A50A9">
        <w:rPr>
          <w:rFonts w:hint="cs"/>
          <w:b/>
          <w:sz w:val="24"/>
          <w:rtl/>
        </w:rPr>
        <w:t>המתלוננת</w:t>
      </w:r>
      <w:r>
        <w:rPr>
          <w:rFonts w:hint="cs"/>
          <w:b/>
          <w:sz w:val="24"/>
          <w:rtl/>
        </w:rPr>
        <w:t xml:space="preserve"> במסגרת מצג השווא</w:t>
      </w:r>
      <w:r w:rsidR="004E7915">
        <w:rPr>
          <w:rFonts w:hint="cs"/>
          <w:b/>
          <w:sz w:val="24"/>
          <w:rtl/>
        </w:rPr>
        <w:t xml:space="preserve"> אלא ל</w:t>
      </w:r>
      <w:r w:rsidR="00CB6B5C">
        <w:rPr>
          <w:rFonts w:hint="cs"/>
          <w:b/>
          <w:sz w:val="24"/>
          <w:rtl/>
        </w:rPr>
        <w:t xml:space="preserve">צרכיו האישיים </w:t>
      </w:r>
      <w:r w:rsidR="004E7915">
        <w:rPr>
          <w:rFonts w:hint="cs"/>
          <w:b/>
          <w:sz w:val="24"/>
          <w:rtl/>
        </w:rPr>
        <w:t xml:space="preserve">ובעיקר </w:t>
      </w:r>
      <w:r w:rsidR="00E81B8A">
        <w:rPr>
          <w:rFonts w:hint="cs"/>
          <w:b/>
          <w:sz w:val="24"/>
          <w:rtl/>
        </w:rPr>
        <w:t>ל</w:t>
      </w:r>
      <w:r w:rsidR="004E7915">
        <w:rPr>
          <w:rFonts w:hint="cs"/>
          <w:b/>
          <w:sz w:val="24"/>
          <w:rtl/>
        </w:rPr>
        <w:t>הימורים בחנות הפיס</w:t>
      </w:r>
      <w:r>
        <w:rPr>
          <w:rFonts w:hint="cs"/>
          <w:b/>
          <w:sz w:val="24"/>
          <w:rtl/>
        </w:rPr>
        <w:t xml:space="preserve">. </w:t>
      </w:r>
    </w:p>
    <w:p w:rsidR="00E72AE6" w:rsidRPr="009A50A9" w:rsidRDefault="00E72AE6" w:rsidP="005C52C2">
      <w:pPr>
        <w:pStyle w:val="a5"/>
        <w:numPr>
          <w:ilvl w:val="0"/>
          <w:numId w:val="36"/>
        </w:numPr>
        <w:spacing w:line="360" w:lineRule="auto"/>
        <w:jc w:val="both"/>
      </w:pPr>
      <w:r>
        <w:rPr>
          <w:rFonts w:hint="cs"/>
          <w:rtl/>
        </w:rPr>
        <w:t>הנאשם השתמש בהמחאות הפתוחות שניתנו לו על ידי המתלוננת באופן חופשי ובסכומים גבוהים יותר ממה שהתירה לו לכתחילה.</w:t>
      </w:r>
    </w:p>
    <w:p w:rsidR="009A14EB" w:rsidRPr="009A50A9" w:rsidRDefault="009A14EB" w:rsidP="005C52C2">
      <w:pPr>
        <w:pStyle w:val="a5"/>
        <w:numPr>
          <w:ilvl w:val="0"/>
          <w:numId w:val="36"/>
        </w:numPr>
        <w:spacing w:line="360" w:lineRule="auto"/>
        <w:jc w:val="both"/>
      </w:pPr>
      <w:r w:rsidRPr="009A50A9">
        <w:rPr>
          <w:rFonts w:hint="cs"/>
          <w:b/>
          <w:sz w:val="24"/>
          <w:rtl/>
        </w:rPr>
        <w:t>הנאשם</w:t>
      </w:r>
      <w:r w:rsidR="009D77A6">
        <w:rPr>
          <w:rFonts w:hint="cs"/>
          <w:b/>
          <w:sz w:val="24"/>
          <w:rtl/>
        </w:rPr>
        <w:t xml:space="preserve"> אמר</w:t>
      </w:r>
      <w:r w:rsidRPr="009A50A9">
        <w:rPr>
          <w:rFonts w:hint="cs"/>
          <w:b/>
          <w:sz w:val="24"/>
          <w:rtl/>
        </w:rPr>
        <w:t xml:space="preserve"> למתלוננת בכזב שכל הכספים שהעבירה מגובים בחשבוניות, אך משביקשה לעיין בהם, התחמק.</w:t>
      </w:r>
    </w:p>
    <w:p w:rsidR="009B441A" w:rsidRPr="009B441A" w:rsidRDefault="009A14EB" w:rsidP="005C52C2">
      <w:pPr>
        <w:pStyle w:val="a5"/>
        <w:numPr>
          <w:ilvl w:val="0"/>
          <w:numId w:val="36"/>
        </w:numPr>
        <w:spacing w:line="360" w:lineRule="auto"/>
        <w:jc w:val="both"/>
        <w:rPr>
          <w:b/>
          <w:sz w:val="24"/>
        </w:rPr>
      </w:pPr>
      <w:r>
        <w:rPr>
          <w:rFonts w:hint="cs"/>
          <w:b/>
          <w:sz w:val="24"/>
          <w:rtl/>
        </w:rPr>
        <w:t xml:space="preserve">הנאשם החזיר למתלוננת </w:t>
      </w:r>
      <w:r w:rsidR="00C950A6">
        <w:rPr>
          <w:rFonts w:hint="cs"/>
          <w:b/>
          <w:sz w:val="24"/>
          <w:rtl/>
        </w:rPr>
        <w:t>שיקים</w:t>
      </w:r>
      <w:r>
        <w:rPr>
          <w:rFonts w:hint="cs"/>
          <w:b/>
          <w:sz w:val="24"/>
          <w:rtl/>
        </w:rPr>
        <w:t xml:space="preserve"> מחשבון הבנק של </w:t>
      </w:r>
      <w:r w:rsidR="00DA5A64">
        <w:rPr>
          <w:rFonts w:hint="cs"/>
          <w:b/>
          <w:sz w:val="24"/>
          <w:rtl/>
        </w:rPr>
        <w:t>א.א.</w:t>
      </w:r>
      <w:r>
        <w:rPr>
          <w:rFonts w:hint="cs"/>
          <w:b/>
          <w:sz w:val="24"/>
          <w:rtl/>
        </w:rPr>
        <w:t xml:space="preserve"> ע"ס 261,</w:t>
      </w:r>
      <w:r w:rsidR="009B441A">
        <w:rPr>
          <w:rFonts w:hint="cs"/>
          <w:b/>
          <w:sz w:val="24"/>
          <w:rtl/>
        </w:rPr>
        <w:t xml:space="preserve">000 ₪, מתוכם </w:t>
      </w:r>
      <w:r w:rsidR="00A52992">
        <w:rPr>
          <w:rFonts w:hint="cs"/>
          <w:b/>
          <w:sz w:val="24"/>
          <w:rtl/>
        </w:rPr>
        <w:t>כובדו 191,000 ₪ בלבד.</w:t>
      </w:r>
    </w:p>
    <w:p w:rsidR="009B441A" w:rsidRPr="009B441A" w:rsidRDefault="00CB6B5C" w:rsidP="00261D3D">
      <w:pPr>
        <w:pStyle w:val="a5"/>
        <w:numPr>
          <w:ilvl w:val="0"/>
          <w:numId w:val="36"/>
        </w:numPr>
        <w:spacing w:after="0" w:line="360" w:lineRule="auto"/>
        <w:jc w:val="both"/>
        <w:rPr>
          <w:b/>
          <w:sz w:val="24"/>
        </w:rPr>
      </w:pPr>
      <w:r>
        <w:rPr>
          <w:rFonts w:hint="cs"/>
          <w:b/>
          <w:sz w:val="24"/>
          <w:rtl/>
        </w:rPr>
        <w:t xml:space="preserve">במהלך תקופת המרמה קיבל </w:t>
      </w:r>
      <w:r w:rsidR="00E81B8A" w:rsidRPr="00E81B8A">
        <w:rPr>
          <w:rFonts w:hint="cs"/>
          <w:b/>
          <w:sz w:val="24"/>
          <w:rtl/>
        </w:rPr>
        <w:t xml:space="preserve">הנאשם </w:t>
      </w:r>
      <w:proofErr w:type="spellStart"/>
      <w:r w:rsidR="00E81B8A" w:rsidRPr="00E81B8A">
        <w:rPr>
          <w:rFonts w:hint="cs"/>
          <w:b/>
          <w:sz w:val="24"/>
          <w:rtl/>
        </w:rPr>
        <w:t>מהמתלוננת</w:t>
      </w:r>
      <w:proofErr w:type="spellEnd"/>
      <w:r w:rsidR="00E81B8A" w:rsidRPr="00E81B8A">
        <w:rPr>
          <w:rFonts w:hint="cs"/>
          <w:b/>
          <w:sz w:val="24"/>
          <w:rtl/>
        </w:rPr>
        <w:t xml:space="preserve"> במרמה</w:t>
      </w:r>
      <w:r>
        <w:rPr>
          <w:rFonts w:hint="cs"/>
          <w:b/>
          <w:sz w:val="24"/>
          <w:rtl/>
        </w:rPr>
        <w:t xml:space="preserve"> ובגניבה</w:t>
      </w:r>
      <w:r w:rsidR="00E81B8A" w:rsidRPr="00E81B8A">
        <w:rPr>
          <w:rFonts w:hint="cs"/>
          <w:b/>
          <w:sz w:val="24"/>
          <w:rtl/>
        </w:rPr>
        <w:t xml:space="preserve"> </w:t>
      </w:r>
      <w:r w:rsidR="00BF3C40">
        <w:rPr>
          <w:rFonts w:hint="cs"/>
          <w:b/>
          <w:sz w:val="24"/>
          <w:rtl/>
        </w:rPr>
        <w:t>סכום שלא יפחת מ-</w:t>
      </w:r>
      <w:r w:rsidR="00E81B8A" w:rsidRPr="00E81B8A">
        <w:rPr>
          <w:rFonts w:hint="cs"/>
          <w:b/>
          <w:sz w:val="24"/>
          <w:rtl/>
        </w:rPr>
        <w:t xml:space="preserve"> </w:t>
      </w:r>
      <w:r w:rsidR="00E81B8A" w:rsidRPr="00E81B8A">
        <w:rPr>
          <w:rFonts w:hint="cs"/>
          <w:u w:val="single"/>
          <w:rtl/>
        </w:rPr>
        <w:t>1,424,950 ₪,</w:t>
      </w:r>
      <w:r w:rsidR="00E81B8A">
        <w:rPr>
          <w:rFonts w:hint="cs"/>
          <w:rtl/>
        </w:rPr>
        <w:t xml:space="preserve"> מתוכם 1,369,950 ₪ ב</w:t>
      </w:r>
      <w:r w:rsidR="00C950A6">
        <w:rPr>
          <w:rFonts w:hint="cs"/>
          <w:rtl/>
        </w:rPr>
        <w:t>שיקים</w:t>
      </w:r>
      <w:r w:rsidR="00E81B8A">
        <w:rPr>
          <w:rFonts w:hint="cs"/>
          <w:rtl/>
        </w:rPr>
        <w:t xml:space="preserve"> פתוחים </w:t>
      </w:r>
      <w:r w:rsidR="00261D3D">
        <w:rPr>
          <w:rFonts w:hint="cs"/>
          <w:rtl/>
        </w:rPr>
        <w:t>(פירוט</w:t>
      </w:r>
      <w:r w:rsidR="00261D3D" w:rsidRPr="0076763E">
        <w:rPr>
          <w:rFonts w:hint="cs"/>
          <w:rtl/>
        </w:rPr>
        <w:t xml:space="preserve"> </w:t>
      </w:r>
      <w:r w:rsidR="00261D3D">
        <w:rPr>
          <w:rFonts w:hint="cs"/>
          <w:rtl/>
        </w:rPr>
        <w:t>ההמחאות שניתנו</w:t>
      </w:r>
      <w:r w:rsidR="00261D3D" w:rsidRPr="0076763E">
        <w:rPr>
          <w:rFonts w:hint="cs"/>
          <w:rtl/>
        </w:rPr>
        <w:t xml:space="preserve"> </w:t>
      </w:r>
      <w:r w:rsidR="00261D3D">
        <w:rPr>
          <w:rFonts w:hint="cs"/>
          <w:rtl/>
        </w:rPr>
        <w:t>מצ"ב ומסומן כ</w:t>
      </w:r>
      <w:r w:rsidR="00261D3D">
        <w:rPr>
          <w:rFonts w:hint="cs"/>
          <w:b/>
          <w:bCs/>
          <w:rtl/>
        </w:rPr>
        <w:t xml:space="preserve">נספח ו' </w:t>
      </w:r>
      <w:r w:rsidR="00261D3D">
        <w:rPr>
          <w:rFonts w:hint="cs"/>
          <w:rtl/>
        </w:rPr>
        <w:t xml:space="preserve">המהווה חלק בלתי נפרד מכתב אישום זה) </w:t>
      </w:r>
      <w:r w:rsidR="00E81B8A">
        <w:rPr>
          <w:rFonts w:hint="cs"/>
          <w:rtl/>
        </w:rPr>
        <w:t>ועוד 55,000 ₪ בהעברו</w:t>
      </w:r>
      <w:r w:rsidR="00DB5C92">
        <w:rPr>
          <w:rFonts w:hint="cs"/>
          <w:rtl/>
        </w:rPr>
        <w:t xml:space="preserve">ת </w:t>
      </w:r>
      <w:proofErr w:type="spellStart"/>
      <w:r w:rsidR="00DB5C92">
        <w:rPr>
          <w:rFonts w:hint="cs"/>
          <w:rtl/>
        </w:rPr>
        <w:t>מהמתלוננת</w:t>
      </w:r>
      <w:proofErr w:type="spellEnd"/>
      <w:r w:rsidR="00DB5C92">
        <w:rPr>
          <w:rFonts w:hint="cs"/>
          <w:rtl/>
        </w:rPr>
        <w:t xml:space="preserve"> לחשבון הבנק של </w:t>
      </w:r>
      <w:r w:rsidR="00DA5A64">
        <w:rPr>
          <w:rFonts w:hint="cs"/>
          <w:rtl/>
        </w:rPr>
        <w:t>א.א.</w:t>
      </w:r>
      <w:r w:rsidR="00261D3D">
        <w:rPr>
          <w:rFonts w:hint="cs"/>
          <w:rtl/>
        </w:rPr>
        <w:t xml:space="preserve"> (פירוט</w:t>
      </w:r>
      <w:r w:rsidR="00261D3D" w:rsidRPr="0076763E">
        <w:rPr>
          <w:rFonts w:hint="cs"/>
          <w:rtl/>
        </w:rPr>
        <w:t xml:space="preserve"> </w:t>
      </w:r>
      <w:r w:rsidR="00261D3D">
        <w:rPr>
          <w:rFonts w:hint="cs"/>
          <w:rtl/>
        </w:rPr>
        <w:t>ההעברות שניתנו</w:t>
      </w:r>
      <w:r w:rsidR="00261D3D" w:rsidRPr="0076763E">
        <w:rPr>
          <w:rFonts w:hint="cs"/>
          <w:rtl/>
        </w:rPr>
        <w:t xml:space="preserve"> </w:t>
      </w:r>
      <w:r w:rsidR="00261D3D">
        <w:rPr>
          <w:rFonts w:hint="cs"/>
          <w:rtl/>
        </w:rPr>
        <w:t>מצ"ב ומסומן כ</w:t>
      </w:r>
      <w:r w:rsidR="00261D3D">
        <w:rPr>
          <w:rFonts w:hint="cs"/>
          <w:b/>
          <w:bCs/>
          <w:rtl/>
        </w:rPr>
        <w:t xml:space="preserve">נספח ז' </w:t>
      </w:r>
      <w:r w:rsidR="00261D3D">
        <w:rPr>
          <w:rFonts w:hint="cs"/>
          <w:rtl/>
        </w:rPr>
        <w:t>המהווה חלק בלתי נפרד מכתב אישום זה)</w:t>
      </w:r>
      <w:r w:rsidR="00DB5C92">
        <w:rPr>
          <w:rFonts w:hint="cs"/>
          <w:rtl/>
        </w:rPr>
        <w:t xml:space="preserve">. </w:t>
      </w:r>
    </w:p>
    <w:p w:rsidR="009B441A" w:rsidRDefault="00E81B8A" w:rsidP="005C52C2">
      <w:pPr>
        <w:pStyle w:val="a5"/>
        <w:numPr>
          <w:ilvl w:val="0"/>
          <w:numId w:val="36"/>
        </w:numPr>
        <w:spacing w:after="0" w:line="360" w:lineRule="auto"/>
        <w:jc w:val="both"/>
        <w:rPr>
          <w:b/>
          <w:sz w:val="24"/>
        </w:rPr>
      </w:pPr>
      <w:r>
        <w:rPr>
          <w:rFonts w:hint="cs"/>
          <w:rtl/>
        </w:rPr>
        <w:t>ב</w:t>
      </w:r>
      <w:r w:rsidR="009B441A">
        <w:rPr>
          <w:rFonts w:hint="cs"/>
          <w:rtl/>
        </w:rPr>
        <w:t>נוסף</w:t>
      </w:r>
      <w:r w:rsidR="00463E99">
        <w:rPr>
          <w:rFonts w:hint="cs"/>
          <w:rtl/>
        </w:rPr>
        <w:t xml:space="preserve"> לכך</w:t>
      </w:r>
      <w:r w:rsidR="009B441A">
        <w:rPr>
          <w:rFonts w:hint="cs"/>
          <w:rtl/>
        </w:rPr>
        <w:t xml:space="preserve">, ניסה הנאשם </w:t>
      </w:r>
      <w:r w:rsidR="00702582">
        <w:rPr>
          <w:rFonts w:hint="cs"/>
          <w:rtl/>
        </w:rPr>
        <w:t xml:space="preserve">לגנוב מכספי </w:t>
      </w:r>
      <w:r>
        <w:rPr>
          <w:rFonts w:hint="cs"/>
          <w:rtl/>
        </w:rPr>
        <w:t>המתלוננת סכום של 274,000</w:t>
      </w:r>
      <w:r w:rsidR="00631CF6">
        <w:rPr>
          <w:rFonts w:hint="cs"/>
          <w:rtl/>
        </w:rPr>
        <w:t xml:space="preserve"> </w:t>
      </w:r>
      <w:r>
        <w:rPr>
          <w:rFonts w:hint="cs"/>
          <w:rtl/>
        </w:rPr>
        <w:t>₪ ב</w:t>
      </w:r>
      <w:r w:rsidR="00A66354">
        <w:rPr>
          <w:rFonts w:hint="cs"/>
          <w:rtl/>
        </w:rPr>
        <w:t xml:space="preserve">שלושה </w:t>
      </w:r>
      <w:r w:rsidR="00C950A6">
        <w:rPr>
          <w:rFonts w:hint="cs"/>
          <w:rtl/>
        </w:rPr>
        <w:t>שיקים</w:t>
      </w:r>
      <w:r>
        <w:rPr>
          <w:rFonts w:hint="cs"/>
          <w:rtl/>
        </w:rPr>
        <w:t xml:space="preserve"> </w:t>
      </w:r>
      <w:r w:rsidR="00631CF6">
        <w:rPr>
          <w:rFonts w:hint="cs"/>
          <w:rtl/>
        </w:rPr>
        <w:t xml:space="preserve">פתוחים </w:t>
      </w:r>
      <w:r>
        <w:rPr>
          <w:rFonts w:hint="cs"/>
          <w:rtl/>
        </w:rPr>
        <w:t xml:space="preserve">אותם כתב לפקודת </w:t>
      </w:r>
      <w:r w:rsidR="00DA5A64">
        <w:rPr>
          <w:rFonts w:hint="cs"/>
          <w:rtl/>
        </w:rPr>
        <w:t>ב.ב.</w:t>
      </w:r>
      <w:r>
        <w:rPr>
          <w:rFonts w:hint="cs"/>
          <w:rtl/>
        </w:rPr>
        <w:t xml:space="preserve">, אך </w:t>
      </w:r>
      <w:r w:rsidR="00631CF6">
        <w:rPr>
          <w:rFonts w:hint="cs"/>
          <w:rtl/>
        </w:rPr>
        <w:t>ה</w:t>
      </w:r>
      <w:r w:rsidR="00C950A6">
        <w:rPr>
          <w:rFonts w:hint="cs"/>
          <w:rtl/>
        </w:rPr>
        <w:t>שיקים</w:t>
      </w:r>
      <w:r w:rsidR="00631CF6">
        <w:rPr>
          <w:rFonts w:hint="cs"/>
          <w:rtl/>
        </w:rPr>
        <w:t xml:space="preserve"> חזרו ולא נפרעו.</w:t>
      </w:r>
      <w:r>
        <w:rPr>
          <w:rFonts w:hint="cs"/>
          <w:rtl/>
        </w:rPr>
        <w:t xml:space="preserve"> </w:t>
      </w:r>
    </w:p>
    <w:p w:rsidR="004937BF" w:rsidRDefault="009D77A6" w:rsidP="005C52C2">
      <w:pPr>
        <w:pStyle w:val="a5"/>
        <w:numPr>
          <w:ilvl w:val="0"/>
          <w:numId w:val="36"/>
        </w:numPr>
        <w:spacing w:after="0" w:line="360" w:lineRule="auto"/>
        <w:jc w:val="both"/>
        <w:rPr>
          <w:b/>
          <w:sz w:val="24"/>
        </w:rPr>
      </w:pPr>
      <w:r>
        <w:rPr>
          <w:rFonts w:hint="cs"/>
          <w:rtl/>
        </w:rPr>
        <w:t xml:space="preserve">במעשיו המתוארים, קיבל הנאשם </w:t>
      </w:r>
      <w:proofErr w:type="spellStart"/>
      <w:r>
        <w:rPr>
          <w:rFonts w:hint="cs"/>
          <w:rtl/>
        </w:rPr>
        <w:t>מהמתלוננת</w:t>
      </w:r>
      <w:proofErr w:type="spellEnd"/>
      <w:r>
        <w:rPr>
          <w:rFonts w:hint="cs"/>
          <w:rtl/>
        </w:rPr>
        <w:t xml:space="preserve"> כספים </w:t>
      </w:r>
      <w:r w:rsidR="00E72AE6">
        <w:rPr>
          <w:rFonts w:hint="cs"/>
          <w:rtl/>
        </w:rPr>
        <w:t>ו</w:t>
      </w:r>
      <w:r>
        <w:rPr>
          <w:rFonts w:hint="cs"/>
          <w:rtl/>
        </w:rPr>
        <w:t xml:space="preserve">גישה לרכושה </w:t>
      </w:r>
      <w:r w:rsidR="002358AC">
        <w:rPr>
          <w:rFonts w:hint="cs"/>
          <w:rtl/>
        </w:rPr>
        <w:t xml:space="preserve">ונכסיה </w:t>
      </w:r>
      <w:r>
        <w:rPr>
          <w:rFonts w:hint="cs"/>
          <w:rtl/>
        </w:rPr>
        <w:t xml:space="preserve">במרמה </w:t>
      </w:r>
      <w:r w:rsidRPr="00702582">
        <w:rPr>
          <w:rFonts w:ascii="Times New Roman" w:eastAsia="Times New Roman" w:hAnsi="Times New Roman" w:hint="cs"/>
          <w:sz w:val="20"/>
          <w:rtl/>
        </w:rPr>
        <w:t xml:space="preserve">בנסיבות מחמירות המתבטאות </w:t>
      </w:r>
      <w:r w:rsidRPr="00702582">
        <w:rPr>
          <w:rFonts w:ascii="Times New Roman" w:eastAsia="Times New Roman" w:hAnsi="Times New Roman" w:hint="cs"/>
          <w:sz w:val="24"/>
          <w:rtl/>
        </w:rPr>
        <w:t>בריבוי עבירות</w:t>
      </w:r>
      <w:r w:rsidR="00702582">
        <w:rPr>
          <w:rFonts w:ascii="Times New Roman" w:eastAsia="Times New Roman" w:hAnsi="Times New Roman" w:hint="cs"/>
          <w:sz w:val="24"/>
          <w:rtl/>
        </w:rPr>
        <w:t xml:space="preserve"> המרמה, תחכומן, </w:t>
      </w:r>
      <w:proofErr w:type="spellStart"/>
      <w:r w:rsidR="00702582">
        <w:rPr>
          <w:rFonts w:ascii="Times New Roman" w:eastAsia="Times New Roman" w:hAnsi="Times New Roman" w:hint="cs"/>
          <w:sz w:val="24"/>
          <w:rtl/>
        </w:rPr>
        <w:t>שיטתיותן</w:t>
      </w:r>
      <w:proofErr w:type="spellEnd"/>
      <w:r w:rsidR="00702582">
        <w:rPr>
          <w:rFonts w:ascii="Times New Roman" w:eastAsia="Times New Roman" w:hAnsi="Times New Roman" w:hint="cs"/>
          <w:sz w:val="24"/>
          <w:rtl/>
        </w:rPr>
        <w:t xml:space="preserve"> והיקפן ו</w:t>
      </w:r>
      <w:r w:rsidR="00CB6B5C" w:rsidRPr="00702582">
        <w:rPr>
          <w:rFonts w:ascii="Times New Roman" w:eastAsia="Times New Roman" w:hAnsi="Times New Roman" w:hint="cs"/>
          <w:sz w:val="24"/>
          <w:rtl/>
        </w:rPr>
        <w:t>שלח יד במרמה בכספים שהופקדו אצלו ע</w:t>
      </w:r>
      <w:r w:rsidR="00E4481F">
        <w:rPr>
          <w:rFonts w:ascii="Times New Roman" w:eastAsia="Times New Roman" w:hAnsi="Times New Roman" w:hint="cs"/>
          <w:sz w:val="24"/>
          <w:rtl/>
        </w:rPr>
        <w:t>ל מנת ש</w:t>
      </w:r>
      <w:r w:rsidR="00702582">
        <w:rPr>
          <w:rFonts w:ascii="Times New Roman" w:eastAsia="Times New Roman" w:hAnsi="Times New Roman" w:hint="cs"/>
          <w:sz w:val="24"/>
          <w:rtl/>
        </w:rPr>
        <w:t>ישתמש בהם למטרות כמפורט.</w:t>
      </w:r>
    </w:p>
    <w:p w:rsidR="003B603F" w:rsidRDefault="003B603F" w:rsidP="003B603F">
      <w:pPr>
        <w:spacing w:line="360" w:lineRule="auto"/>
        <w:jc w:val="both"/>
        <w:rPr>
          <w:b/>
          <w:sz w:val="24"/>
          <w:rtl/>
        </w:rPr>
      </w:pPr>
    </w:p>
    <w:p w:rsidR="009A14EB" w:rsidRPr="003B603F" w:rsidRDefault="003B603F" w:rsidP="003B603F">
      <w:pPr>
        <w:spacing w:line="360" w:lineRule="auto"/>
        <w:jc w:val="both"/>
        <w:rPr>
          <w:b/>
          <w:bCs/>
          <w:sz w:val="24"/>
          <w:u w:val="single"/>
        </w:rPr>
      </w:pPr>
      <w:r>
        <w:rPr>
          <w:rFonts w:hint="cs"/>
          <w:b/>
          <w:sz w:val="24"/>
          <w:rtl/>
        </w:rPr>
        <w:t xml:space="preserve">ב. </w:t>
      </w:r>
      <w:r w:rsidR="009A14EB" w:rsidRPr="003B603F">
        <w:rPr>
          <w:rFonts w:hint="cs"/>
          <w:b/>
          <w:bCs/>
          <w:sz w:val="24"/>
          <w:u w:val="single"/>
          <w:rtl/>
        </w:rPr>
        <w:t>הוראות החיקוק לפיה מואשם הנאשם</w:t>
      </w:r>
    </w:p>
    <w:p w:rsidR="004150BD" w:rsidRPr="003B603F" w:rsidRDefault="004150BD" w:rsidP="003B603F">
      <w:pPr>
        <w:pStyle w:val="a5"/>
        <w:numPr>
          <w:ilvl w:val="0"/>
          <w:numId w:val="38"/>
        </w:numPr>
        <w:spacing w:line="360" w:lineRule="auto"/>
        <w:jc w:val="both"/>
        <w:rPr>
          <w:sz w:val="24"/>
        </w:rPr>
      </w:pPr>
      <w:r w:rsidRPr="003B603F">
        <w:rPr>
          <w:rFonts w:hint="cs"/>
          <w:b/>
          <w:bCs/>
          <w:sz w:val="24"/>
          <w:rtl/>
        </w:rPr>
        <w:t xml:space="preserve">קבלת דבר במרמה בנסיבות מחמירות </w:t>
      </w:r>
      <w:r w:rsidRPr="003B603F">
        <w:rPr>
          <w:b/>
          <w:bCs/>
          <w:sz w:val="24"/>
          <w:rtl/>
        </w:rPr>
        <w:t>–</w:t>
      </w:r>
      <w:r w:rsidRPr="003B603F">
        <w:rPr>
          <w:rFonts w:hint="cs"/>
          <w:b/>
          <w:bCs/>
          <w:sz w:val="24"/>
          <w:rtl/>
        </w:rPr>
        <w:t xml:space="preserve"> </w:t>
      </w:r>
      <w:r w:rsidRPr="003B603F">
        <w:rPr>
          <w:rFonts w:hint="cs"/>
          <w:sz w:val="24"/>
          <w:rtl/>
        </w:rPr>
        <w:t>עבירה לפ</w:t>
      </w:r>
      <w:r w:rsidRPr="003B603F">
        <w:rPr>
          <w:rFonts w:hint="cs"/>
          <w:b/>
          <w:bCs/>
          <w:sz w:val="24"/>
          <w:rtl/>
        </w:rPr>
        <w:t xml:space="preserve">י </w:t>
      </w:r>
      <w:r w:rsidRPr="003B603F">
        <w:rPr>
          <w:rFonts w:hint="cs"/>
          <w:sz w:val="24"/>
          <w:rtl/>
        </w:rPr>
        <w:t xml:space="preserve">ס' 415 לחוק (ריבוי עבירות). </w:t>
      </w:r>
    </w:p>
    <w:p w:rsidR="00CB6B5C" w:rsidRPr="003B603F" w:rsidRDefault="00C469B1" w:rsidP="003B603F">
      <w:pPr>
        <w:pStyle w:val="a5"/>
        <w:numPr>
          <w:ilvl w:val="0"/>
          <w:numId w:val="38"/>
        </w:numPr>
        <w:spacing w:line="360" w:lineRule="auto"/>
        <w:jc w:val="both"/>
        <w:rPr>
          <w:sz w:val="24"/>
        </w:rPr>
      </w:pPr>
      <w:r w:rsidRPr="003B603F">
        <w:rPr>
          <w:rFonts w:hint="cs"/>
          <w:b/>
          <w:bCs/>
          <w:sz w:val="24"/>
          <w:rtl/>
        </w:rPr>
        <w:t>גניבה בידי מורשה-</w:t>
      </w:r>
      <w:r w:rsidRPr="003B603F">
        <w:rPr>
          <w:rFonts w:hint="cs"/>
          <w:sz w:val="24"/>
          <w:rtl/>
        </w:rPr>
        <w:t xml:space="preserve"> עבירה לפי סעיף 383(א)(2)+393(2) לחוק (ריבוי עבירות).</w:t>
      </w:r>
    </w:p>
    <w:p w:rsidR="00C469B1" w:rsidRPr="003B603F" w:rsidRDefault="00C469B1" w:rsidP="003B603F">
      <w:pPr>
        <w:pStyle w:val="a5"/>
        <w:numPr>
          <w:ilvl w:val="0"/>
          <w:numId w:val="38"/>
        </w:numPr>
        <w:spacing w:line="360" w:lineRule="auto"/>
        <w:jc w:val="both"/>
        <w:rPr>
          <w:sz w:val="24"/>
          <w:rtl/>
        </w:rPr>
      </w:pPr>
      <w:r w:rsidRPr="003B603F">
        <w:rPr>
          <w:rFonts w:hint="cs"/>
          <w:b/>
          <w:bCs/>
          <w:sz w:val="24"/>
          <w:rtl/>
        </w:rPr>
        <w:t>ניסיון גניבה בידי מורשה-</w:t>
      </w:r>
      <w:r w:rsidRPr="003B603F">
        <w:rPr>
          <w:rFonts w:hint="cs"/>
          <w:sz w:val="24"/>
          <w:rtl/>
        </w:rPr>
        <w:t xml:space="preserve"> עבירה לפי סעיף 383(א)(2)+393(2) בצירוף סעיף 25 לחוק (3 עבירות).</w:t>
      </w:r>
    </w:p>
    <w:p w:rsidR="00952436" w:rsidRDefault="00952436" w:rsidP="009A14EB">
      <w:pPr>
        <w:spacing w:line="360" w:lineRule="auto"/>
        <w:jc w:val="distribute"/>
        <w:rPr>
          <w:sz w:val="24"/>
          <w:rtl/>
        </w:rPr>
      </w:pPr>
    </w:p>
    <w:p w:rsidR="009A14EB" w:rsidRPr="005B6216" w:rsidRDefault="009A14EB" w:rsidP="009F6C30">
      <w:pPr>
        <w:spacing w:line="360" w:lineRule="auto"/>
        <w:jc w:val="center"/>
        <w:rPr>
          <w:bCs/>
          <w:sz w:val="28"/>
          <w:szCs w:val="32"/>
          <w:u w:val="single"/>
          <w:rtl/>
        </w:rPr>
      </w:pPr>
      <w:r w:rsidRPr="005B6216">
        <w:rPr>
          <w:rFonts w:hint="cs"/>
          <w:bCs/>
          <w:sz w:val="28"/>
          <w:szCs w:val="32"/>
          <w:u w:val="single"/>
          <w:rtl/>
        </w:rPr>
        <w:t>אישום</w:t>
      </w:r>
      <w:r>
        <w:rPr>
          <w:rFonts w:hint="cs"/>
          <w:bCs/>
          <w:sz w:val="28"/>
          <w:szCs w:val="32"/>
          <w:u w:val="single"/>
          <w:rtl/>
        </w:rPr>
        <w:t xml:space="preserve"> 5- פרשת </w:t>
      </w:r>
      <w:r w:rsidR="00DA5A64">
        <w:rPr>
          <w:rFonts w:hint="cs"/>
          <w:bCs/>
          <w:sz w:val="28"/>
          <w:szCs w:val="32"/>
          <w:u w:val="single"/>
          <w:rtl/>
        </w:rPr>
        <w:t>א.א.</w:t>
      </w:r>
    </w:p>
    <w:p w:rsidR="009A14EB" w:rsidRPr="005B6216" w:rsidRDefault="009A14EB" w:rsidP="0045384E">
      <w:pPr>
        <w:pStyle w:val="a5"/>
        <w:numPr>
          <w:ilvl w:val="1"/>
          <w:numId w:val="9"/>
        </w:numPr>
        <w:spacing w:line="360" w:lineRule="auto"/>
        <w:ind w:left="368"/>
        <w:rPr>
          <w:bCs/>
          <w:sz w:val="24"/>
          <w:u w:val="single"/>
          <w:rtl/>
        </w:rPr>
      </w:pPr>
      <w:r w:rsidRPr="005B6216">
        <w:rPr>
          <w:rFonts w:hint="cs"/>
          <w:bCs/>
          <w:sz w:val="24"/>
          <w:u w:val="single"/>
          <w:rtl/>
        </w:rPr>
        <w:lastRenderedPageBreak/>
        <w:t>העובדות</w:t>
      </w:r>
    </w:p>
    <w:p w:rsidR="009A14EB" w:rsidRPr="00E62E37" w:rsidRDefault="009A14EB" w:rsidP="0045384E">
      <w:pPr>
        <w:pStyle w:val="a5"/>
        <w:numPr>
          <w:ilvl w:val="0"/>
          <w:numId w:val="10"/>
        </w:numPr>
        <w:spacing w:line="360" w:lineRule="auto"/>
        <w:jc w:val="both"/>
        <w:rPr>
          <w:b/>
          <w:sz w:val="24"/>
        </w:rPr>
      </w:pPr>
      <w:r w:rsidRPr="00446DB8">
        <w:rPr>
          <w:rFonts w:hint="cs"/>
          <w:b/>
          <w:sz w:val="24"/>
          <w:rtl/>
        </w:rPr>
        <w:t xml:space="preserve">בחודש דצמבר 2015 במועד שאינו ידוע במדויק למאשימה הכיר הנאשם את </w:t>
      </w:r>
      <w:r>
        <w:rPr>
          <w:rFonts w:hint="cs"/>
          <w:b/>
          <w:sz w:val="24"/>
          <w:rtl/>
        </w:rPr>
        <w:t xml:space="preserve">המתלוננת </w:t>
      </w:r>
      <w:r w:rsidR="00DA5A64">
        <w:rPr>
          <w:rFonts w:hint="cs"/>
          <w:b/>
          <w:sz w:val="24"/>
          <w:rtl/>
        </w:rPr>
        <w:t>א.א.</w:t>
      </w:r>
      <w:r w:rsidRPr="00446DB8">
        <w:rPr>
          <w:rFonts w:hint="cs"/>
          <w:b/>
          <w:sz w:val="24"/>
          <w:rtl/>
        </w:rPr>
        <w:t xml:space="preserve"> (להלן</w:t>
      </w:r>
      <w:r>
        <w:rPr>
          <w:rFonts w:hint="cs"/>
          <w:b/>
          <w:sz w:val="24"/>
          <w:rtl/>
        </w:rPr>
        <w:t xml:space="preserve"> באישום זה</w:t>
      </w:r>
      <w:r w:rsidRPr="00446DB8">
        <w:rPr>
          <w:rFonts w:hint="cs"/>
          <w:b/>
          <w:sz w:val="24"/>
          <w:rtl/>
        </w:rPr>
        <w:t>: "</w:t>
      </w:r>
      <w:r w:rsidRPr="003D6D7A">
        <w:rPr>
          <w:rFonts w:hint="cs"/>
          <w:bCs/>
          <w:sz w:val="24"/>
          <w:rtl/>
        </w:rPr>
        <w:t>המתלוננת</w:t>
      </w:r>
      <w:r w:rsidRPr="00446DB8">
        <w:rPr>
          <w:rFonts w:hint="cs"/>
          <w:b/>
          <w:sz w:val="24"/>
          <w:rtl/>
        </w:rPr>
        <w:t>") ב</w:t>
      </w:r>
      <w:r>
        <w:rPr>
          <w:rFonts w:hint="cs"/>
          <w:b/>
          <w:sz w:val="24"/>
          <w:rtl/>
        </w:rPr>
        <w:t xml:space="preserve">אמצעות </w:t>
      </w:r>
      <w:r w:rsidR="00E62E37">
        <w:rPr>
          <w:rFonts w:hint="cs"/>
          <w:b/>
          <w:sz w:val="24"/>
          <w:rtl/>
        </w:rPr>
        <w:t xml:space="preserve">אתר היכרויות ובין השניים </w:t>
      </w:r>
      <w:r w:rsidRPr="00E62E37">
        <w:rPr>
          <w:rFonts w:hint="cs"/>
          <w:b/>
          <w:sz w:val="24"/>
          <w:rtl/>
        </w:rPr>
        <w:t>נרקמה מערכת יחסים זוגית.</w:t>
      </w:r>
    </w:p>
    <w:p w:rsidR="009A14EB" w:rsidRPr="00F96002" w:rsidRDefault="009A14EB" w:rsidP="003D6D7A">
      <w:pPr>
        <w:pStyle w:val="a5"/>
        <w:numPr>
          <w:ilvl w:val="0"/>
          <w:numId w:val="10"/>
        </w:numPr>
        <w:spacing w:line="360" w:lineRule="auto"/>
        <w:jc w:val="both"/>
        <w:rPr>
          <w:b/>
          <w:sz w:val="24"/>
        </w:rPr>
      </w:pPr>
      <w:r>
        <w:rPr>
          <w:rFonts w:hint="cs"/>
          <w:b/>
          <w:sz w:val="24"/>
          <w:rtl/>
        </w:rPr>
        <w:t>ה</w:t>
      </w:r>
      <w:r w:rsidRPr="00F96002">
        <w:rPr>
          <w:rFonts w:hint="cs"/>
          <w:b/>
          <w:sz w:val="24"/>
          <w:rtl/>
        </w:rPr>
        <w:t>נאשם הציג</w:t>
      </w:r>
      <w:r>
        <w:rPr>
          <w:rFonts w:hint="cs"/>
          <w:b/>
          <w:sz w:val="24"/>
          <w:rtl/>
        </w:rPr>
        <w:t xml:space="preserve"> </w:t>
      </w:r>
      <w:r w:rsidR="00A433A9">
        <w:rPr>
          <w:rFonts w:hint="cs"/>
          <w:b/>
          <w:sz w:val="24"/>
          <w:rtl/>
        </w:rPr>
        <w:t xml:space="preserve">בפני המתלוננת מצג שווא לפיו הוא </w:t>
      </w:r>
      <w:r w:rsidR="00090BAA">
        <w:rPr>
          <w:rFonts w:hint="cs"/>
          <w:b/>
          <w:sz w:val="24"/>
          <w:rtl/>
        </w:rPr>
        <w:t>איש עסקים אמיד ו</w:t>
      </w:r>
      <w:r>
        <w:rPr>
          <w:rFonts w:hint="cs"/>
          <w:b/>
          <w:sz w:val="24"/>
          <w:rtl/>
        </w:rPr>
        <w:t>בעלי</w:t>
      </w:r>
      <w:r w:rsidR="003D6D7A">
        <w:rPr>
          <w:rFonts w:hint="cs"/>
          <w:b/>
          <w:sz w:val="24"/>
          <w:rtl/>
        </w:rPr>
        <w:t>ה</w:t>
      </w:r>
      <w:r>
        <w:rPr>
          <w:rFonts w:hint="cs"/>
          <w:b/>
          <w:sz w:val="24"/>
          <w:rtl/>
        </w:rPr>
        <w:t xml:space="preserve"> של</w:t>
      </w:r>
      <w:r w:rsidR="00E62E37">
        <w:rPr>
          <w:rFonts w:hint="cs"/>
          <w:b/>
          <w:sz w:val="24"/>
          <w:rtl/>
        </w:rPr>
        <w:t xml:space="preserve"> </w:t>
      </w:r>
      <w:r w:rsidRPr="00F96002">
        <w:rPr>
          <w:rFonts w:hint="cs"/>
          <w:b/>
          <w:sz w:val="24"/>
          <w:rtl/>
        </w:rPr>
        <w:t>חנות "טבע נט"</w:t>
      </w:r>
      <w:r w:rsidR="00ED0797">
        <w:rPr>
          <w:rFonts w:hint="cs"/>
          <w:b/>
          <w:sz w:val="24"/>
          <w:rtl/>
        </w:rPr>
        <w:t>. כמו כן תיאר כי הוא בעליו של</w:t>
      </w:r>
      <w:r w:rsidRPr="00F96002">
        <w:rPr>
          <w:rFonts w:hint="cs"/>
          <w:b/>
          <w:sz w:val="24"/>
          <w:rtl/>
        </w:rPr>
        <w:t xml:space="preserve"> הבני</w:t>
      </w:r>
      <w:r>
        <w:rPr>
          <w:rFonts w:hint="cs"/>
          <w:b/>
          <w:sz w:val="24"/>
          <w:rtl/>
        </w:rPr>
        <w:t>י</w:t>
      </w:r>
      <w:r w:rsidRPr="00F96002">
        <w:rPr>
          <w:rFonts w:hint="cs"/>
          <w:b/>
          <w:sz w:val="24"/>
          <w:rtl/>
        </w:rPr>
        <w:t>ן בו נמצאת החנות</w:t>
      </w:r>
      <w:r w:rsidR="00FD44CE">
        <w:rPr>
          <w:rFonts w:hint="cs"/>
          <w:b/>
          <w:sz w:val="24"/>
          <w:rtl/>
        </w:rPr>
        <w:t>,</w:t>
      </w:r>
      <w:r w:rsidR="00E62E37">
        <w:rPr>
          <w:rFonts w:hint="cs"/>
          <w:b/>
          <w:sz w:val="24"/>
          <w:rtl/>
        </w:rPr>
        <w:t xml:space="preserve"> </w:t>
      </w:r>
      <w:r w:rsidR="00E72AE6">
        <w:rPr>
          <w:rFonts w:hint="cs"/>
          <w:b/>
          <w:sz w:val="24"/>
          <w:rtl/>
        </w:rPr>
        <w:t xml:space="preserve">של </w:t>
      </w:r>
      <w:r>
        <w:rPr>
          <w:rFonts w:hint="cs"/>
          <w:b/>
          <w:sz w:val="24"/>
          <w:rtl/>
        </w:rPr>
        <w:t>"</w:t>
      </w:r>
      <w:r w:rsidRPr="00F96002">
        <w:rPr>
          <w:rFonts w:hint="cs"/>
          <w:b/>
          <w:sz w:val="24"/>
          <w:rtl/>
        </w:rPr>
        <w:t>חניון</w:t>
      </w:r>
      <w:r>
        <w:rPr>
          <w:rFonts w:hint="cs"/>
          <w:b/>
          <w:sz w:val="24"/>
          <w:rtl/>
        </w:rPr>
        <w:t xml:space="preserve"> שומרון"</w:t>
      </w:r>
      <w:r w:rsidRPr="00F96002">
        <w:rPr>
          <w:rFonts w:hint="cs"/>
          <w:b/>
          <w:sz w:val="24"/>
          <w:rtl/>
        </w:rPr>
        <w:t xml:space="preserve"> </w:t>
      </w:r>
      <w:r>
        <w:rPr>
          <w:rFonts w:hint="cs"/>
          <w:b/>
          <w:sz w:val="24"/>
          <w:rtl/>
        </w:rPr>
        <w:t>הקרוב לחנות</w:t>
      </w:r>
      <w:r w:rsidR="00E62E37">
        <w:rPr>
          <w:rFonts w:hint="cs"/>
          <w:b/>
          <w:sz w:val="24"/>
          <w:rtl/>
        </w:rPr>
        <w:t xml:space="preserve"> ו</w:t>
      </w:r>
      <w:r w:rsidR="00E56ED6">
        <w:rPr>
          <w:rFonts w:hint="cs"/>
          <w:b/>
          <w:sz w:val="24"/>
          <w:rtl/>
        </w:rPr>
        <w:t xml:space="preserve">בעלים של שטחים בחדרה, </w:t>
      </w:r>
      <w:r w:rsidRPr="00F96002">
        <w:rPr>
          <w:rFonts w:hint="cs"/>
          <w:b/>
          <w:sz w:val="24"/>
          <w:rtl/>
        </w:rPr>
        <w:t>בבאר שבע</w:t>
      </w:r>
      <w:r w:rsidR="00FD44CE">
        <w:rPr>
          <w:rFonts w:hint="cs"/>
          <w:b/>
          <w:sz w:val="24"/>
          <w:rtl/>
        </w:rPr>
        <w:t xml:space="preserve"> ועוד</w:t>
      </w:r>
      <w:r w:rsidRPr="00F96002">
        <w:rPr>
          <w:rFonts w:hint="cs"/>
          <w:b/>
          <w:sz w:val="24"/>
          <w:rtl/>
        </w:rPr>
        <w:t>.</w:t>
      </w:r>
    </w:p>
    <w:p w:rsidR="009A14EB" w:rsidRPr="00EC5A32" w:rsidRDefault="009A14EB" w:rsidP="00794372">
      <w:pPr>
        <w:pStyle w:val="a5"/>
        <w:numPr>
          <w:ilvl w:val="0"/>
          <w:numId w:val="10"/>
        </w:numPr>
        <w:spacing w:line="360" w:lineRule="auto"/>
        <w:jc w:val="both"/>
        <w:rPr>
          <w:b/>
          <w:sz w:val="24"/>
        </w:rPr>
      </w:pPr>
      <w:r>
        <w:rPr>
          <w:rFonts w:hint="cs"/>
          <w:b/>
          <w:sz w:val="24"/>
          <w:rtl/>
        </w:rPr>
        <w:t>במהלך תקופת ההיכרות ביניהם סיפר הנאשם למתלוננת כי רכש שני עסקים נוספים- "השווארמה הירושלמית" ברחוב אגריפס 101 וחנות "כפר השעשועים" בבניין כלל בשותפות עם אדם נוסף (</w:t>
      </w:r>
      <w:r w:rsidR="002F1F6D">
        <w:rPr>
          <w:rFonts w:hint="cs"/>
          <w:b/>
          <w:sz w:val="24"/>
          <w:rtl/>
        </w:rPr>
        <w:t>ח.ח.</w:t>
      </w:r>
      <w:r>
        <w:rPr>
          <w:rFonts w:hint="cs"/>
          <w:b/>
          <w:sz w:val="24"/>
          <w:rtl/>
        </w:rPr>
        <w:t xml:space="preserve">) </w:t>
      </w:r>
      <w:proofErr w:type="spellStart"/>
      <w:r>
        <w:rPr>
          <w:rFonts w:hint="cs"/>
          <w:b/>
          <w:sz w:val="24"/>
          <w:rtl/>
        </w:rPr>
        <w:t>הכל</w:t>
      </w:r>
      <w:proofErr w:type="spellEnd"/>
      <w:r>
        <w:rPr>
          <w:rFonts w:hint="cs"/>
          <w:b/>
          <w:sz w:val="24"/>
          <w:rtl/>
        </w:rPr>
        <w:t xml:space="preserve"> כמתואר גם </w:t>
      </w:r>
      <w:proofErr w:type="spellStart"/>
      <w:r>
        <w:rPr>
          <w:rFonts w:hint="cs"/>
          <w:b/>
          <w:sz w:val="24"/>
          <w:rtl/>
        </w:rPr>
        <w:t>בא</w:t>
      </w:r>
      <w:r w:rsidR="00794372">
        <w:rPr>
          <w:rFonts w:hint="cs"/>
          <w:b/>
          <w:sz w:val="24"/>
          <w:rtl/>
        </w:rPr>
        <w:t>י</w:t>
      </w:r>
      <w:r>
        <w:rPr>
          <w:rFonts w:hint="cs"/>
          <w:b/>
          <w:sz w:val="24"/>
          <w:rtl/>
        </w:rPr>
        <w:t>שומים</w:t>
      </w:r>
      <w:proofErr w:type="spellEnd"/>
      <w:r>
        <w:rPr>
          <w:rFonts w:hint="cs"/>
          <w:b/>
          <w:sz w:val="24"/>
          <w:rtl/>
        </w:rPr>
        <w:t xml:space="preserve"> שלעיל.</w:t>
      </w:r>
    </w:p>
    <w:p w:rsidR="009A14EB" w:rsidRDefault="009A14EB" w:rsidP="008F18BB">
      <w:pPr>
        <w:pStyle w:val="a5"/>
        <w:numPr>
          <w:ilvl w:val="0"/>
          <w:numId w:val="10"/>
        </w:numPr>
        <w:spacing w:line="360" w:lineRule="auto"/>
        <w:jc w:val="both"/>
        <w:rPr>
          <w:b/>
          <w:sz w:val="24"/>
        </w:rPr>
      </w:pPr>
      <w:r>
        <w:rPr>
          <w:rFonts w:hint="cs"/>
          <w:b/>
          <w:sz w:val="24"/>
          <w:rtl/>
        </w:rPr>
        <w:t xml:space="preserve">הנאשם סיפר למתלוננת בכזב כי לפני כמה שנים </w:t>
      </w:r>
      <w:r w:rsidR="008F18BB">
        <w:rPr>
          <w:rFonts w:hint="cs"/>
          <w:b/>
          <w:sz w:val="24"/>
          <w:rtl/>
        </w:rPr>
        <w:t xml:space="preserve">העסיק </w:t>
      </w:r>
      <w:r>
        <w:rPr>
          <w:rFonts w:hint="cs"/>
          <w:b/>
          <w:sz w:val="24"/>
          <w:rtl/>
        </w:rPr>
        <w:t xml:space="preserve">את אחיו </w:t>
      </w:r>
      <w:r w:rsidR="008F18BB">
        <w:rPr>
          <w:rFonts w:hint="cs"/>
          <w:b/>
          <w:sz w:val="24"/>
          <w:rtl/>
        </w:rPr>
        <w:t xml:space="preserve">כעובד </w:t>
      </w:r>
      <w:r>
        <w:rPr>
          <w:rFonts w:hint="cs"/>
          <w:b/>
          <w:sz w:val="24"/>
          <w:rtl/>
        </w:rPr>
        <w:t>בעסק שלו. האח ביצע</w:t>
      </w:r>
      <w:r w:rsidR="008F18BB">
        <w:rPr>
          <w:rFonts w:hint="cs"/>
          <w:b/>
          <w:sz w:val="24"/>
          <w:rtl/>
        </w:rPr>
        <w:t>,</w:t>
      </w:r>
      <w:r>
        <w:rPr>
          <w:rFonts w:hint="cs"/>
          <w:b/>
          <w:sz w:val="24"/>
          <w:rtl/>
        </w:rPr>
        <w:t xml:space="preserve"> כביכול</w:t>
      </w:r>
      <w:r w:rsidR="008F18BB">
        <w:rPr>
          <w:rFonts w:hint="cs"/>
          <w:b/>
          <w:sz w:val="24"/>
          <w:rtl/>
        </w:rPr>
        <w:t>,</w:t>
      </w:r>
      <w:r>
        <w:rPr>
          <w:rFonts w:hint="cs"/>
          <w:b/>
          <w:sz w:val="24"/>
          <w:rtl/>
        </w:rPr>
        <w:t xml:space="preserve"> עבירות מיסים והנאשם לקח את האשמה על עצמו ולכן ישב חצי שנה בכלא.  </w:t>
      </w:r>
      <w:r w:rsidR="008F18BB">
        <w:rPr>
          <w:rFonts w:hint="cs"/>
          <w:b/>
          <w:sz w:val="24"/>
          <w:rtl/>
        </w:rPr>
        <w:t xml:space="preserve">הנאשם טען בפני </w:t>
      </w:r>
      <w:r w:rsidR="00DA5A64">
        <w:rPr>
          <w:rFonts w:hint="cs"/>
          <w:b/>
          <w:sz w:val="24"/>
          <w:rtl/>
        </w:rPr>
        <w:t>א.א.</w:t>
      </w:r>
      <w:r w:rsidR="008F18BB">
        <w:rPr>
          <w:rFonts w:hint="cs"/>
          <w:b/>
          <w:sz w:val="24"/>
          <w:rtl/>
        </w:rPr>
        <w:t xml:space="preserve"> ש</w:t>
      </w:r>
      <w:r>
        <w:rPr>
          <w:rFonts w:hint="cs"/>
          <w:b/>
          <w:sz w:val="24"/>
          <w:rtl/>
        </w:rPr>
        <w:t>מ</w:t>
      </w:r>
      <w:r w:rsidR="008F18BB">
        <w:rPr>
          <w:rFonts w:hint="cs"/>
          <w:b/>
          <w:sz w:val="24"/>
          <w:rtl/>
        </w:rPr>
        <w:t xml:space="preserve">סיבה </w:t>
      </w:r>
      <w:r>
        <w:rPr>
          <w:rFonts w:hint="cs"/>
          <w:b/>
          <w:sz w:val="24"/>
          <w:rtl/>
        </w:rPr>
        <w:t>זו</w:t>
      </w:r>
      <w:r w:rsidR="008F18BB">
        <w:rPr>
          <w:rFonts w:hint="cs"/>
          <w:b/>
          <w:sz w:val="24"/>
          <w:rtl/>
        </w:rPr>
        <w:t>, כביכול,</w:t>
      </w:r>
      <w:r>
        <w:rPr>
          <w:rFonts w:hint="cs"/>
          <w:b/>
          <w:sz w:val="24"/>
          <w:rtl/>
        </w:rPr>
        <w:t xml:space="preserve"> הוא כעת פושט רגל ולא יכול שיהיה על שמו חשבון בנק.</w:t>
      </w:r>
    </w:p>
    <w:p w:rsidR="009A14EB" w:rsidRDefault="00ED0797" w:rsidP="0045384E">
      <w:pPr>
        <w:pStyle w:val="a5"/>
        <w:numPr>
          <w:ilvl w:val="0"/>
          <w:numId w:val="10"/>
        </w:numPr>
        <w:spacing w:line="360" w:lineRule="auto"/>
        <w:jc w:val="both"/>
        <w:rPr>
          <w:b/>
          <w:sz w:val="24"/>
        </w:rPr>
      </w:pPr>
      <w:r>
        <w:rPr>
          <w:rFonts w:hint="cs"/>
          <w:b/>
          <w:sz w:val="24"/>
          <w:rtl/>
        </w:rPr>
        <w:t>הנאשם הוסיף</w:t>
      </w:r>
      <w:r w:rsidR="009A14EB">
        <w:rPr>
          <w:rFonts w:hint="cs"/>
          <w:b/>
          <w:sz w:val="24"/>
          <w:rtl/>
        </w:rPr>
        <w:t xml:space="preserve"> וטען בפני </w:t>
      </w:r>
      <w:r w:rsidR="00DA5A64">
        <w:rPr>
          <w:rFonts w:hint="cs"/>
          <w:b/>
          <w:sz w:val="24"/>
          <w:rtl/>
        </w:rPr>
        <w:t>א.א.</w:t>
      </w:r>
      <w:r w:rsidR="009A14EB">
        <w:rPr>
          <w:rFonts w:hint="cs"/>
          <w:b/>
          <w:sz w:val="24"/>
          <w:rtl/>
        </w:rPr>
        <w:t xml:space="preserve"> בכזב, כי בעת שהיה בכלא הסתיר את נכסיו באמצעות "אנשי קש", על מנת להתחמק מרשויות המס. </w:t>
      </w:r>
    </w:p>
    <w:p w:rsidR="009A14EB" w:rsidRPr="0052548A" w:rsidRDefault="00ED0797" w:rsidP="0045384E">
      <w:pPr>
        <w:pStyle w:val="a5"/>
        <w:numPr>
          <w:ilvl w:val="0"/>
          <w:numId w:val="10"/>
        </w:numPr>
        <w:spacing w:line="360" w:lineRule="auto"/>
        <w:jc w:val="both"/>
        <w:rPr>
          <w:b/>
          <w:sz w:val="24"/>
        </w:rPr>
      </w:pPr>
      <w:r>
        <w:rPr>
          <w:rFonts w:hint="cs"/>
          <w:b/>
          <w:sz w:val="24"/>
          <w:rtl/>
        </w:rPr>
        <w:t xml:space="preserve">במטרה לבסס את אמונה של המתלוננת בו, </w:t>
      </w:r>
      <w:r w:rsidR="009A14EB">
        <w:rPr>
          <w:rFonts w:hint="cs"/>
          <w:b/>
          <w:sz w:val="24"/>
          <w:rtl/>
        </w:rPr>
        <w:t xml:space="preserve">הציג </w:t>
      </w:r>
      <w:r>
        <w:rPr>
          <w:rFonts w:hint="cs"/>
          <w:b/>
          <w:sz w:val="24"/>
          <w:rtl/>
        </w:rPr>
        <w:t xml:space="preserve">לה </w:t>
      </w:r>
      <w:r w:rsidR="009A14EB">
        <w:rPr>
          <w:rFonts w:hint="cs"/>
          <w:b/>
          <w:sz w:val="24"/>
          <w:rtl/>
        </w:rPr>
        <w:t xml:space="preserve">הנאשם נסח טאבו של קרקע בחדרה על שם </w:t>
      </w:r>
      <w:r w:rsidR="00DA5A64">
        <w:rPr>
          <w:rFonts w:hint="cs"/>
          <w:b/>
          <w:sz w:val="24"/>
          <w:rtl/>
        </w:rPr>
        <w:t>ד.ד.</w:t>
      </w:r>
      <w:r w:rsidR="008F18BB">
        <w:rPr>
          <w:rFonts w:hint="cs"/>
          <w:b/>
          <w:sz w:val="24"/>
          <w:rtl/>
        </w:rPr>
        <w:t>,</w:t>
      </w:r>
      <w:r w:rsidR="009A14EB" w:rsidRPr="0052548A">
        <w:rPr>
          <w:rFonts w:hint="cs"/>
          <w:b/>
          <w:sz w:val="24"/>
          <w:rtl/>
        </w:rPr>
        <w:t xml:space="preserve"> </w:t>
      </w:r>
      <w:r w:rsidR="009A14EB">
        <w:rPr>
          <w:rFonts w:hint="cs"/>
          <w:b/>
          <w:sz w:val="24"/>
          <w:rtl/>
        </w:rPr>
        <w:t xml:space="preserve">וטען שהנכס בבעלותו וכי השטח מוכן לבניה ו-40 דירות מתוך הפרויקט הן שלו, כל זאת בידיעה שאין הדבר אמת. </w:t>
      </w:r>
    </w:p>
    <w:p w:rsidR="009A14EB" w:rsidRPr="00CC6D23" w:rsidRDefault="009A14EB" w:rsidP="0045384E">
      <w:pPr>
        <w:pStyle w:val="a5"/>
        <w:numPr>
          <w:ilvl w:val="0"/>
          <w:numId w:val="10"/>
        </w:numPr>
        <w:spacing w:line="360" w:lineRule="auto"/>
        <w:jc w:val="both"/>
        <w:rPr>
          <w:b/>
          <w:sz w:val="24"/>
        </w:rPr>
      </w:pPr>
      <w:r>
        <w:rPr>
          <w:rFonts w:hint="cs"/>
          <w:b/>
          <w:sz w:val="24"/>
          <w:rtl/>
        </w:rPr>
        <w:t>במועד שאינו ידוע במדויק עובר ליוני 2016 עבר הנאשם לגור עם המתלוננת וילדיה בבית שבבעלותה בצור הדסה.</w:t>
      </w:r>
    </w:p>
    <w:p w:rsidR="009A14EB" w:rsidRPr="005C0B52" w:rsidRDefault="009A14EB" w:rsidP="00EC4F92">
      <w:pPr>
        <w:pStyle w:val="a5"/>
        <w:numPr>
          <w:ilvl w:val="0"/>
          <w:numId w:val="10"/>
        </w:numPr>
        <w:spacing w:line="360" w:lineRule="auto"/>
        <w:jc w:val="both"/>
        <w:rPr>
          <w:b/>
          <w:sz w:val="24"/>
        </w:rPr>
      </w:pPr>
      <w:r>
        <w:rPr>
          <w:rFonts w:hint="cs"/>
          <w:b/>
          <w:sz w:val="24"/>
          <w:rtl/>
        </w:rPr>
        <w:t xml:space="preserve">ביום 26.6.16 עברו המתלוננת והנאשם להתגורר יחד בדירה ברחוב </w:t>
      </w:r>
      <w:r w:rsidR="00EC4F92">
        <w:rPr>
          <w:rFonts w:hint="cs"/>
          <w:b/>
          <w:sz w:val="24"/>
          <w:rtl/>
        </w:rPr>
        <w:t>...</w:t>
      </w:r>
      <w:r w:rsidR="00ED0797">
        <w:rPr>
          <w:rFonts w:hint="cs"/>
          <w:b/>
          <w:sz w:val="24"/>
          <w:rtl/>
        </w:rPr>
        <w:t xml:space="preserve"> בירושלים (להלן: "</w:t>
      </w:r>
      <w:r w:rsidR="00EC4F92" w:rsidRPr="00EC4F92">
        <w:rPr>
          <w:rFonts w:hint="cs"/>
          <w:bCs/>
          <w:sz w:val="24"/>
          <w:rtl/>
        </w:rPr>
        <w:t>הבית</w:t>
      </w:r>
      <w:r w:rsidR="00EC4F92">
        <w:rPr>
          <w:rFonts w:hint="cs"/>
          <w:bCs/>
          <w:sz w:val="24"/>
          <w:rtl/>
        </w:rPr>
        <w:t>...</w:t>
      </w:r>
      <w:r w:rsidR="00ED0797">
        <w:rPr>
          <w:rFonts w:hint="cs"/>
          <w:b/>
          <w:sz w:val="24"/>
          <w:rtl/>
        </w:rPr>
        <w:t>"), זאת</w:t>
      </w:r>
      <w:r>
        <w:rPr>
          <w:rFonts w:hint="cs"/>
          <w:b/>
          <w:sz w:val="24"/>
          <w:rtl/>
        </w:rPr>
        <w:t xml:space="preserve"> על פי דרישת הנאשם שביקש להתגורר עם המתלוננת בדירת יוקרה</w:t>
      </w:r>
      <w:r w:rsidR="00ED0797">
        <w:rPr>
          <w:rFonts w:hint="cs"/>
          <w:b/>
          <w:sz w:val="24"/>
          <w:rtl/>
        </w:rPr>
        <w:t xml:space="preserve">. </w:t>
      </w:r>
      <w:r w:rsidRPr="005C0B52">
        <w:rPr>
          <w:rFonts w:hint="cs"/>
          <w:b/>
          <w:sz w:val="24"/>
          <w:rtl/>
        </w:rPr>
        <w:t xml:space="preserve">גובה השכירות של </w:t>
      </w:r>
      <w:r w:rsidR="00EC4F92">
        <w:rPr>
          <w:rFonts w:hint="cs"/>
          <w:b/>
          <w:sz w:val="24"/>
          <w:rtl/>
        </w:rPr>
        <w:t>הבית</w:t>
      </w:r>
      <w:r w:rsidRPr="005C0B52">
        <w:rPr>
          <w:rFonts w:hint="cs"/>
          <w:b/>
          <w:sz w:val="24"/>
          <w:rtl/>
        </w:rPr>
        <w:t xml:space="preserve"> </w:t>
      </w:r>
      <w:r w:rsidR="00ED0797">
        <w:rPr>
          <w:rFonts w:hint="cs"/>
          <w:b/>
          <w:sz w:val="24"/>
          <w:rtl/>
        </w:rPr>
        <w:t xml:space="preserve">עמד </w:t>
      </w:r>
      <w:r>
        <w:rPr>
          <w:rFonts w:hint="cs"/>
          <w:b/>
          <w:sz w:val="24"/>
          <w:rtl/>
        </w:rPr>
        <w:t>על</w:t>
      </w:r>
      <w:r w:rsidRPr="005C0B52">
        <w:rPr>
          <w:rFonts w:hint="cs"/>
          <w:b/>
          <w:sz w:val="24"/>
          <w:rtl/>
        </w:rPr>
        <w:t xml:space="preserve"> 16,000 ₪ בחודש. החוזה נחתם על שמה של המתלוננת ו</w:t>
      </w:r>
      <w:r w:rsidR="00ED0797">
        <w:rPr>
          <w:rFonts w:hint="cs"/>
          <w:b/>
          <w:sz w:val="24"/>
          <w:rtl/>
        </w:rPr>
        <w:t xml:space="preserve">שכר הדירה </w:t>
      </w:r>
      <w:r w:rsidRPr="005C0B52">
        <w:rPr>
          <w:rFonts w:hint="cs"/>
          <w:b/>
          <w:sz w:val="24"/>
          <w:rtl/>
        </w:rPr>
        <w:t>שולם מחשבונה.</w:t>
      </w:r>
    </w:p>
    <w:p w:rsidR="009A14EB" w:rsidRPr="0052548A" w:rsidRDefault="009A14EB" w:rsidP="0045384E">
      <w:pPr>
        <w:pStyle w:val="a5"/>
        <w:numPr>
          <w:ilvl w:val="0"/>
          <w:numId w:val="10"/>
        </w:numPr>
        <w:spacing w:line="360" w:lineRule="auto"/>
        <w:jc w:val="both"/>
        <w:rPr>
          <w:b/>
          <w:sz w:val="24"/>
        </w:rPr>
      </w:pPr>
      <w:r w:rsidRPr="0052548A">
        <w:rPr>
          <w:rFonts w:hint="cs"/>
          <w:b/>
          <w:sz w:val="24"/>
          <w:rtl/>
        </w:rPr>
        <w:t xml:space="preserve">מאותה </w:t>
      </w:r>
      <w:r w:rsidR="00ED0797">
        <w:rPr>
          <w:rFonts w:hint="cs"/>
          <w:b/>
          <w:sz w:val="24"/>
          <w:rtl/>
        </w:rPr>
        <w:t>העת ועד אוגוסט 2018</w:t>
      </w:r>
      <w:r>
        <w:rPr>
          <w:rFonts w:hint="cs"/>
          <w:b/>
          <w:sz w:val="24"/>
          <w:rtl/>
        </w:rPr>
        <w:t xml:space="preserve"> (להלן: "</w:t>
      </w:r>
      <w:r w:rsidRPr="003D6D7A">
        <w:rPr>
          <w:rFonts w:hint="cs"/>
          <w:bCs/>
          <w:sz w:val="24"/>
          <w:rtl/>
        </w:rPr>
        <w:t>תקופת ההיכרות</w:t>
      </w:r>
      <w:r>
        <w:rPr>
          <w:rFonts w:hint="cs"/>
          <w:b/>
          <w:sz w:val="24"/>
          <w:rtl/>
        </w:rPr>
        <w:t xml:space="preserve">") </w:t>
      </w:r>
      <w:r w:rsidRPr="0052548A">
        <w:rPr>
          <w:rFonts w:hint="cs"/>
          <w:b/>
          <w:sz w:val="24"/>
          <w:rtl/>
        </w:rPr>
        <w:t>חי</w:t>
      </w:r>
      <w:r>
        <w:rPr>
          <w:rFonts w:hint="cs"/>
          <w:b/>
          <w:sz w:val="24"/>
          <w:rtl/>
        </w:rPr>
        <w:t>ה</w:t>
      </w:r>
      <w:r w:rsidRPr="0052548A">
        <w:rPr>
          <w:rFonts w:hint="cs"/>
          <w:b/>
          <w:sz w:val="24"/>
          <w:rtl/>
        </w:rPr>
        <w:t xml:space="preserve"> המתלוננת </w:t>
      </w:r>
      <w:r>
        <w:rPr>
          <w:rFonts w:hint="cs"/>
          <w:b/>
          <w:sz w:val="24"/>
          <w:rtl/>
        </w:rPr>
        <w:t xml:space="preserve">בעידודו של </w:t>
      </w:r>
      <w:r w:rsidRPr="0052548A">
        <w:rPr>
          <w:rFonts w:hint="cs"/>
          <w:b/>
          <w:sz w:val="24"/>
          <w:rtl/>
        </w:rPr>
        <w:t xml:space="preserve">הנאשם </w:t>
      </w:r>
      <w:r>
        <w:rPr>
          <w:rFonts w:hint="cs"/>
          <w:b/>
          <w:sz w:val="24"/>
          <w:rtl/>
        </w:rPr>
        <w:t xml:space="preserve">ויחד עמו </w:t>
      </w:r>
      <w:r w:rsidRPr="0052548A">
        <w:rPr>
          <w:rFonts w:hint="cs"/>
          <w:b/>
          <w:sz w:val="24"/>
          <w:rtl/>
        </w:rPr>
        <w:t>חיים הנחזים להיות חיי מותרות. הנאשם הכניס כספים רבים לחשבונה של המתלוננת, מימן לה מספר טיסות לחו"ל</w:t>
      </w:r>
      <w:r>
        <w:rPr>
          <w:rFonts w:hint="cs"/>
          <w:b/>
          <w:sz w:val="24"/>
          <w:rtl/>
        </w:rPr>
        <w:t>, ניתוחים ועזרה משפטית לה ולילדיה</w:t>
      </w:r>
      <w:r w:rsidRPr="0052548A">
        <w:rPr>
          <w:rFonts w:hint="cs"/>
          <w:b/>
          <w:sz w:val="24"/>
          <w:rtl/>
        </w:rPr>
        <w:t xml:space="preserve">. </w:t>
      </w:r>
    </w:p>
    <w:p w:rsidR="009A14EB" w:rsidRPr="0052548A" w:rsidRDefault="009A14EB" w:rsidP="003D6D7A">
      <w:pPr>
        <w:pStyle w:val="a5"/>
        <w:numPr>
          <w:ilvl w:val="0"/>
          <w:numId w:val="10"/>
        </w:numPr>
        <w:spacing w:line="360" w:lineRule="auto"/>
        <w:jc w:val="both"/>
        <w:rPr>
          <w:b/>
          <w:sz w:val="24"/>
        </w:rPr>
      </w:pPr>
      <w:r w:rsidRPr="0052548A">
        <w:rPr>
          <w:rFonts w:hint="cs"/>
          <w:b/>
          <w:sz w:val="24"/>
          <w:rtl/>
        </w:rPr>
        <w:t>על מנת ל</w:t>
      </w:r>
      <w:r>
        <w:rPr>
          <w:rFonts w:hint="cs"/>
          <w:b/>
          <w:sz w:val="24"/>
          <w:rtl/>
        </w:rPr>
        <w:t>בסס</w:t>
      </w:r>
      <w:r w:rsidRPr="0052548A">
        <w:rPr>
          <w:rFonts w:hint="cs"/>
          <w:b/>
          <w:sz w:val="24"/>
          <w:rtl/>
        </w:rPr>
        <w:t xml:space="preserve"> את מצג השווא לפיו הוא </w:t>
      </w:r>
      <w:r>
        <w:rPr>
          <w:rFonts w:hint="cs"/>
          <w:b/>
          <w:sz w:val="24"/>
          <w:rtl/>
        </w:rPr>
        <w:t xml:space="preserve">איש אמיד </w:t>
      </w:r>
      <w:r w:rsidR="003D6D7A">
        <w:rPr>
          <w:rFonts w:hint="cs"/>
          <w:b/>
          <w:sz w:val="24"/>
          <w:rtl/>
        </w:rPr>
        <w:t xml:space="preserve">ובעל השליטה ב"טבע נט", </w:t>
      </w:r>
      <w:r>
        <w:rPr>
          <w:rFonts w:hint="cs"/>
          <w:b/>
          <w:sz w:val="24"/>
          <w:rtl/>
        </w:rPr>
        <w:t xml:space="preserve">היה </w:t>
      </w:r>
      <w:r w:rsidRPr="0052548A">
        <w:rPr>
          <w:rFonts w:hint="cs"/>
          <w:b/>
          <w:sz w:val="24"/>
          <w:rtl/>
        </w:rPr>
        <w:t>הנאשם מביא</w:t>
      </w:r>
      <w:r>
        <w:rPr>
          <w:rFonts w:hint="cs"/>
          <w:b/>
          <w:sz w:val="24"/>
          <w:rtl/>
        </w:rPr>
        <w:t xml:space="preserve"> אחת לכמה זמן</w:t>
      </w:r>
      <w:r w:rsidR="008F18BB">
        <w:rPr>
          <w:rFonts w:hint="cs"/>
          <w:b/>
          <w:sz w:val="24"/>
          <w:rtl/>
        </w:rPr>
        <w:t xml:space="preserve"> לבית בניות</w:t>
      </w:r>
      <w:r w:rsidRPr="0052548A">
        <w:rPr>
          <w:rFonts w:hint="cs"/>
          <w:b/>
          <w:sz w:val="24"/>
          <w:rtl/>
        </w:rPr>
        <w:t xml:space="preserve"> ארגזים מלאים באוכל אורגני יקר מ"טבע נט" ו</w:t>
      </w:r>
      <w:r>
        <w:rPr>
          <w:rFonts w:hint="cs"/>
          <w:b/>
          <w:sz w:val="24"/>
          <w:rtl/>
        </w:rPr>
        <w:t xml:space="preserve">אף </w:t>
      </w:r>
      <w:r w:rsidRPr="0052548A">
        <w:rPr>
          <w:rFonts w:hint="cs"/>
          <w:b/>
          <w:sz w:val="24"/>
          <w:rtl/>
        </w:rPr>
        <w:t>היה מחלק לאורחים שבאו אליהם.</w:t>
      </w:r>
    </w:p>
    <w:p w:rsidR="009A14EB" w:rsidRPr="006D57E4" w:rsidRDefault="009A14EB" w:rsidP="00794372">
      <w:pPr>
        <w:pStyle w:val="a5"/>
        <w:numPr>
          <w:ilvl w:val="0"/>
          <w:numId w:val="10"/>
        </w:numPr>
        <w:spacing w:line="360" w:lineRule="auto"/>
        <w:jc w:val="both"/>
        <w:rPr>
          <w:b/>
          <w:sz w:val="24"/>
        </w:rPr>
      </w:pPr>
      <w:r>
        <w:rPr>
          <w:rFonts w:hint="cs"/>
          <w:b/>
          <w:sz w:val="24"/>
          <w:rtl/>
        </w:rPr>
        <w:t xml:space="preserve">במהלך תקופת ההיכרות, ועל מנת לשמר את מצג השווא ולהעמיקו, מימן הנאשם למתלוננת שלוש טיסות לחו"ל אותן הגדיר כנסיעות לטובת עסקיו. </w:t>
      </w:r>
      <w:r w:rsidR="00E56ED6">
        <w:rPr>
          <w:rFonts w:hint="cs"/>
          <w:b/>
          <w:sz w:val="24"/>
          <w:rtl/>
        </w:rPr>
        <w:t xml:space="preserve">הנאשם אמר למתלוננת בכזב כי היא עתידה לפגוש שם אנשים שעובדים אתו, אף בפועל לא פגשה אף אחד. </w:t>
      </w:r>
      <w:r w:rsidR="00A433A9">
        <w:rPr>
          <w:rFonts w:hint="cs"/>
          <w:b/>
          <w:sz w:val="24"/>
          <w:rtl/>
        </w:rPr>
        <w:t>בכך יצר</w:t>
      </w:r>
      <w:r w:rsidR="00E56ED6">
        <w:rPr>
          <w:rFonts w:hint="cs"/>
          <w:b/>
          <w:sz w:val="24"/>
          <w:rtl/>
        </w:rPr>
        <w:t xml:space="preserve"> הנאשם</w:t>
      </w:r>
      <w:r w:rsidR="00A433A9">
        <w:rPr>
          <w:rFonts w:hint="cs"/>
          <w:b/>
          <w:sz w:val="24"/>
          <w:rtl/>
        </w:rPr>
        <w:t xml:space="preserve"> מצג שווא לפיו הוא מנהל עסקים בחו"ל, זאת ביודעו שלא כך </w:t>
      </w:r>
      <w:r w:rsidR="00A433A9">
        <w:rPr>
          <w:rFonts w:hint="cs"/>
          <w:b/>
          <w:sz w:val="24"/>
          <w:rtl/>
        </w:rPr>
        <w:lastRenderedPageBreak/>
        <w:t>הדבר. כמו כן נהג</w:t>
      </w:r>
      <w:r w:rsidRPr="005C0B52">
        <w:rPr>
          <w:rFonts w:hint="cs"/>
          <w:b/>
          <w:sz w:val="24"/>
          <w:rtl/>
        </w:rPr>
        <w:t xml:space="preserve"> </w:t>
      </w:r>
      <w:r w:rsidR="00A433A9">
        <w:rPr>
          <w:rFonts w:hint="cs"/>
          <w:b/>
          <w:sz w:val="24"/>
          <w:rtl/>
        </w:rPr>
        <w:t>הנאשם לתת למתלוננת כסף זר</w:t>
      </w:r>
      <w:r>
        <w:rPr>
          <w:rFonts w:hint="cs"/>
          <w:b/>
          <w:sz w:val="24"/>
          <w:rtl/>
        </w:rPr>
        <w:t xml:space="preserve"> במזומן לצורך "בזבוזים בחו"ל"</w:t>
      </w:r>
      <w:r w:rsidR="002358AC">
        <w:rPr>
          <w:rFonts w:hint="cs"/>
          <w:b/>
          <w:sz w:val="24"/>
          <w:rtl/>
        </w:rPr>
        <w:t>, כלשונו</w:t>
      </w:r>
      <w:r>
        <w:rPr>
          <w:rFonts w:hint="cs"/>
          <w:b/>
          <w:sz w:val="24"/>
          <w:rtl/>
        </w:rPr>
        <w:t>.</w:t>
      </w:r>
      <w:r w:rsidR="00A433A9">
        <w:rPr>
          <w:rFonts w:hint="cs"/>
          <w:b/>
          <w:sz w:val="24"/>
          <w:rtl/>
        </w:rPr>
        <w:t xml:space="preserve"> </w:t>
      </w:r>
    </w:p>
    <w:p w:rsidR="009A14EB" w:rsidRPr="006C2553" w:rsidRDefault="009A14EB" w:rsidP="002F1F6D">
      <w:pPr>
        <w:pStyle w:val="a5"/>
        <w:numPr>
          <w:ilvl w:val="0"/>
          <w:numId w:val="10"/>
        </w:numPr>
        <w:spacing w:line="360" w:lineRule="auto"/>
        <w:jc w:val="both"/>
        <w:rPr>
          <w:b/>
          <w:sz w:val="24"/>
        </w:rPr>
      </w:pPr>
      <w:r w:rsidRPr="006C2553">
        <w:rPr>
          <w:rFonts w:hint="cs"/>
          <w:b/>
          <w:sz w:val="24"/>
          <w:rtl/>
        </w:rPr>
        <w:t xml:space="preserve">הנאשם הסביר למתלוננת כי מאחר שהוא פושט רגל אין ביכולתו לפתוח חשבון בנק וכי יהיה עליו להשתמש בחשבון </w:t>
      </w:r>
      <w:r w:rsidRPr="00251D23">
        <w:rPr>
          <w:rFonts w:hint="cs"/>
          <w:b/>
          <w:sz w:val="24"/>
          <w:rtl/>
        </w:rPr>
        <w:t>הבנק שלה</w:t>
      </w:r>
      <w:r w:rsidR="001F3B6C" w:rsidRPr="00251D23">
        <w:rPr>
          <w:rFonts w:hint="cs"/>
          <w:b/>
          <w:sz w:val="24"/>
          <w:rtl/>
        </w:rPr>
        <w:t xml:space="preserve"> מספר </w:t>
      </w:r>
      <w:r w:rsidR="002F1F6D">
        <w:rPr>
          <w:rFonts w:hint="cs"/>
          <w:b/>
          <w:sz w:val="24"/>
          <w:rtl/>
        </w:rPr>
        <w:t>...</w:t>
      </w:r>
      <w:r w:rsidRPr="006C2553">
        <w:rPr>
          <w:rFonts w:hint="cs"/>
          <w:b/>
          <w:sz w:val="24"/>
          <w:rtl/>
        </w:rPr>
        <w:t xml:space="preserve"> </w:t>
      </w:r>
      <w:r w:rsidR="00F41EC3">
        <w:rPr>
          <w:rFonts w:hint="cs"/>
          <w:b/>
          <w:sz w:val="24"/>
          <w:rtl/>
        </w:rPr>
        <w:t>בבנק מזרחי טפחות</w:t>
      </w:r>
      <w:r w:rsidR="00856A16">
        <w:rPr>
          <w:rFonts w:hint="cs"/>
          <w:b/>
          <w:sz w:val="24"/>
          <w:rtl/>
        </w:rPr>
        <w:t xml:space="preserve"> בבית שמש</w:t>
      </w:r>
      <w:r w:rsidR="00F41EC3">
        <w:rPr>
          <w:rFonts w:hint="cs"/>
          <w:b/>
          <w:sz w:val="24"/>
          <w:rtl/>
        </w:rPr>
        <w:t xml:space="preserve"> </w:t>
      </w:r>
      <w:r w:rsidRPr="006C2553">
        <w:rPr>
          <w:rFonts w:hint="cs"/>
          <w:b/>
          <w:sz w:val="24"/>
          <w:rtl/>
        </w:rPr>
        <w:t>לצורך קבלה והוצאה של כספים</w:t>
      </w:r>
      <w:r w:rsidR="00856A16">
        <w:rPr>
          <w:rFonts w:hint="cs"/>
          <w:b/>
          <w:sz w:val="24"/>
          <w:rtl/>
        </w:rPr>
        <w:t>.</w:t>
      </w:r>
    </w:p>
    <w:p w:rsidR="009A14EB" w:rsidRDefault="009A14EB" w:rsidP="0045384E">
      <w:pPr>
        <w:pStyle w:val="a5"/>
        <w:numPr>
          <w:ilvl w:val="0"/>
          <w:numId w:val="10"/>
        </w:numPr>
        <w:spacing w:line="360" w:lineRule="auto"/>
        <w:jc w:val="both"/>
        <w:rPr>
          <w:b/>
          <w:sz w:val="24"/>
        </w:rPr>
      </w:pPr>
      <w:r>
        <w:rPr>
          <w:rFonts w:hint="cs"/>
          <w:b/>
          <w:sz w:val="24"/>
          <w:rtl/>
        </w:rPr>
        <w:t>במועד שאינו ידוע במדויק למאשימה</w:t>
      </w:r>
      <w:r w:rsidR="002358AC">
        <w:rPr>
          <w:rFonts w:hint="cs"/>
          <w:b/>
          <w:sz w:val="24"/>
          <w:rtl/>
        </w:rPr>
        <w:t>,</w:t>
      </w:r>
      <w:r>
        <w:rPr>
          <w:rFonts w:hint="cs"/>
          <w:b/>
          <w:sz w:val="24"/>
          <w:rtl/>
        </w:rPr>
        <w:t xml:space="preserve"> בין החודשים אפריל- יוני 2016 ועם המעבר לבית בניות גברו הוצאות הבית משמעותית והמתלוננת, שנתנה בנאשם אמון מלא, אפשרה לו לפעול בחשבון</w:t>
      </w:r>
      <w:r w:rsidR="00E56ED6">
        <w:rPr>
          <w:rFonts w:hint="cs"/>
          <w:b/>
          <w:sz w:val="24"/>
          <w:rtl/>
        </w:rPr>
        <w:t xml:space="preserve"> שלה כבתוך שלו ולחתום בשמה על שי</w:t>
      </w:r>
      <w:r>
        <w:rPr>
          <w:rFonts w:hint="cs"/>
          <w:b/>
          <w:sz w:val="24"/>
          <w:rtl/>
        </w:rPr>
        <w:t>קים, זאת למטרת הוצאות משק הבית הגבוהות ואורח החיים שלהם.</w:t>
      </w:r>
    </w:p>
    <w:p w:rsidR="009A14EB" w:rsidRDefault="009A14EB" w:rsidP="0045384E">
      <w:pPr>
        <w:pStyle w:val="a5"/>
        <w:numPr>
          <w:ilvl w:val="0"/>
          <w:numId w:val="10"/>
        </w:numPr>
        <w:spacing w:line="360" w:lineRule="auto"/>
        <w:jc w:val="both"/>
        <w:rPr>
          <w:b/>
          <w:sz w:val="24"/>
        </w:rPr>
      </w:pPr>
      <w:r>
        <w:rPr>
          <w:rFonts w:hint="cs"/>
          <w:b/>
          <w:sz w:val="24"/>
          <w:rtl/>
        </w:rPr>
        <w:t xml:space="preserve">הנאשם השתמש בהמחאות של המתלוננת, כך שברוב המקרים מילא </w:t>
      </w:r>
      <w:r w:rsidR="00E56ED6">
        <w:rPr>
          <w:rFonts w:hint="cs"/>
          <w:b/>
          <w:sz w:val="24"/>
          <w:rtl/>
        </w:rPr>
        <w:t>אותן</w:t>
      </w:r>
      <w:r>
        <w:rPr>
          <w:rFonts w:hint="cs"/>
          <w:b/>
          <w:sz w:val="24"/>
          <w:rtl/>
        </w:rPr>
        <w:t xml:space="preserve"> באופן עצמאי תוך שממלא עצמאית את חתימתה, ובחלק מהמקרים המתלוננת </w:t>
      </w:r>
      <w:proofErr w:type="spellStart"/>
      <w:r>
        <w:rPr>
          <w:rFonts w:hint="cs"/>
          <w:b/>
          <w:sz w:val="24"/>
          <w:rtl/>
        </w:rPr>
        <w:t>היתה</w:t>
      </w:r>
      <w:proofErr w:type="spellEnd"/>
      <w:r>
        <w:rPr>
          <w:rFonts w:hint="cs"/>
          <w:b/>
          <w:sz w:val="24"/>
          <w:rtl/>
        </w:rPr>
        <w:t xml:space="preserve"> חותמת על</w:t>
      </w:r>
      <w:r w:rsidR="00E56ED6">
        <w:rPr>
          <w:rFonts w:hint="cs"/>
          <w:b/>
          <w:sz w:val="24"/>
          <w:rtl/>
        </w:rPr>
        <w:t>יהן</w:t>
      </w:r>
      <w:r>
        <w:rPr>
          <w:rFonts w:hint="cs"/>
          <w:b/>
          <w:sz w:val="24"/>
          <w:rtl/>
        </w:rPr>
        <w:t xml:space="preserve"> והנאשם היה ממלא מוטב וסכום. </w:t>
      </w:r>
    </w:p>
    <w:p w:rsidR="009A14EB" w:rsidRPr="00FD1F7A" w:rsidRDefault="009A14EB" w:rsidP="003D6D7A">
      <w:pPr>
        <w:pStyle w:val="a5"/>
        <w:numPr>
          <w:ilvl w:val="0"/>
          <w:numId w:val="10"/>
        </w:numPr>
        <w:spacing w:line="360" w:lineRule="auto"/>
        <w:jc w:val="both"/>
        <w:rPr>
          <w:b/>
          <w:sz w:val="24"/>
          <w:u w:val="single"/>
        </w:rPr>
      </w:pPr>
      <w:r w:rsidRPr="00FD1F7A">
        <w:rPr>
          <w:rFonts w:hint="cs"/>
          <w:b/>
          <w:sz w:val="24"/>
          <w:rtl/>
        </w:rPr>
        <w:t xml:space="preserve">הנאשם אמר למתלוננת בכזב שהוא צריך שיהיה לו כסף נזיל לעסקיו על מנת לשלם משכורות לעובדים ולספקים ולכן אמר לה </w:t>
      </w:r>
      <w:r>
        <w:rPr>
          <w:rFonts w:hint="cs"/>
          <w:b/>
          <w:sz w:val="24"/>
          <w:rtl/>
        </w:rPr>
        <w:t>להגדיל את המשכנתא שלה ב-150,000 ₪ ביודעו שאין אמת בטענותיו אלו. כתוצאה ממצגי השווא הללו</w:t>
      </w:r>
      <w:r w:rsidR="00E56ED6">
        <w:rPr>
          <w:rFonts w:hint="cs"/>
          <w:b/>
          <w:sz w:val="24"/>
          <w:rtl/>
        </w:rPr>
        <w:t xml:space="preserve">, הכספים הרבים </w:t>
      </w:r>
      <w:r w:rsidR="003D6D7A">
        <w:rPr>
          <w:rFonts w:hint="cs"/>
          <w:b/>
          <w:sz w:val="24"/>
          <w:rtl/>
        </w:rPr>
        <w:t>שקיבלה מהנאשם</w:t>
      </w:r>
      <w:r>
        <w:rPr>
          <w:rFonts w:hint="cs"/>
          <w:b/>
          <w:sz w:val="24"/>
          <w:rtl/>
        </w:rPr>
        <w:t xml:space="preserve"> והאמון שנתנה ב</w:t>
      </w:r>
      <w:r w:rsidR="003D6D7A">
        <w:rPr>
          <w:rFonts w:hint="cs"/>
          <w:b/>
          <w:sz w:val="24"/>
          <w:rtl/>
        </w:rPr>
        <w:t>ו,</w:t>
      </w:r>
      <w:r>
        <w:rPr>
          <w:rFonts w:hint="cs"/>
          <w:b/>
          <w:sz w:val="24"/>
          <w:rtl/>
        </w:rPr>
        <w:t xml:space="preserve"> עשתה המתלוננת כדבריו.</w:t>
      </w:r>
      <w:r w:rsidRPr="00FD1F7A">
        <w:rPr>
          <w:rFonts w:hint="cs"/>
          <w:b/>
          <w:sz w:val="24"/>
          <w:rtl/>
        </w:rPr>
        <w:t xml:space="preserve"> </w:t>
      </w:r>
    </w:p>
    <w:p w:rsidR="00251D23" w:rsidRPr="00251D23" w:rsidRDefault="009A14EB" w:rsidP="002F1F6D">
      <w:pPr>
        <w:pStyle w:val="a5"/>
        <w:numPr>
          <w:ilvl w:val="0"/>
          <w:numId w:val="10"/>
        </w:numPr>
        <w:spacing w:line="360" w:lineRule="auto"/>
        <w:jc w:val="both"/>
        <w:rPr>
          <w:b/>
          <w:sz w:val="24"/>
          <w:u w:val="single"/>
        </w:rPr>
      </w:pPr>
      <w:r w:rsidRPr="00FD1F7A">
        <w:rPr>
          <w:rFonts w:hint="cs"/>
          <w:b/>
          <w:sz w:val="24"/>
          <w:rtl/>
        </w:rPr>
        <w:t xml:space="preserve">במועד שאינו ידוע במדויק למאשימה ביקש הנאשם </w:t>
      </w:r>
      <w:proofErr w:type="spellStart"/>
      <w:r w:rsidRPr="00FD1F7A">
        <w:rPr>
          <w:rFonts w:hint="cs"/>
          <w:b/>
          <w:sz w:val="24"/>
          <w:rtl/>
        </w:rPr>
        <w:t>מהמתלוננת</w:t>
      </w:r>
      <w:proofErr w:type="spellEnd"/>
      <w:r w:rsidRPr="00FD1F7A">
        <w:rPr>
          <w:rFonts w:hint="cs"/>
          <w:b/>
          <w:sz w:val="24"/>
          <w:rtl/>
        </w:rPr>
        <w:t xml:space="preserve"> לפתוח חשבון בנק נוסף בבנק איגוד</w:t>
      </w:r>
      <w:r w:rsidR="001F3B6C">
        <w:rPr>
          <w:rFonts w:hint="cs"/>
          <w:b/>
          <w:sz w:val="24"/>
          <w:rtl/>
        </w:rPr>
        <w:t xml:space="preserve"> בירושלים</w:t>
      </w:r>
      <w:r w:rsidRPr="00FD1F7A">
        <w:rPr>
          <w:rFonts w:hint="cs"/>
          <w:b/>
          <w:sz w:val="24"/>
          <w:rtl/>
        </w:rPr>
        <w:t xml:space="preserve"> על מנת שתוכל לקחת עוד הלוואות. </w:t>
      </w:r>
      <w:r w:rsidR="00D1555F">
        <w:rPr>
          <w:rFonts w:hint="cs"/>
          <w:b/>
          <w:sz w:val="24"/>
          <w:rtl/>
        </w:rPr>
        <w:t xml:space="preserve">המתלוננת </w:t>
      </w:r>
      <w:r w:rsidR="001F3B6C">
        <w:rPr>
          <w:rFonts w:hint="cs"/>
          <w:b/>
          <w:sz w:val="24"/>
          <w:rtl/>
        </w:rPr>
        <w:t xml:space="preserve">פתחה את חשבון הבנק מספר </w:t>
      </w:r>
      <w:r w:rsidR="002F1F6D">
        <w:rPr>
          <w:rFonts w:hint="cs"/>
          <w:b/>
          <w:sz w:val="24"/>
          <w:rtl/>
        </w:rPr>
        <w:t>...</w:t>
      </w:r>
      <w:r w:rsidR="001F3B6C">
        <w:rPr>
          <w:rFonts w:hint="cs"/>
          <w:b/>
          <w:sz w:val="24"/>
          <w:rtl/>
        </w:rPr>
        <w:t xml:space="preserve"> לבקשת הנאשם וכן </w:t>
      </w:r>
      <w:r w:rsidR="00D1555F">
        <w:rPr>
          <w:rFonts w:hint="cs"/>
          <w:b/>
          <w:sz w:val="24"/>
          <w:rtl/>
        </w:rPr>
        <w:t>ביקשה בחשבון זה</w:t>
      </w:r>
      <w:r w:rsidRPr="00FD1F7A">
        <w:rPr>
          <w:rFonts w:hint="cs"/>
          <w:b/>
          <w:sz w:val="24"/>
          <w:rtl/>
        </w:rPr>
        <w:t xml:space="preserve"> הלוואה ע</w:t>
      </w:r>
      <w:r w:rsidR="00D1555F">
        <w:rPr>
          <w:rFonts w:hint="cs"/>
          <w:b/>
          <w:sz w:val="24"/>
          <w:rtl/>
        </w:rPr>
        <w:t>ל סך</w:t>
      </w:r>
      <w:r w:rsidRPr="00FD1F7A">
        <w:rPr>
          <w:rFonts w:hint="cs"/>
          <w:b/>
          <w:sz w:val="24"/>
          <w:rtl/>
        </w:rPr>
        <w:t xml:space="preserve"> 150,000 ₪ לבקשת</w:t>
      </w:r>
      <w:r w:rsidR="001F3B6C">
        <w:rPr>
          <w:rFonts w:hint="cs"/>
          <w:b/>
          <w:sz w:val="24"/>
          <w:rtl/>
        </w:rPr>
        <w:t>ו</w:t>
      </w:r>
      <w:r w:rsidR="007766A1">
        <w:rPr>
          <w:rFonts w:hint="cs"/>
          <w:b/>
          <w:sz w:val="24"/>
          <w:rtl/>
        </w:rPr>
        <w:t>, אך הבנק לא אישר את ההל</w:t>
      </w:r>
      <w:r w:rsidR="00251D23">
        <w:rPr>
          <w:rFonts w:hint="cs"/>
          <w:b/>
          <w:sz w:val="24"/>
          <w:rtl/>
        </w:rPr>
        <w:t>ו</w:t>
      </w:r>
      <w:r w:rsidR="007766A1">
        <w:rPr>
          <w:rFonts w:hint="cs"/>
          <w:b/>
          <w:sz w:val="24"/>
          <w:rtl/>
        </w:rPr>
        <w:t>ואה</w:t>
      </w:r>
      <w:r w:rsidRPr="00FD1F7A">
        <w:rPr>
          <w:rFonts w:hint="cs"/>
          <w:b/>
          <w:sz w:val="24"/>
          <w:rtl/>
        </w:rPr>
        <w:t>.</w:t>
      </w:r>
      <w:r>
        <w:rPr>
          <w:rFonts w:hint="cs"/>
          <w:b/>
          <w:sz w:val="24"/>
          <w:rtl/>
        </w:rPr>
        <w:t xml:space="preserve"> </w:t>
      </w:r>
      <w:r w:rsidR="00D1555F">
        <w:rPr>
          <w:rFonts w:hint="cs"/>
          <w:b/>
          <w:sz w:val="24"/>
          <w:rtl/>
        </w:rPr>
        <w:t xml:space="preserve">הנאשם פעל באופן מלא </w:t>
      </w:r>
      <w:r w:rsidR="00856A16">
        <w:rPr>
          <w:rFonts w:hint="cs"/>
          <w:b/>
          <w:sz w:val="24"/>
          <w:rtl/>
        </w:rPr>
        <w:t xml:space="preserve">גם </w:t>
      </w:r>
      <w:r w:rsidR="00D1555F">
        <w:rPr>
          <w:rFonts w:hint="cs"/>
          <w:b/>
          <w:sz w:val="24"/>
          <w:rtl/>
        </w:rPr>
        <w:t xml:space="preserve">בחשבון הבנק </w:t>
      </w:r>
      <w:r w:rsidR="001F3B6C">
        <w:rPr>
          <w:rFonts w:hint="cs"/>
          <w:b/>
          <w:sz w:val="24"/>
          <w:rtl/>
        </w:rPr>
        <w:t>הזה.</w:t>
      </w:r>
    </w:p>
    <w:p w:rsidR="009A14EB" w:rsidRDefault="009A14EB" w:rsidP="008F18BB">
      <w:pPr>
        <w:pStyle w:val="a5"/>
        <w:numPr>
          <w:ilvl w:val="0"/>
          <w:numId w:val="10"/>
        </w:numPr>
        <w:spacing w:line="360" w:lineRule="auto"/>
        <w:jc w:val="both"/>
        <w:rPr>
          <w:b/>
          <w:sz w:val="24"/>
        </w:rPr>
      </w:pPr>
      <w:r>
        <w:rPr>
          <w:rFonts w:hint="cs"/>
          <w:b/>
          <w:sz w:val="24"/>
          <w:rtl/>
        </w:rPr>
        <w:t xml:space="preserve">במקרים של העברות </w:t>
      </w:r>
      <w:r w:rsidR="008F18BB">
        <w:rPr>
          <w:rFonts w:hint="cs"/>
          <w:b/>
          <w:sz w:val="24"/>
          <w:rtl/>
        </w:rPr>
        <w:t xml:space="preserve">כספים </w:t>
      </w:r>
      <w:r>
        <w:rPr>
          <w:rFonts w:hint="cs"/>
          <w:b/>
          <w:sz w:val="24"/>
          <w:rtl/>
        </w:rPr>
        <w:t>גדולות או פעולות מעוררות חשד נהג הנאשם לתדרך את המתלוננת מה לומר לבנק וכיצד להסביר את ההעברות. כך למשל בחלק מהמקרים תדרך הנאשם את המתלוננת ל</w:t>
      </w:r>
      <w:r w:rsidR="008F18BB">
        <w:rPr>
          <w:rFonts w:hint="cs"/>
          <w:b/>
          <w:sz w:val="24"/>
          <w:rtl/>
        </w:rPr>
        <w:t>ומר</w:t>
      </w:r>
      <w:r>
        <w:rPr>
          <w:rFonts w:hint="cs"/>
          <w:b/>
          <w:sz w:val="24"/>
          <w:rtl/>
        </w:rPr>
        <w:t xml:space="preserve"> בכזב לבנק שהיא נמצאת בהליך משפטי ומשפחתה עוזרת לה כלכלית ומשם מגיע הכסף</w:t>
      </w:r>
      <w:r w:rsidR="003D6D7A">
        <w:rPr>
          <w:rFonts w:hint="cs"/>
          <w:b/>
          <w:sz w:val="24"/>
          <w:rtl/>
        </w:rPr>
        <w:t>, המתלוננת עשתה כדבריו</w:t>
      </w:r>
      <w:r>
        <w:rPr>
          <w:rFonts w:hint="cs"/>
          <w:b/>
          <w:sz w:val="24"/>
          <w:rtl/>
        </w:rPr>
        <w:t>.</w:t>
      </w:r>
    </w:p>
    <w:p w:rsidR="009A14EB" w:rsidRPr="00C35FAF" w:rsidRDefault="009A14EB" w:rsidP="0045384E">
      <w:pPr>
        <w:pStyle w:val="a5"/>
        <w:numPr>
          <w:ilvl w:val="0"/>
          <w:numId w:val="10"/>
        </w:numPr>
        <w:spacing w:line="360" w:lineRule="auto"/>
        <w:jc w:val="both"/>
        <w:rPr>
          <w:b/>
          <w:sz w:val="24"/>
        </w:rPr>
      </w:pPr>
      <w:r>
        <w:rPr>
          <w:rFonts w:hint="cs"/>
          <w:b/>
          <w:sz w:val="24"/>
          <w:rtl/>
        </w:rPr>
        <w:t>הנ</w:t>
      </w:r>
      <w:r w:rsidR="00251D23">
        <w:rPr>
          <w:rFonts w:hint="cs"/>
          <w:b/>
          <w:sz w:val="24"/>
          <w:rtl/>
        </w:rPr>
        <w:t>אשם שלט שליטה מוחלטת בחשבונות</w:t>
      </w:r>
      <w:r>
        <w:rPr>
          <w:rFonts w:hint="cs"/>
          <w:b/>
          <w:sz w:val="24"/>
          <w:rtl/>
        </w:rPr>
        <w:t xml:space="preserve"> הבנק</w:t>
      </w:r>
      <w:r w:rsidR="00251D23">
        <w:rPr>
          <w:rFonts w:hint="cs"/>
          <w:b/>
          <w:sz w:val="24"/>
          <w:rtl/>
        </w:rPr>
        <w:t xml:space="preserve"> של המתלוננת</w:t>
      </w:r>
      <w:r>
        <w:rPr>
          <w:rFonts w:hint="cs"/>
          <w:b/>
          <w:sz w:val="24"/>
          <w:rtl/>
        </w:rPr>
        <w:t>, ידע את הסיסמ</w:t>
      </w:r>
      <w:r w:rsidR="00251D23">
        <w:rPr>
          <w:rFonts w:hint="cs"/>
          <w:b/>
          <w:sz w:val="24"/>
          <w:rtl/>
        </w:rPr>
        <w:t>אות</w:t>
      </w:r>
      <w:r>
        <w:rPr>
          <w:rFonts w:hint="cs"/>
          <w:b/>
          <w:sz w:val="24"/>
          <w:rtl/>
        </w:rPr>
        <w:t xml:space="preserve"> לצורך כניסה לחשבו</w:t>
      </w:r>
      <w:r w:rsidR="00251D23">
        <w:rPr>
          <w:rFonts w:hint="cs"/>
          <w:b/>
          <w:sz w:val="24"/>
          <w:rtl/>
        </w:rPr>
        <w:t>נות</w:t>
      </w:r>
      <w:r>
        <w:rPr>
          <w:rFonts w:hint="cs"/>
          <w:b/>
          <w:sz w:val="24"/>
          <w:rtl/>
        </w:rPr>
        <w:t xml:space="preserve"> מהפלאפון או מהאינטרנט, כתב בעצמו פניות לבנק בשם המתלוננת תוך שעדכן או</w:t>
      </w:r>
      <w:r w:rsidR="00251D23">
        <w:rPr>
          <w:rFonts w:hint="cs"/>
          <w:b/>
          <w:sz w:val="24"/>
          <w:rtl/>
        </w:rPr>
        <w:t>תה מה כתב ומה עליה לומר במקרה ש</w:t>
      </w:r>
      <w:r>
        <w:rPr>
          <w:rFonts w:hint="cs"/>
          <w:b/>
          <w:sz w:val="24"/>
          <w:rtl/>
        </w:rPr>
        <w:t>יתקשרו אליה והכתיב לה במקרים אחרים מה עליה לכתוב לבנק.</w:t>
      </w:r>
    </w:p>
    <w:p w:rsidR="009A14EB" w:rsidRDefault="009A14EB" w:rsidP="0045384E">
      <w:pPr>
        <w:pStyle w:val="a5"/>
        <w:numPr>
          <w:ilvl w:val="0"/>
          <w:numId w:val="10"/>
        </w:numPr>
        <w:spacing w:line="360" w:lineRule="auto"/>
        <w:jc w:val="both"/>
        <w:rPr>
          <w:b/>
          <w:sz w:val="24"/>
        </w:rPr>
      </w:pPr>
      <w:r>
        <w:rPr>
          <w:rFonts w:hint="cs"/>
          <w:b/>
          <w:sz w:val="24"/>
          <w:rtl/>
        </w:rPr>
        <w:t>המתלוננת, שסמכה על ה</w:t>
      </w:r>
      <w:r w:rsidR="008F18BB">
        <w:rPr>
          <w:rFonts w:hint="cs"/>
          <w:b/>
          <w:sz w:val="24"/>
          <w:rtl/>
        </w:rPr>
        <w:t>נאשם ונתנה בו אמון מלא, שיתפה ע</w:t>
      </w:r>
      <w:r>
        <w:rPr>
          <w:rFonts w:hint="cs"/>
          <w:b/>
          <w:sz w:val="24"/>
          <w:rtl/>
        </w:rPr>
        <w:t>מו פעולה ופעלה לפי הנחיותיו.</w:t>
      </w:r>
    </w:p>
    <w:p w:rsidR="006E01D9" w:rsidRDefault="009A14EB" w:rsidP="003D6D7A">
      <w:pPr>
        <w:pStyle w:val="a5"/>
        <w:numPr>
          <w:ilvl w:val="0"/>
          <w:numId w:val="10"/>
        </w:numPr>
        <w:spacing w:line="360" w:lineRule="auto"/>
        <w:jc w:val="both"/>
        <w:rPr>
          <w:b/>
          <w:sz w:val="24"/>
        </w:rPr>
      </w:pPr>
      <w:r>
        <w:rPr>
          <w:rFonts w:hint="cs"/>
          <w:b/>
          <w:sz w:val="24"/>
          <w:rtl/>
        </w:rPr>
        <w:t>לנוכח מ</w:t>
      </w:r>
      <w:r w:rsidR="003D6D7A">
        <w:rPr>
          <w:rFonts w:hint="cs"/>
          <w:b/>
          <w:sz w:val="24"/>
          <w:rtl/>
        </w:rPr>
        <w:t>צג</w:t>
      </w:r>
      <w:r w:rsidR="006E01D9">
        <w:rPr>
          <w:rFonts w:hint="cs"/>
          <w:b/>
          <w:sz w:val="24"/>
          <w:rtl/>
        </w:rPr>
        <w:t xml:space="preserve"> השווא </w:t>
      </w:r>
      <w:r w:rsidR="003D6D7A">
        <w:rPr>
          <w:rFonts w:hint="cs"/>
          <w:b/>
          <w:sz w:val="24"/>
          <w:rtl/>
        </w:rPr>
        <w:t>המתואר</w:t>
      </w:r>
      <w:r w:rsidR="006E01D9">
        <w:rPr>
          <w:rFonts w:hint="cs"/>
          <w:b/>
          <w:sz w:val="24"/>
          <w:rtl/>
        </w:rPr>
        <w:t xml:space="preserve"> לעיל א</w:t>
      </w:r>
      <w:r>
        <w:rPr>
          <w:rFonts w:hint="cs"/>
          <w:b/>
          <w:sz w:val="24"/>
          <w:rtl/>
        </w:rPr>
        <w:t>פשרה המתלוננת לנאשם לעשות שימוש בחשבונות הבנק שלה וב</w:t>
      </w:r>
      <w:r w:rsidR="006E01D9">
        <w:rPr>
          <w:rFonts w:hint="cs"/>
          <w:b/>
          <w:sz w:val="24"/>
          <w:rtl/>
        </w:rPr>
        <w:t>המחאותיה</w:t>
      </w:r>
      <w:r>
        <w:rPr>
          <w:rFonts w:hint="cs"/>
          <w:b/>
          <w:sz w:val="24"/>
          <w:rtl/>
        </w:rPr>
        <w:t xml:space="preserve">. </w:t>
      </w:r>
    </w:p>
    <w:p w:rsidR="006E01D9" w:rsidRDefault="006E01D9" w:rsidP="0045384E">
      <w:pPr>
        <w:pStyle w:val="a5"/>
        <w:numPr>
          <w:ilvl w:val="0"/>
          <w:numId w:val="10"/>
        </w:numPr>
        <w:spacing w:line="360" w:lineRule="auto"/>
        <w:jc w:val="both"/>
        <w:rPr>
          <w:b/>
          <w:sz w:val="24"/>
        </w:rPr>
      </w:pPr>
      <w:r>
        <w:rPr>
          <w:rFonts w:hint="cs"/>
          <w:b/>
          <w:sz w:val="24"/>
          <w:rtl/>
        </w:rPr>
        <w:t xml:space="preserve">השימוש הנרחב והגישה החופשית שקיבל הנאשם </w:t>
      </w:r>
      <w:proofErr w:type="spellStart"/>
      <w:r>
        <w:rPr>
          <w:rFonts w:hint="cs"/>
          <w:b/>
          <w:sz w:val="24"/>
          <w:rtl/>
        </w:rPr>
        <w:t>מהמתלוננת</w:t>
      </w:r>
      <w:proofErr w:type="spellEnd"/>
      <w:r>
        <w:rPr>
          <w:rFonts w:hint="cs"/>
          <w:b/>
          <w:sz w:val="24"/>
          <w:rtl/>
        </w:rPr>
        <w:t xml:space="preserve"> במרמה אפשרו את</w:t>
      </w:r>
      <w:r w:rsidRPr="006E01D9">
        <w:rPr>
          <w:rFonts w:hint="cs"/>
          <w:b/>
          <w:sz w:val="24"/>
          <w:rtl/>
        </w:rPr>
        <w:t xml:space="preserve"> </w:t>
      </w:r>
      <w:r>
        <w:rPr>
          <w:rFonts w:hint="cs"/>
          <w:b/>
          <w:sz w:val="24"/>
          <w:rtl/>
        </w:rPr>
        <w:t>מימוש מעשי המרמה המתוארים בכתב אישום זה, תוך שהנאשם נמנע בערמה מהאיסור על החזקת חשבון בנק משלו לנוכח מצבו המשפטי.</w:t>
      </w:r>
    </w:p>
    <w:p w:rsidR="009A14EB" w:rsidRDefault="009A14EB" w:rsidP="0045384E">
      <w:pPr>
        <w:pStyle w:val="a5"/>
        <w:numPr>
          <w:ilvl w:val="0"/>
          <w:numId w:val="10"/>
        </w:numPr>
        <w:spacing w:line="360" w:lineRule="auto"/>
        <w:jc w:val="both"/>
        <w:rPr>
          <w:b/>
          <w:sz w:val="24"/>
        </w:rPr>
      </w:pPr>
      <w:r>
        <w:rPr>
          <w:rFonts w:hint="cs"/>
          <w:b/>
          <w:sz w:val="24"/>
          <w:rtl/>
        </w:rPr>
        <w:lastRenderedPageBreak/>
        <w:t xml:space="preserve">הנאשם השתמש בחשבון הבנק של המתלוננת </w:t>
      </w:r>
      <w:r w:rsidR="006E01D9">
        <w:rPr>
          <w:rFonts w:hint="cs"/>
          <w:b/>
          <w:sz w:val="24"/>
          <w:rtl/>
        </w:rPr>
        <w:t>ובהמחאותיה לצורך העברת כספים שנחזו להיות תשואות על השקעות</w:t>
      </w:r>
      <w:r w:rsidR="002358AC">
        <w:rPr>
          <w:rFonts w:hint="cs"/>
          <w:b/>
          <w:sz w:val="24"/>
          <w:rtl/>
        </w:rPr>
        <w:t xml:space="preserve"> עבור מתלוננים אחרים בכתב אישום זה</w:t>
      </w:r>
      <w:r w:rsidR="006E01D9">
        <w:rPr>
          <w:rFonts w:hint="cs"/>
          <w:b/>
          <w:sz w:val="24"/>
          <w:rtl/>
        </w:rPr>
        <w:t>,</w:t>
      </w:r>
      <w:r>
        <w:rPr>
          <w:rFonts w:hint="cs"/>
          <w:b/>
          <w:sz w:val="24"/>
          <w:rtl/>
        </w:rPr>
        <w:t xml:space="preserve"> </w:t>
      </w:r>
      <w:r w:rsidR="006E01D9">
        <w:rPr>
          <w:rFonts w:hint="cs"/>
          <w:b/>
          <w:sz w:val="24"/>
          <w:rtl/>
        </w:rPr>
        <w:t xml:space="preserve">בעוד שבכספי ההשקעה כביכול שנטל מהמתלוננים </w:t>
      </w:r>
      <w:r w:rsidR="002358AC">
        <w:rPr>
          <w:rFonts w:hint="cs"/>
          <w:b/>
          <w:sz w:val="24"/>
          <w:rtl/>
        </w:rPr>
        <w:t xml:space="preserve">כמפורט </w:t>
      </w:r>
      <w:r w:rsidR="006E01D9">
        <w:rPr>
          <w:rFonts w:hint="cs"/>
          <w:b/>
          <w:sz w:val="24"/>
          <w:rtl/>
        </w:rPr>
        <w:t>בכתב אישום זה השתמש הנאשם לצרכים אחרים שלא לשמם ניתן לו הכסף.</w:t>
      </w:r>
    </w:p>
    <w:p w:rsidR="006E01D9" w:rsidRDefault="006E01D9" w:rsidP="00796F1A">
      <w:pPr>
        <w:pStyle w:val="a5"/>
        <w:numPr>
          <w:ilvl w:val="0"/>
          <w:numId w:val="10"/>
        </w:numPr>
        <w:spacing w:line="360" w:lineRule="auto"/>
        <w:jc w:val="both"/>
        <w:rPr>
          <w:b/>
          <w:sz w:val="24"/>
        </w:rPr>
      </w:pPr>
      <w:r>
        <w:rPr>
          <w:rFonts w:hint="cs"/>
          <w:b/>
          <w:sz w:val="24"/>
          <w:rtl/>
        </w:rPr>
        <w:t>בנוסף</w:t>
      </w:r>
      <w:r w:rsidR="002358AC">
        <w:rPr>
          <w:rFonts w:hint="cs"/>
          <w:b/>
          <w:sz w:val="24"/>
          <w:rtl/>
        </w:rPr>
        <w:t xml:space="preserve"> לכך</w:t>
      </w:r>
      <w:r>
        <w:rPr>
          <w:rFonts w:hint="cs"/>
          <w:b/>
          <w:sz w:val="24"/>
          <w:rtl/>
        </w:rPr>
        <w:t xml:space="preserve">, השתמש הנאשם בהמחאות מהחשבון כהמחאות בטחון למתלוננים אחרים בתיק, אשר הובילו להנחת דעתם של המתלוננים כי הכסף עתיד לחזור אליהם וכי מדובר באדם אמיד, ובאמצעות מצג כוזב זה קיבל הנאשם כספים נוספים במרמה. </w:t>
      </w:r>
    </w:p>
    <w:p w:rsidR="009A14EB" w:rsidRDefault="009A14EB" w:rsidP="0045384E">
      <w:pPr>
        <w:pStyle w:val="a5"/>
        <w:numPr>
          <w:ilvl w:val="0"/>
          <w:numId w:val="10"/>
        </w:numPr>
        <w:spacing w:line="360" w:lineRule="auto"/>
        <w:jc w:val="both"/>
        <w:rPr>
          <w:b/>
          <w:sz w:val="24"/>
        </w:rPr>
      </w:pPr>
      <w:r>
        <w:rPr>
          <w:rFonts w:hint="cs"/>
          <w:b/>
          <w:sz w:val="24"/>
          <w:rtl/>
        </w:rPr>
        <w:t>כתוצאה מהגישה החופשית לחשבונה של המתלוננת אותה קיבל בכזב כמפורט</w:t>
      </w:r>
      <w:r w:rsidR="007766A1">
        <w:rPr>
          <w:rFonts w:hint="cs"/>
          <w:b/>
          <w:sz w:val="24"/>
          <w:rtl/>
        </w:rPr>
        <w:t xml:space="preserve"> לעיל ולנוכח התנהלותו של הנאשם </w:t>
      </w:r>
      <w:r>
        <w:rPr>
          <w:rFonts w:hint="cs"/>
          <w:b/>
          <w:sz w:val="24"/>
          <w:rtl/>
        </w:rPr>
        <w:t>נותרה המתלוננת בחובות בגובה של כ-400,000 ש"ח לפ</w:t>
      </w:r>
      <w:r w:rsidR="006E01D9">
        <w:rPr>
          <w:rFonts w:hint="cs"/>
          <w:b/>
          <w:sz w:val="24"/>
          <w:rtl/>
        </w:rPr>
        <w:t>י</w:t>
      </w:r>
      <w:r>
        <w:rPr>
          <w:rFonts w:hint="cs"/>
          <w:b/>
          <w:sz w:val="24"/>
          <w:rtl/>
        </w:rPr>
        <w:t xml:space="preserve">רעון הלוואות ומשכנתה שנטלה וכן נתבעה ב-350,000 ש"ח על ידי </w:t>
      </w:r>
      <w:r w:rsidR="002F1F6D">
        <w:rPr>
          <w:rFonts w:hint="cs"/>
          <w:b/>
          <w:sz w:val="24"/>
          <w:rtl/>
        </w:rPr>
        <w:t>ט.ט.</w:t>
      </w:r>
      <w:r>
        <w:rPr>
          <w:rFonts w:hint="cs"/>
          <w:b/>
          <w:sz w:val="24"/>
          <w:rtl/>
        </w:rPr>
        <w:t>.</w:t>
      </w:r>
    </w:p>
    <w:p w:rsidR="006E01D9" w:rsidRPr="009D77A6" w:rsidRDefault="006E01D9" w:rsidP="00796F1A">
      <w:pPr>
        <w:pStyle w:val="a5"/>
        <w:numPr>
          <w:ilvl w:val="0"/>
          <w:numId w:val="10"/>
        </w:numPr>
        <w:spacing w:after="0" w:line="360" w:lineRule="auto"/>
        <w:jc w:val="both"/>
        <w:rPr>
          <w:b/>
          <w:sz w:val="24"/>
        </w:rPr>
      </w:pPr>
      <w:r>
        <w:rPr>
          <w:rFonts w:hint="cs"/>
          <w:rtl/>
        </w:rPr>
        <w:t xml:space="preserve">במעשיו המתוארים, קיבל הנאשם </w:t>
      </w:r>
      <w:proofErr w:type="spellStart"/>
      <w:r>
        <w:rPr>
          <w:rFonts w:hint="cs"/>
          <w:rtl/>
        </w:rPr>
        <w:t>מהמתלוננת</w:t>
      </w:r>
      <w:proofErr w:type="spellEnd"/>
      <w:r>
        <w:rPr>
          <w:rFonts w:hint="cs"/>
          <w:rtl/>
        </w:rPr>
        <w:t xml:space="preserve"> גישה לחשבונה ולהמחאותיה וכן את הנחת דעתם ואמונם של מתלוננים אחרים בתיק, זאת במרמה </w:t>
      </w:r>
      <w:r w:rsidRPr="009D77A6">
        <w:rPr>
          <w:rFonts w:ascii="Times New Roman" w:eastAsia="Times New Roman" w:hAnsi="Times New Roman" w:hint="cs"/>
          <w:sz w:val="20"/>
          <w:rtl/>
        </w:rPr>
        <w:t xml:space="preserve">בנסיבות מחמירות המתבטאות </w:t>
      </w:r>
      <w:r w:rsidRPr="009D77A6">
        <w:rPr>
          <w:rFonts w:ascii="Times New Roman" w:eastAsia="Times New Roman" w:hAnsi="Times New Roman" w:hint="cs"/>
          <w:sz w:val="24"/>
          <w:rtl/>
        </w:rPr>
        <w:t>בריבוי עבירות</w:t>
      </w:r>
      <w:r w:rsidR="00796F1A">
        <w:rPr>
          <w:rFonts w:ascii="Times New Roman" w:eastAsia="Times New Roman" w:hAnsi="Times New Roman" w:hint="cs"/>
          <w:sz w:val="24"/>
          <w:rtl/>
        </w:rPr>
        <w:t xml:space="preserve"> המרמה, תחכומן, </w:t>
      </w:r>
      <w:proofErr w:type="spellStart"/>
      <w:r w:rsidR="00796F1A">
        <w:rPr>
          <w:rFonts w:ascii="Times New Roman" w:eastAsia="Times New Roman" w:hAnsi="Times New Roman" w:hint="cs"/>
          <w:sz w:val="24"/>
          <w:rtl/>
        </w:rPr>
        <w:t>שיטתיותן</w:t>
      </w:r>
      <w:proofErr w:type="spellEnd"/>
      <w:r w:rsidR="00796F1A">
        <w:rPr>
          <w:rFonts w:ascii="Times New Roman" w:eastAsia="Times New Roman" w:hAnsi="Times New Roman" w:hint="cs"/>
          <w:sz w:val="24"/>
          <w:rtl/>
        </w:rPr>
        <w:t xml:space="preserve"> והיקפן.</w:t>
      </w:r>
    </w:p>
    <w:p w:rsidR="009A14EB" w:rsidRPr="006E01D9" w:rsidRDefault="009A14EB" w:rsidP="009A14EB">
      <w:pPr>
        <w:pStyle w:val="a5"/>
        <w:spacing w:line="360" w:lineRule="auto"/>
        <w:ind w:left="728"/>
        <w:jc w:val="both"/>
        <w:rPr>
          <w:b/>
          <w:sz w:val="24"/>
        </w:rPr>
      </w:pPr>
    </w:p>
    <w:p w:rsidR="003B603F" w:rsidRDefault="009A14EB" w:rsidP="003B603F">
      <w:pPr>
        <w:pStyle w:val="a5"/>
        <w:numPr>
          <w:ilvl w:val="0"/>
          <w:numId w:val="32"/>
        </w:numPr>
        <w:spacing w:line="360" w:lineRule="auto"/>
        <w:ind w:left="386"/>
        <w:jc w:val="both"/>
        <w:rPr>
          <w:b/>
          <w:bCs/>
          <w:sz w:val="24"/>
          <w:u w:val="single"/>
        </w:rPr>
      </w:pPr>
      <w:r w:rsidRPr="00672823">
        <w:rPr>
          <w:rFonts w:hint="cs"/>
          <w:b/>
          <w:bCs/>
          <w:sz w:val="24"/>
          <w:u w:val="single"/>
          <w:rtl/>
        </w:rPr>
        <w:t>הוראות החיקוק לפיה מואשם הנאשם</w:t>
      </w:r>
    </w:p>
    <w:p w:rsidR="00FD44CE" w:rsidRPr="003B603F" w:rsidRDefault="003B603F" w:rsidP="003B603F">
      <w:pPr>
        <w:spacing w:line="360" w:lineRule="auto"/>
        <w:ind w:left="360"/>
        <w:jc w:val="both"/>
        <w:rPr>
          <w:b/>
          <w:bCs/>
          <w:sz w:val="24"/>
          <w:u w:val="single"/>
        </w:rPr>
      </w:pPr>
      <w:r>
        <w:rPr>
          <w:rFonts w:hint="cs"/>
          <w:b/>
          <w:bCs/>
          <w:sz w:val="24"/>
          <w:rtl/>
        </w:rPr>
        <w:t xml:space="preserve">1. </w:t>
      </w:r>
      <w:r w:rsidR="00FD44CE" w:rsidRPr="003B603F">
        <w:rPr>
          <w:rFonts w:hint="cs"/>
          <w:b/>
          <w:bCs/>
          <w:sz w:val="24"/>
          <w:rtl/>
        </w:rPr>
        <w:t xml:space="preserve">קבלת דבר במרמה בנסיבות מחמירות </w:t>
      </w:r>
      <w:r w:rsidR="00FD44CE" w:rsidRPr="003B603F">
        <w:rPr>
          <w:b/>
          <w:bCs/>
          <w:sz w:val="24"/>
          <w:rtl/>
        </w:rPr>
        <w:t>–</w:t>
      </w:r>
      <w:r w:rsidR="00FD44CE" w:rsidRPr="003B603F">
        <w:rPr>
          <w:rFonts w:hint="cs"/>
          <w:b/>
          <w:bCs/>
          <w:sz w:val="24"/>
          <w:rtl/>
        </w:rPr>
        <w:t xml:space="preserve"> </w:t>
      </w:r>
      <w:r w:rsidR="00FD44CE" w:rsidRPr="003B603F">
        <w:rPr>
          <w:rFonts w:hint="cs"/>
          <w:sz w:val="24"/>
          <w:rtl/>
        </w:rPr>
        <w:t>עבירה לפ</w:t>
      </w:r>
      <w:r w:rsidR="00FD44CE" w:rsidRPr="003B603F">
        <w:rPr>
          <w:rFonts w:hint="cs"/>
          <w:b/>
          <w:bCs/>
          <w:sz w:val="24"/>
          <w:rtl/>
        </w:rPr>
        <w:t xml:space="preserve">י </w:t>
      </w:r>
      <w:r w:rsidR="00FD44CE" w:rsidRPr="003B603F">
        <w:rPr>
          <w:rFonts w:hint="cs"/>
          <w:sz w:val="24"/>
          <w:rtl/>
        </w:rPr>
        <w:t xml:space="preserve">ס' 415 לחוק העונשין,  (להלן "החוק") (ריבוי עבירות). </w:t>
      </w:r>
    </w:p>
    <w:p w:rsidR="009A14EB" w:rsidRPr="00C35FAF" w:rsidRDefault="009A14EB" w:rsidP="007766A1">
      <w:pPr>
        <w:pStyle w:val="a5"/>
        <w:spacing w:line="360" w:lineRule="auto"/>
        <w:jc w:val="both"/>
        <w:rPr>
          <w:b/>
          <w:bCs/>
          <w:sz w:val="24"/>
          <w:rtl/>
        </w:rPr>
      </w:pPr>
    </w:p>
    <w:p w:rsidR="009A14EB" w:rsidRPr="005B6216" w:rsidRDefault="009A14EB" w:rsidP="00090BAA">
      <w:pPr>
        <w:spacing w:line="360" w:lineRule="auto"/>
        <w:jc w:val="center"/>
        <w:rPr>
          <w:bCs/>
          <w:sz w:val="28"/>
          <w:szCs w:val="32"/>
          <w:u w:val="single"/>
          <w:rtl/>
        </w:rPr>
      </w:pPr>
      <w:r w:rsidRPr="005B6216">
        <w:rPr>
          <w:rFonts w:hint="cs"/>
          <w:bCs/>
          <w:sz w:val="28"/>
          <w:szCs w:val="32"/>
          <w:u w:val="single"/>
          <w:rtl/>
        </w:rPr>
        <w:t>אישום</w:t>
      </w:r>
      <w:r>
        <w:rPr>
          <w:rFonts w:hint="cs"/>
          <w:bCs/>
          <w:sz w:val="28"/>
          <w:szCs w:val="32"/>
          <w:u w:val="single"/>
          <w:rtl/>
        </w:rPr>
        <w:t xml:space="preserve"> 6- פרשת </w:t>
      </w:r>
      <w:r w:rsidR="002F1F6D">
        <w:rPr>
          <w:rFonts w:hint="cs"/>
          <w:bCs/>
          <w:sz w:val="28"/>
          <w:szCs w:val="32"/>
          <w:u w:val="single"/>
          <w:rtl/>
        </w:rPr>
        <w:t>י.י.</w:t>
      </w:r>
    </w:p>
    <w:p w:rsidR="009A14EB" w:rsidRPr="00822FC5" w:rsidRDefault="009A14EB" w:rsidP="00822FC5">
      <w:pPr>
        <w:pStyle w:val="a5"/>
        <w:numPr>
          <w:ilvl w:val="2"/>
          <w:numId w:val="11"/>
        </w:numPr>
        <w:spacing w:line="360" w:lineRule="auto"/>
        <w:rPr>
          <w:bCs/>
          <w:sz w:val="24"/>
          <w:u w:val="single"/>
          <w:rtl/>
        </w:rPr>
      </w:pPr>
      <w:r w:rsidRPr="00822FC5">
        <w:rPr>
          <w:rFonts w:hint="cs"/>
          <w:bCs/>
          <w:sz w:val="24"/>
          <w:u w:val="single"/>
          <w:rtl/>
        </w:rPr>
        <w:t>העובדות</w:t>
      </w:r>
    </w:p>
    <w:p w:rsidR="009A14EB" w:rsidRPr="005969F2" w:rsidRDefault="002F1F6D" w:rsidP="005969F2">
      <w:pPr>
        <w:pStyle w:val="a5"/>
        <w:numPr>
          <w:ilvl w:val="0"/>
          <w:numId w:val="39"/>
        </w:numPr>
        <w:spacing w:line="360" w:lineRule="auto"/>
        <w:jc w:val="both"/>
        <w:rPr>
          <w:b/>
          <w:sz w:val="24"/>
        </w:rPr>
      </w:pPr>
      <w:r>
        <w:rPr>
          <w:rFonts w:hint="cs"/>
          <w:b/>
          <w:sz w:val="24"/>
          <w:rtl/>
        </w:rPr>
        <w:t>י.י.</w:t>
      </w:r>
      <w:r w:rsidR="009A14EB" w:rsidRPr="005969F2">
        <w:rPr>
          <w:rFonts w:hint="cs"/>
          <w:b/>
          <w:sz w:val="24"/>
          <w:rtl/>
        </w:rPr>
        <w:t xml:space="preserve"> (להלן באישום זה: "המתלונן") הוא אביה של </w:t>
      </w:r>
      <w:r w:rsidR="00DA5A64">
        <w:rPr>
          <w:rFonts w:hint="cs"/>
          <w:b/>
          <w:sz w:val="24"/>
          <w:rtl/>
        </w:rPr>
        <w:t>א.א.</w:t>
      </w:r>
      <w:r w:rsidR="009A14EB" w:rsidRPr="005969F2">
        <w:rPr>
          <w:rFonts w:hint="cs"/>
          <w:b/>
          <w:sz w:val="24"/>
          <w:rtl/>
        </w:rPr>
        <w:t xml:space="preserve"> ומהנדס במקצועו.</w:t>
      </w:r>
    </w:p>
    <w:p w:rsidR="009A14EB" w:rsidRDefault="009A14EB" w:rsidP="005969F2">
      <w:pPr>
        <w:pStyle w:val="a5"/>
        <w:numPr>
          <w:ilvl w:val="0"/>
          <w:numId w:val="39"/>
        </w:numPr>
        <w:spacing w:line="360" w:lineRule="auto"/>
        <w:jc w:val="both"/>
        <w:rPr>
          <w:b/>
          <w:sz w:val="24"/>
        </w:rPr>
      </w:pPr>
      <w:r>
        <w:rPr>
          <w:rFonts w:hint="cs"/>
          <w:b/>
          <w:sz w:val="24"/>
          <w:rtl/>
        </w:rPr>
        <w:t xml:space="preserve">במסגרת מערכת היחסים בין </w:t>
      </w:r>
      <w:r w:rsidR="00DA5A64">
        <w:rPr>
          <w:rFonts w:hint="cs"/>
          <w:b/>
          <w:sz w:val="24"/>
          <w:rtl/>
        </w:rPr>
        <w:t>א.א.</w:t>
      </w:r>
      <w:r>
        <w:rPr>
          <w:rFonts w:hint="cs"/>
          <w:b/>
          <w:sz w:val="24"/>
          <w:rtl/>
        </w:rPr>
        <w:t xml:space="preserve"> לנאשם הכיר המתלונן את הנאשם.</w:t>
      </w:r>
    </w:p>
    <w:p w:rsidR="009A14EB" w:rsidRDefault="009A14EB" w:rsidP="005969F2">
      <w:pPr>
        <w:pStyle w:val="a5"/>
        <w:numPr>
          <w:ilvl w:val="0"/>
          <w:numId w:val="39"/>
        </w:numPr>
        <w:spacing w:line="360" w:lineRule="auto"/>
        <w:jc w:val="both"/>
        <w:rPr>
          <w:b/>
          <w:sz w:val="24"/>
        </w:rPr>
      </w:pPr>
      <w:r>
        <w:rPr>
          <w:rFonts w:hint="cs"/>
          <w:b/>
          <w:sz w:val="24"/>
          <w:rtl/>
        </w:rPr>
        <w:t>הנאשם הציג גם בפני המתלונן את מצג השווא המתואר באישום 5 לעיל ועוד כמפורט להלן.</w:t>
      </w:r>
    </w:p>
    <w:p w:rsidR="009A14EB" w:rsidRPr="00F92797" w:rsidRDefault="009A14EB" w:rsidP="005969F2">
      <w:pPr>
        <w:pStyle w:val="a5"/>
        <w:numPr>
          <w:ilvl w:val="0"/>
          <w:numId w:val="39"/>
        </w:numPr>
        <w:spacing w:line="360" w:lineRule="auto"/>
        <w:jc w:val="both"/>
        <w:rPr>
          <w:b/>
          <w:sz w:val="24"/>
        </w:rPr>
      </w:pPr>
      <w:r>
        <w:rPr>
          <w:rFonts w:hint="cs"/>
          <w:b/>
          <w:sz w:val="24"/>
          <w:rtl/>
        </w:rPr>
        <w:t xml:space="preserve">הנאשם לקח את המתלונן יחד עם אשתו ובתו </w:t>
      </w:r>
      <w:r w:rsidR="00DA5A64">
        <w:rPr>
          <w:rFonts w:hint="cs"/>
          <w:b/>
          <w:sz w:val="24"/>
          <w:rtl/>
        </w:rPr>
        <w:t>א.א.</w:t>
      </w:r>
      <w:r>
        <w:rPr>
          <w:rFonts w:hint="cs"/>
          <w:b/>
          <w:sz w:val="24"/>
          <w:rtl/>
        </w:rPr>
        <w:t xml:space="preserve"> לחדרה לראות פרויקט בניה. הנאשם הציג להם את הקרקע שבבעלות </w:t>
      </w:r>
      <w:r w:rsidR="00DA5A64">
        <w:rPr>
          <w:rFonts w:hint="cs"/>
          <w:b/>
          <w:sz w:val="24"/>
          <w:rtl/>
        </w:rPr>
        <w:t>ד.ד.</w:t>
      </w:r>
      <w:r>
        <w:rPr>
          <w:rFonts w:hint="cs"/>
          <w:b/>
          <w:sz w:val="24"/>
          <w:rtl/>
        </w:rPr>
        <w:t xml:space="preserve"> כקרקע המיועדת לבנית 40 יחידות דיור וטען בכזב כי היא בבעלותו. </w:t>
      </w:r>
      <w:r w:rsidRPr="00C6707B">
        <w:rPr>
          <w:rFonts w:hint="cs"/>
          <w:b/>
          <w:sz w:val="24"/>
          <w:rtl/>
        </w:rPr>
        <w:t xml:space="preserve">הנאשם אמר למתלונן כי מאחר </w:t>
      </w:r>
      <w:r>
        <w:rPr>
          <w:rFonts w:hint="cs"/>
          <w:b/>
          <w:sz w:val="24"/>
          <w:rtl/>
        </w:rPr>
        <w:t>ש</w:t>
      </w:r>
      <w:r w:rsidRPr="00C6707B">
        <w:rPr>
          <w:rFonts w:hint="cs"/>
          <w:b/>
          <w:sz w:val="24"/>
          <w:rtl/>
        </w:rPr>
        <w:t>הוא מהנדס הוא יוכל להשתמש בשירותיו לצורך בניית הבתים בפרויקט שלו בחדרה.</w:t>
      </w:r>
      <w:r w:rsidR="00F92797" w:rsidRPr="00F92797">
        <w:rPr>
          <w:rFonts w:hint="cs"/>
          <w:b/>
          <w:sz w:val="24"/>
          <w:rtl/>
        </w:rPr>
        <w:t xml:space="preserve"> </w:t>
      </w:r>
      <w:r w:rsidR="00F92797">
        <w:rPr>
          <w:rFonts w:hint="cs"/>
          <w:b/>
          <w:sz w:val="24"/>
          <w:rtl/>
        </w:rPr>
        <w:t xml:space="preserve">עוד אמר הנאשם בכזב כי הוא שותף עם </w:t>
      </w:r>
      <w:r w:rsidR="00DA5A64">
        <w:rPr>
          <w:rFonts w:hint="cs"/>
          <w:b/>
          <w:sz w:val="24"/>
          <w:rtl/>
        </w:rPr>
        <w:t>ד.ד.</w:t>
      </w:r>
      <w:r w:rsidR="00F92797">
        <w:rPr>
          <w:rFonts w:hint="cs"/>
          <w:b/>
          <w:sz w:val="24"/>
          <w:rtl/>
        </w:rPr>
        <w:t xml:space="preserve"> בבית שבבעלותה בעיר גנים.</w:t>
      </w:r>
    </w:p>
    <w:p w:rsidR="009A14EB" w:rsidRDefault="009A14EB" w:rsidP="005969F2">
      <w:pPr>
        <w:pStyle w:val="a5"/>
        <w:numPr>
          <w:ilvl w:val="0"/>
          <w:numId w:val="39"/>
        </w:numPr>
        <w:spacing w:line="360" w:lineRule="auto"/>
        <w:jc w:val="both"/>
        <w:rPr>
          <w:b/>
          <w:sz w:val="24"/>
        </w:rPr>
      </w:pPr>
      <w:r>
        <w:rPr>
          <w:rFonts w:hint="cs"/>
          <w:b/>
          <w:sz w:val="24"/>
          <w:rtl/>
        </w:rPr>
        <w:t>הנאשם לקח את המתלונן לחניון בירושלים שטען בכזב שבבעלותו והנחה את המפעיל לתת להם חניה חופשית.</w:t>
      </w:r>
    </w:p>
    <w:p w:rsidR="009A14EB" w:rsidRDefault="009A14EB" w:rsidP="005969F2">
      <w:pPr>
        <w:pStyle w:val="a5"/>
        <w:numPr>
          <w:ilvl w:val="0"/>
          <w:numId w:val="39"/>
        </w:numPr>
        <w:spacing w:line="360" w:lineRule="auto"/>
        <w:jc w:val="both"/>
        <w:rPr>
          <w:b/>
          <w:sz w:val="24"/>
        </w:rPr>
      </w:pPr>
      <w:r>
        <w:rPr>
          <w:rFonts w:hint="cs"/>
          <w:b/>
          <w:sz w:val="24"/>
          <w:rtl/>
        </w:rPr>
        <w:t xml:space="preserve">הנאשם סיפר </w:t>
      </w:r>
      <w:r w:rsidR="000B6603">
        <w:rPr>
          <w:rFonts w:hint="cs"/>
          <w:b/>
          <w:sz w:val="24"/>
          <w:rtl/>
        </w:rPr>
        <w:t xml:space="preserve">למתלונן בכזב כי </w:t>
      </w:r>
      <w:r>
        <w:rPr>
          <w:rFonts w:hint="cs"/>
          <w:b/>
          <w:sz w:val="24"/>
          <w:rtl/>
        </w:rPr>
        <w:t>יש לו כספות בבנקים בארץ ובחו"ל ולצורך ביסוס מצג השווא נתן למתלונן כסף זר במזומן כאשר הוא טס לחו"ל.</w:t>
      </w:r>
    </w:p>
    <w:p w:rsidR="000B6603" w:rsidRPr="000B6603" w:rsidRDefault="000B6603" w:rsidP="000B6603">
      <w:pPr>
        <w:spacing w:line="360" w:lineRule="auto"/>
        <w:jc w:val="both"/>
        <w:rPr>
          <w:b/>
          <w:sz w:val="24"/>
          <w:u w:val="single"/>
        </w:rPr>
      </w:pPr>
      <w:r w:rsidRPr="000B6603">
        <w:rPr>
          <w:rFonts w:hint="cs"/>
          <w:b/>
          <w:sz w:val="24"/>
          <w:u w:val="single"/>
          <w:rtl/>
        </w:rPr>
        <w:lastRenderedPageBreak/>
        <w:t>השקעות באינטרנט</w:t>
      </w:r>
    </w:p>
    <w:p w:rsidR="009A14EB" w:rsidRDefault="009A14EB" w:rsidP="005969F2">
      <w:pPr>
        <w:pStyle w:val="a5"/>
        <w:numPr>
          <w:ilvl w:val="0"/>
          <w:numId w:val="39"/>
        </w:numPr>
        <w:spacing w:line="360" w:lineRule="auto"/>
        <w:jc w:val="both"/>
        <w:rPr>
          <w:b/>
          <w:sz w:val="24"/>
        </w:rPr>
      </w:pPr>
      <w:r>
        <w:rPr>
          <w:rFonts w:hint="cs"/>
          <w:b/>
          <w:sz w:val="24"/>
          <w:rtl/>
        </w:rPr>
        <w:t>במועד שאינו ידוע במדויק</w:t>
      </w:r>
      <w:r w:rsidR="000B6603">
        <w:rPr>
          <w:rFonts w:hint="cs"/>
          <w:b/>
          <w:sz w:val="24"/>
          <w:rtl/>
        </w:rPr>
        <w:t xml:space="preserve"> למאשימה</w:t>
      </w:r>
      <w:r>
        <w:rPr>
          <w:rFonts w:hint="cs"/>
          <w:b/>
          <w:sz w:val="24"/>
          <w:rtl/>
        </w:rPr>
        <w:t xml:space="preserve"> עובר לחודש יוני 2016 פנה הנאשם למתלונן והציע לו להשקיע כספים בעסקאות שונות כפי שיפורט להלן. </w:t>
      </w:r>
    </w:p>
    <w:p w:rsidR="00075533" w:rsidRPr="000B6603" w:rsidRDefault="009A14EB" w:rsidP="005969F2">
      <w:pPr>
        <w:pStyle w:val="a5"/>
        <w:numPr>
          <w:ilvl w:val="0"/>
          <w:numId w:val="39"/>
        </w:numPr>
        <w:spacing w:line="360" w:lineRule="auto"/>
        <w:jc w:val="both"/>
      </w:pPr>
      <w:r>
        <w:rPr>
          <w:rFonts w:hint="cs"/>
          <w:b/>
          <w:sz w:val="24"/>
          <w:rtl/>
        </w:rPr>
        <w:t xml:space="preserve">הנאשם אמר למתלונן בכזב כי הוא עושה עסקאות בינלאומיות עבור "טבע נט" ו"ניצת הדובדבן" </w:t>
      </w:r>
      <w:r w:rsidR="000B6603">
        <w:rPr>
          <w:rFonts w:hint="cs"/>
          <w:b/>
          <w:sz w:val="24"/>
          <w:rtl/>
        </w:rPr>
        <w:t xml:space="preserve">וסוחר במוצריהם ותיאר כי </w:t>
      </w:r>
      <w:r>
        <w:rPr>
          <w:rFonts w:hint="cs"/>
          <w:b/>
          <w:sz w:val="24"/>
          <w:rtl/>
        </w:rPr>
        <w:t xml:space="preserve">העסקאות נעשות באמצעות סוכנים בחו"ל שמגשרים בין מוכרים לקונים </w:t>
      </w:r>
      <w:r w:rsidR="00390DCD">
        <w:rPr>
          <w:rFonts w:hint="cs"/>
          <w:b/>
          <w:sz w:val="24"/>
          <w:rtl/>
        </w:rPr>
        <w:t xml:space="preserve">והרווחים מועברים ישירות לחשבון </w:t>
      </w:r>
      <w:r w:rsidR="00390DCD">
        <w:rPr>
          <w:rFonts w:hint="cs"/>
          <w:b/>
          <w:sz w:val="24"/>
        </w:rPr>
        <w:t>PayPal</w:t>
      </w:r>
      <w:r w:rsidR="00390DCD">
        <w:rPr>
          <w:rStyle w:val="af2"/>
          <w:b/>
          <w:sz w:val="24"/>
          <w:rtl/>
        </w:rPr>
        <w:footnoteReference w:id="1"/>
      </w:r>
      <w:r>
        <w:rPr>
          <w:rFonts w:hint="cs"/>
          <w:b/>
          <w:sz w:val="24"/>
          <w:rtl/>
        </w:rPr>
        <w:t xml:space="preserve"> בבעלות</w:t>
      </w:r>
      <w:r w:rsidR="000B6603">
        <w:rPr>
          <w:rFonts w:hint="cs"/>
          <w:b/>
          <w:sz w:val="24"/>
          <w:rtl/>
        </w:rPr>
        <w:t>ו</w:t>
      </w:r>
      <w:r>
        <w:rPr>
          <w:rFonts w:hint="cs"/>
          <w:b/>
          <w:sz w:val="24"/>
          <w:rtl/>
        </w:rPr>
        <w:t xml:space="preserve">. </w:t>
      </w:r>
    </w:p>
    <w:p w:rsidR="009A14EB" w:rsidRDefault="009A14EB" w:rsidP="005969F2">
      <w:pPr>
        <w:pStyle w:val="a5"/>
        <w:numPr>
          <w:ilvl w:val="0"/>
          <w:numId w:val="39"/>
        </w:numPr>
        <w:spacing w:line="360" w:lineRule="auto"/>
        <w:jc w:val="both"/>
        <w:rPr>
          <w:b/>
          <w:sz w:val="24"/>
        </w:rPr>
      </w:pPr>
      <w:r>
        <w:rPr>
          <w:rFonts w:hint="cs"/>
          <w:b/>
          <w:sz w:val="24"/>
          <w:rtl/>
        </w:rPr>
        <w:t>הנאשם הסביר למתלונן, כי פעם בשנתיים הוא מושך את הכספים שהצטברו בחשבון ה</w:t>
      </w:r>
      <w:r w:rsidR="00390DCD">
        <w:rPr>
          <w:rFonts w:hint="cs"/>
          <w:b/>
          <w:sz w:val="24"/>
          <w:rtl/>
        </w:rPr>
        <w:t>-</w:t>
      </w:r>
      <w:r w:rsidR="00390DCD">
        <w:rPr>
          <w:rFonts w:hint="cs"/>
          <w:b/>
          <w:sz w:val="24"/>
        </w:rPr>
        <w:t>PayPal</w:t>
      </w:r>
      <w:r w:rsidR="00390DCD">
        <w:rPr>
          <w:rFonts w:hint="cs"/>
          <w:b/>
          <w:sz w:val="24"/>
          <w:rtl/>
        </w:rPr>
        <w:t>,</w:t>
      </w:r>
      <w:r>
        <w:rPr>
          <w:rFonts w:hint="cs"/>
          <w:b/>
          <w:sz w:val="24"/>
          <w:rtl/>
        </w:rPr>
        <w:t xml:space="preserve"> מביא אותם ארצה</w:t>
      </w:r>
      <w:r w:rsidR="00390DCD">
        <w:rPr>
          <w:rFonts w:hint="cs"/>
          <w:b/>
          <w:sz w:val="24"/>
          <w:rtl/>
        </w:rPr>
        <w:t>,</w:t>
      </w:r>
      <w:r>
        <w:rPr>
          <w:rFonts w:hint="cs"/>
          <w:b/>
          <w:sz w:val="24"/>
          <w:rtl/>
        </w:rPr>
        <w:t xml:space="preserve"> ואז עושים חשבון מדויק של התשואה שמגיעה למשקיעים והוא מחזיר להם את הסכום. הנאשם הסביר כי </w:t>
      </w:r>
      <w:r w:rsidR="00075533">
        <w:rPr>
          <w:rFonts w:hint="cs"/>
          <w:b/>
          <w:sz w:val="24"/>
        </w:rPr>
        <w:t>PayPal</w:t>
      </w:r>
      <w:r>
        <w:rPr>
          <w:rFonts w:hint="cs"/>
          <w:b/>
          <w:sz w:val="24"/>
          <w:rtl/>
        </w:rPr>
        <w:t xml:space="preserve"> מאפשרת לו לא לשלם מס על הכספים עד שהוא מושך את הכסף, דבר היוצר רווח נוסף.</w:t>
      </w:r>
    </w:p>
    <w:p w:rsidR="009A14EB" w:rsidRPr="009626E3" w:rsidRDefault="009A14EB" w:rsidP="005969F2">
      <w:pPr>
        <w:pStyle w:val="a5"/>
        <w:numPr>
          <w:ilvl w:val="0"/>
          <w:numId w:val="39"/>
        </w:numPr>
        <w:spacing w:line="360" w:lineRule="auto"/>
        <w:jc w:val="both"/>
        <w:rPr>
          <w:b/>
          <w:sz w:val="24"/>
        </w:rPr>
      </w:pPr>
      <w:r w:rsidRPr="009626E3">
        <w:rPr>
          <w:rFonts w:hint="cs"/>
          <w:b/>
          <w:sz w:val="24"/>
          <w:rtl/>
        </w:rPr>
        <w:t xml:space="preserve">הנאשם הגדיר את התשואה כ"דיבידנד" </w:t>
      </w:r>
      <w:r>
        <w:rPr>
          <w:rFonts w:hint="cs"/>
          <w:b/>
          <w:sz w:val="24"/>
          <w:rtl/>
        </w:rPr>
        <w:t>ואמר בכזב שהוא נותן ל</w:t>
      </w:r>
      <w:r w:rsidRPr="009626E3">
        <w:rPr>
          <w:rFonts w:hint="cs"/>
          <w:b/>
          <w:sz w:val="24"/>
          <w:rtl/>
        </w:rPr>
        <w:t xml:space="preserve">משקיע דיבידנד זמני באופן שוטף לפי אחוזים שהוא מחשב. </w:t>
      </w:r>
    </w:p>
    <w:p w:rsidR="009A14EB" w:rsidRDefault="009A14EB" w:rsidP="005969F2">
      <w:pPr>
        <w:pStyle w:val="a5"/>
        <w:numPr>
          <w:ilvl w:val="0"/>
          <w:numId w:val="39"/>
        </w:numPr>
        <w:spacing w:line="360" w:lineRule="auto"/>
        <w:jc w:val="both"/>
        <w:rPr>
          <w:b/>
          <w:sz w:val="24"/>
        </w:rPr>
      </w:pPr>
      <w:r>
        <w:rPr>
          <w:rFonts w:hint="cs"/>
          <w:b/>
          <w:sz w:val="24"/>
          <w:rtl/>
        </w:rPr>
        <w:t>במטרה לשכנע את המתלונן באמיתות דבריו</w:t>
      </w:r>
      <w:r w:rsidRPr="004B6C92">
        <w:rPr>
          <w:rFonts w:hint="cs"/>
          <w:b/>
          <w:sz w:val="24"/>
          <w:rtl/>
        </w:rPr>
        <w:t xml:space="preserve"> נתן הנאשם כדוגמה את </w:t>
      </w:r>
      <w:r w:rsidR="00DA5A64">
        <w:rPr>
          <w:rFonts w:hint="cs"/>
          <w:b/>
          <w:sz w:val="24"/>
          <w:rtl/>
        </w:rPr>
        <w:t>ד.ד.</w:t>
      </w:r>
      <w:r w:rsidR="009E6C50">
        <w:rPr>
          <w:rFonts w:hint="cs"/>
          <w:b/>
          <w:sz w:val="24"/>
          <w:rtl/>
        </w:rPr>
        <w:t>, אשר מוכרת למתלונן כאישה אמידה ומבעלי "טבע נט",</w:t>
      </w:r>
      <w:r w:rsidRPr="004B6C92">
        <w:rPr>
          <w:rFonts w:hint="cs"/>
          <w:b/>
          <w:sz w:val="24"/>
          <w:rtl/>
        </w:rPr>
        <w:t xml:space="preserve"> וטען בכזב שהיא השקיעה אצלו סכומי כסף ומהדיבידנד שקיבלה רכשה דירות לילדיה.</w:t>
      </w:r>
    </w:p>
    <w:p w:rsidR="009A14EB" w:rsidRPr="00C6707B" w:rsidRDefault="009A14EB" w:rsidP="005969F2">
      <w:pPr>
        <w:pStyle w:val="a5"/>
        <w:numPr>
          <w:ilvl w:val="0"/>
          <w:numId w:val="39"/>
        </w:numPr>
        <w:spacing w:line="360" w:lineRule="auto"/>
        <w:jc w:val="both"/>
        <w:rPr>
          <w:b/>
          <w:sz w:val="24"/>
        </w:rPr>
      </w:pPr>
      <w:r>
        <w:rPr>
          <w:rFonts w:hint="cs"/>
          <w:b/>
          <w:sz w:val="24"/>
          <w:rtl/>
        </w:rPr>
        <w:t>הנאשם</w:t>
      </w:r>
      <w:r w:rsidR="009E6C50">
        <w:rPr>
          <w:rFonts w:hint="cs"/>
          <w:b/>
          <w:sz w:val="24"/>
          <w:rtl/>
        </w:rPr>
        <w:t xml:space="preserve"> </w:t>
      </w:r>
      <w:r>
        <w:rPr>
          <w:rFonts w:hint="cs"/>
          <w:b/>
          <w:sz w:val="24"/>
          <w:rtl/>
        </w:rPr>
        <w:t>אמר למתלונן שאם יעביר אליו כספים הוא יכניס את זה להשקעות של "טבע נט" וכך המתלונן יקבל "דיבידנד" .</w:t>
      </w:r>
    </w:p>
    <w:p w:rsidR="009A14EB" w:rsidRPr="0099083D" w:rsidRDefault="009A14EB" w:rsidP="005969F2">
      <w:pPr>
        <w:pStyle w:val="a5"/>
        <w:numPr>
          <w:ilvl w:val="0"/>
          <w:numId w:val="39"/>
        </w:numPr>
        <w:spacing w:line="360" w:lineRule="auto"/>
        <w:jc w:val="both"/>
        <w:rPr>
          <w:b/>
          <w:sz w:val="24"/>
        </w:rPr>
      </w:pPr>
      <w:r>
        <w:rPr>
          <w:rFonts w:hint="cs"/>
          <w:b/>
          <w:sz w:val="24"/>
          <w:rtl/>
        </w:rPr>
        <w:t xml:space="preserve">הנאשם הנחה את המתלונן לפעול כדלקמן- המתלונן יעביר את כספי ההשקעה לחשבון הבנק של בתו </w:t>
      </w:r>
      <w:r w:rsidR="00DA5A64">
        <w:rPr>
          <w:rFonts w:hint="cs"/>
          <w:b/>
          <w:sz w:val="24"/>
          <w:rtl/>
        </w:rPr>
        <w:t>א.א.</w:t>
      </w:r>
      <w:r>
        <w:rPr>
          <w:rFonts w:hint="cs"/>
          <w:b/>
          <w:sz w:val="24"/>
          <w:rtl/>
        </w:rPr>
        <w:t xml:space="preserve">, כך שהבנק לא יערים קשיים. הנאשם יחשב את סכום הרווח עבור ההשקעה ויעדכן את המתלונן. </w:t>
      </w:r>
      <w:r w:rsidRPr="0099083D">
        <w:rPr>
          <w:rFonts w:hint="cs"/>
          <w:b/>
          <w:sz w:val="24"/>
          <w:rtl/>
        </w:rPr>
        <w:t>המתלונן יכתוב חשבונית על גובה סכום ההשקעה ל"טבע נט" תחת הכותרת "ייעוץ עסקי". המתלונן יקבל את הדיבידנדים מ"טבע נט" בכפוף לחשבוניות, או בהמחאות מחשבונות אחרים.</w:t>
      </w:r>
    </w:p>
    <w:p w:rsidR="009A14EB" w:rsidRDefault="009A14EB" w:rsidP="005969F2">
      <w:pPr>
        <w:pStyle w:val="a5"/>
        <w:numPr>
          <w:ilvl w:val="0"/>
          <w:numId w:val="39"/>
        </w:numPr>
        <w:spacing w:line="360" w:lineRule="auto"/>
        <w:jc w:val="both"/>
        <w:rPr>
          <w:b/>
          <w:sz w:val="24"/>
        </w:rPr>
      </w:pPr>
      <w:r>
        <w:rPr>
          <w:rFonts w:hint="cs"/>
          <w:b/>
          <w:sz w:val="24"/>
          <w:rtl/>
        </w:rPr>
        <w:t>בחלק מהמקרים הנחה הנאשם את המתלונן להעביר את סכומי ההשקעה לחשבונות אחרים.</w:t>
      </w:r>
    </w:p>
    <w:p w:rsidR="009A14EB" w:rsidRDefault="009A14EB" w:rsidP="005969F2">
      <w:pPr>
        <w:pStyle w:val="a5"/>
        <w:numPr>
          <w:ilvl w:val="0"/>
          <w:numId w:val="39"/>
        </w:numPr>
        <w:spacing w:line="360" w:lineRule="auto"/>
        <w:jc w:val="both"/>
        <w:rPr>
          <w:b/>
          <w:sz w:val="24"/>
        </w:rPr>
      </w:pPr>
      <w:r>
        <w:rPr>
          <w:rFonts w:hint="cs"/>
          <w:b/>
          <w:sz w:val="24"/>
          <w:rtl/>
        </w:rPr>
        <w:t xml:space="preserve">הנאשם הסתיר </w:t>
      </w:r>
      <w:proofErr w:type="spellStart"/>
      <w:r>
        <w:rPr>
          <w:rFonts w:hint="cs"/>
          <w:b/>
          <w:sz w:val="24"/>
          <w:rtl/>
        </w:rPr>
        <w:t>מ</w:t>
      </w:r>
      <w:r w:rsidR="00DA5A64">
        <w:rPr>
          <w:rFonts w:hint="cs"/>
          <w:b/>
          <w:sz w:val="24"/>
          <w:rtl/>
        </w:rPr>
        <w:t>ג.ג</w:t>
      </w:r>
      <w:proofErr w:type="spellEnd"/>
      <w:r w:rsidR="00DA5A64">
        <w:rPr>
          <w:rFonts w:hint="cs"/>
          <w:b/>
          <w:sz w:val="24"/>
          <w:rtl/>
        </w:rPr>
        <w:t>.</w:t>
      </w:r>
      <w:r w:rsidR="000C41A7">
        <w:rPr>
          <w:rFonts w:hint="cs"/>
          <w:b/>
          <w:sz w:val="24"/>
          <w:rtl/>
        </w:rPr>
        <w:t xml:space="preserve"> (להלן: "</w:t>
      </w:r>
      <w:r w:rsidR="00DA5A64">
        <w:rPr>
          <w:rFonts w:hint="cs"/>
          <w:bCs/>
          <w:sz w:val="24"/>
          <w:rtl/>
        </w:rPr>
        <w:t>ג.ג.</w:t>
      </w:r>
      <w:r w:rsidR="000C41A7">
        <w:rPr>
          <w:rFonts w:hint="cs"/>
          <w:b/>
          <w:sz w:val="24"/>
          <w:rtl/>
        </w:rPr>
        <w:t>")</w:t>
      </w:r>
      <w:r>
        <w:rPr>
          <w:rFonts w:hint="cs"/>
          <w:b/>
          <w:sz w:val="24"/>
          <w:rtl/>
        </w:rPr>
        <w:t>, מבעלי "טבע נט"</w:t>
      </w:r>
      <w:r w:rsidR="009E6C50">
        <w:rPr>
          <w:rFonts w:hint="cs"/>
          <w:b/>
          <w:sz w:val="24"/>
          <w:rtl/>
        </w:rPr>
        <w:t>,</w:t>
      </w:r>
      <w:r>
        <w:rPr>
          <w:rFonts w:hint="cs"/>
          <w:b/>
          <w:sz w:val="24"/>
          <w:rtl/>
        </w:rPr>
        <w:t xml:space="preserve"> את סיכומו עם המתלונן ביחס למהות ההשקעה של המתלונן והשימוש בחשבוניות, ואמר לה בכזב שהמטרה להנפקת החשבוניות היא תשלום משכורת חודשית לנאשם ול</w:t>
      </w:r>
      <w:r w:rsidR="00504DBE">
        <w:rPr>
          <w:rFonts w:hint="cs"/>
          <w:b/>
          <w:sz w:val="24"/>
          <w:rtl/>
        </w:rPr>
        <w:t xml:space="preserve">עובדים נוספים וכן </w:t>
      </w:r>
      <w:r w:rsidR="00624375">
        <w:rPr>
          <w:rFonts w:hint="cs"/>
          <w:b/>
          <w:sz w:val="24"/>
          <w:rtl/>
        </w:rPr>
        <w:t>בעבור שיפוץ וייעוץ שביצע המתלונן.</w:t>
      </w:r>
    </w:p>
    <w:p w:rsidR="00064FFF" w:rsidRPr="00504DBE" w:rsidRDefault="00064FFF" w:rsidP="005969F2">
      <w:pPr>
        <w:pStyle w:val="a5"/>
        <w:numPr>
          <w:ilvl w:val="0"/>
          <w:numId w:val="39"/>
        </w:numPr>
        <w:spacing w:line="360" w:lineRule="auto"/>
        <w:jc w:val="both"/>
        <w:rPr>
          <w:b/>
          <w:sz w:val="24"/>
        </w:rPr>
      </w:pPr>
      <w:r>
        <w:rPr>
          <w:rFonts w:hint="cs"/>
          <w:b/>
          <w:sz w:val="24"/>
          <w:rtl/>
        </w:rPr>
        <w:lastRenderedPageBreak/>
        <w:t xml:space="preserve">הנאשם הנחה את המתלונן לכתוב </w:t>
      </w:r>
      <w:r w:rsidR="00504DBE">
        <w:rPr>
          <w:rFonts w:hint="cs"/>
          <w:b/>
          <w:sz w:val="24"/>
          <w:rtl/>
        </w:rPr>
        <w:t xml:space="preserve">בכזב </w:t>
      </w:r>
      <w:r>
        <w:rPr>
          <w:rFonts w:hint="cs"/>
          <w:b/>
          <w:sz w:val="24"/>
          <w:rtl/>
        </w:rPr>
        <w:t xml:space="preserve">כי החשבוניות </w:t>
      </w:r>
      <w:r w:rsidR="00504DBE">
        <w:rPr>
          <w:rFonts w:hint="cs"/>
          <w:b/>
          <w:sz w:val="24"/>
          <w:rtl/>
        </w:rPr>
        <w:t>הן עבור</w:t>
      </w:r>
      <w:r>
        <w:rPr>
          <w:rFonts w:hint="cs"/>
          <w:b/>
          <w:sz w:val="24"/>
          <w:rtl/>
        </w:rPr>
        <w:t xml:space="preserve"> ייעוץ עסקי</w:t>
      </w:r>
      <w:r w:rsidR="00504DBE">
        <w:rPr>
          <w:rFonts w:hint="cs"/>
          <w:b/>
          <w:sz w:val="24"/>
          <w:rtl/>
        </w:rPr>
        <w:t>, זאת ביודעו כי הייעוץ היווה רק חלק קטן ביותר מהסכומים</w:t>
      </w:r>
      <w:r w:rsidR="00504DBE" w:rsidRPr="00504DBE">
        <w:rPr>
          <w:rFonts w:hint="cs"/>
          <w:b/>
          <w:sz w:val="24"/>
          <w:rtl/>
        </w:rPr>
        <w:t xml:space="preserve"> וכי בפועל המתלונן מקבל באמצעות החשבוניות תשואות על השקעתו לכאורה</w:t>
      </w:r>
      <w:r w:rsidRPr="00504DBE">
        <w:rPr>
          <w:rFonts w:hint="cs"/>
          <w:b/>
          <w:sz w:val="24"/>
          <w:rtl/>
        </w:rPr>
        <w:t>.</w:t>
      </w:r>
    </w:p>
    <w:p w:rsidR="009A14EB" w:rsidRPr="00504DBE" w:rsidRDefault="00064FFF" w:rsidP="005969F2">
      <w:pPr>
        <w:pStyle w:val="a5"/>
        <w:numPr>
          <w:ilvl w:val="0"/>
          <w:numId w:val="39"/>
        </w:numPr>
        <w:spacing w:line="360" w:lineRule="auto"/>
        <w:jc w:val="both"/>
      </w:pPr>
      <w:r w:rsidRPr="00064FFF">
        <w:rPr>
          <w:rFonts w:hint="cs"/>
          <w:b/>
          <w:sz w:val="24"/>
          <w:rtl/>
        </w:rPr>
        <w:t>המתלונן,</w:t>
      </w:r>
      <w:r w:rsidR="00212893">
        <w:rPr>
          <w:rFonts w:hint="cs"/>
          <w:b/>
          <w:sz w:val="24"/>
          <w:rtl/>
        </w:rPr>
        <w:t xml:space="preserve"> ש</w:t>
      </w:r>
      <w:r w:rsidRPr="00064FFF">
        <w:rPr>
          <w:rFonts w:hint="cs"/>
          <w:b/>
          <w:sz w:val="24"/>
          <w:rtl/>
        </w:rPr>
        <w:t>ה</w:t>
      </w:r>
      <w:r w:rsidR="00212893">
        <w:rPr>
          <w:rFonts w:hint="cs"/>
          <w:b/>
          <w:sz w:val="24"/>
          <w:rtl/>
        </w:rPr>
        <w:t>אמין ב</w:t>
      </w:r>
      <w:r w:rsidRPr="00064FFF">
        <w:rPr>
          <w:rFonts w:hint="cs"/>
          <w:b/>
          <w:sz w:val="24"/>
          <w:rtl/>
        </w:rPr>
        <w:t>מצג השווא</w:t>
      </w:r>
      <w:r w:rsidR="00212893">
        <w:rPr>
          <w:rFonts w:hint="cs"/>
          <w:b/>
          <w:sz w:val="24"/>
          <w:rtl/>
        </w:rPr>
        <w:t>,</w:t>
      </w:r>
      <w:r w:rsidRPr="00064FFF">
        <w:rPr>
          <w:rFonts w:hint="cs"/>
          <w:b/>
          <w:sz w:val="24"/>
          <w:rtl/>
        </w:rPr>
        <w:t xml:space="preserve"> ראה בנאשם בעלים של "טבע נט" ו</w:t>
      </w:r>
      <w:r w:rsidR="00212893">
        <w:rPr>
          <w:rFonts w:hint="cs"/>
          <w:b/>
          <w:sz w:val="24"/>
          <w:rtl/>
        </w:rPr>
        <w:t xml:space="preserve">חשב </w:t>
      </w:r>
      <w:r w:rsidRPr="00064FFF">
        <w:rPr>
          <w:rFonts w:hint="cs"/>
          <w:b/>
          <w:sz w:val="24"/>
          <w:rtl/>
        </w:rPr>
        <w:t xml:space="preserve">כי הוא משקיע בסחר </w:t>
      </w:r>
      <w:r>
        <w:rPr>
          <w:rFonts w:hint="cs"/>
          <w:b/>
          <w:sz w:val="24"/>
          <w:rtl/>
        </w:rPr>
        <w:t>ב</w:t>
      </w:r>
      <w:r w:rsidRPr="00064FFF">
        <w:rPr>
          <w:rFonts w:hint="cs"/>
          <w:b/>
          <w:sz w:val="24"/>
          <w:rtl/>
        </w:rPr>
        <w:t>מוצרי החנות</w:t>
      </w:r>
      <w:r w:rsidR="00504DBE">
        <w:rPr>
          <w:rFonts w:hint="cs"/>
          <w:b/>
          <w:sz w:val="24"/>
          <w:rtl/>
        </w:rPr>
        <w:t>. אי לכך</w:t>
      </w:r>
      <w:r>
        <w:rPr>
          <w:rFonts w:hint="cs"/>
          <w:b/>
          <w:sz w:val="24"/>
          <w:rtl/>
        </w:rPr>
        <w:t xml:space="preserve"> העביר </w:t>
      </w:r>
      <w:r w:rsidR="009A14EB" w:rsidRPr="00064FFF">
        <w:rPr>
          <w:rFonts w:hint="cs"/>
          <w:b/>
          <w:sz w:val="24"/>
          <w:rtl/>
        </w:rPr>
        <w:t xml:space="preserve">בין החודשים יולי 16 ועד מרץ 18 חשבוניות </w:t>
      </w:r>
      <w:r w:rsidRPr="00064FFF">
        <w:rPr>
          <w:rFonts w:hint="cs"/>
          <w:b/>
          <w:sz w:val="24"/>
          <w:rtl/>
        </w:rPr>
        <w:t>ל"טבע נט"</w:t>
      </w:r>
      <w:r w:rsidRPr="00F102AD">
        <w:rPr>
          <w:rFonts w:hint="cs"/>
          <w:b/>
          <w:sz w:val="24"/>
          <w:rtl/>
        </w:rPr>
        <w:t xml:space="preserve"> </w:t>
      </w:r>
      <w:r w:rsidR="009A14EB" w:rsidRPr="00F102AD">
        <w:rPr>
          <w:rFonts w:hint="cs"/>
          <w:b/>
          <w:sz w:val="24"/>
          <w:rtl/>
        </w:rPr>
        <w:t xml:space="preserve">על סך 349,070 ₪ וקיבל </w:t>
      </w:r>
      <w:r w:rsidR="00504DBE">
        <w:rPr>
          <w:rFonts w:hint="cs"/>
          <w:b/>
          <w:sz w:val="24"/>
          <w:rtl/>
        </w:rPr>
        <w:t>באמצעות חלקן</w:t>
      </w:r>
      <w:r w:rsidR="00471DCC">
        <w:rPr>
          <w:rFonts w:hint="cs"/>
          <w:b/>
          <w:sz w:val="24"/>
          <w:rtl/>
        </w:rPr>
        <w:t xml:space="preserve"> </w:t>
      </w:r>
      <w:r w:rsidR="009A14EB" w:rsidRPr="00F102AD">
        <w:rPr>
          <w:rFonts w:hint="cs"/>
          <w:b/>
          <w:sz w:val="24"/>
          <w:rtl/>
        </w:rPr>
        <w:t>את הדיבידנדים על השקעתו</w:t>
      </w:r>
      <w:r w:rsidR="009E6C50">
        <w:rPr>
          <w:rFonts w:hint="cs"/>
          <w:b/>
          <w:sz w:val="24"/>
          <w:rtl/>
        </w:rPr>
        <w:t xml:space="preserve">. </w:t>
      </w:r>
    </w:p>
    <w:p w:rsidR="009A14EB" w:rsidRDefault="009A14EB" w:rsidP="005969F2">
      <w:pPr>
        <w:pStyle w:val="a5"/>
        <w:numPr>
          <w:ilvl w:val="0"/>
          <w:numId w:val="39"/>
        </w:numPr>
        <w:spacing w:line="360" w:lineRule="auto"/>
        <w:jc w:val="both"/>
        <w:rPr>
          <w:b/>
          <w:sz w:val="24"/>
        </w:rPr>
      </w:pPr>
      <w:r>
        <w:rPr>
          <w:rFonts w:hint="cs"/>
          <w:b/>
          <w:sz w:val="24"/>
          <w:rtl/>
        </w:rPr>
        <w:t>במועד שאינו ידוע במדויק</w:t>
      </w:r>
      <w:r w:rsidR="000C41A7">
        <w:rPr>
          <w:rFonts w:hint="cs"/>
          <w:b/>
          <w:sz w:val="24"/>
          <w:rtl/>
        </w:rPr>
        <w:t xml:space="preserve"> למאשימה,</w:t>
      </w:r>
      <w:r>
        <w:rPr>
          <w:rFonts w:hint="cs"/>
          <w:b/>
          <w:sz w:val="24"/>
          <w:rtl/>
        </w:rPr>
        <w:t xml:space="preserve"> סביב חודש אפריל</w:t>
      </w:r>
      <w:r w:rsidRPr="00DF0E19">
        <w:rPr>
          <w:rFonts w:hint="cs"/>
          <w:b/>
          <w:sz w:val="24"/>
          <w:rtl/>
        </w:rPr>
        <w:t xml:space="preserve"> </w:t>
      </w:r>
      <w:r>
        <w:rPr>
          <w:rFonts w:hint="cs"/>
          <w:b/>
          <w:sz w:val="24"/>
          <w:rtl/>
        </w:rPr>
        <w:t>2018</w:t>
      </w:r>
      <w:r w:rsidR="000C41A7">
        <w:rPr>
          <w:rFonts w:hint="cs"/>
          <w:b/>
          <w:sz w:val="24"/>
          <w:rtl/>
        </w:rPr>
        <w:t>,</w:t>
      </w:r>
      <w:r w:rsidRPr="00DF0E19">
        <w:rPr>
          <w:rFonts w:hint="cs"/>
          <w:b/>
          <w:sz w:val="24"/>
          <w:rtl/>
        </w:rPr>
        <w:t xml:space="preserve"> התקיימ</w:t>
      </w:r>
      <w:r>
        <w:rPr>
          <w:rFonts w:hint="cs"/>
          <w:b/>
          <w:sz w:val="24"/>
          <w:rtl/>
        </w:rPr>
        <w:t xml:space="preserve">ה </w:t>
      </w:r>
      <w:r w:rsidRPr="00DF0E19">
        <w:rPr>
          <w:rFonts w:hint="cs"/>
          <w:b/>
          <w:sz w:val="24"/>
          <w:rtl/>
        </w:rPr>
        <w:t>פגישה בה נכ</w:t>
      </w:r>
      <w:r>
        <w:rPr>
          <w:rFonts w:hint="cs"/>
          <w:b/>
          <w:sz w:val="24"/>
          <w:rtl/>
        </w:rPr>
        <w:t xml:space="preserve">חו </w:t>
      </w:r>
      <w:r w:rsidR="00DA5A64">
        <w:rPr>
          <w:rFonts w:hint="cs"/>
          <w:b/>
          <w:sz w:val="24"/>
          <w:rtl/>
        </w:rPr>
        <w:t>ג.ג.</w:t>
      </w:r>
      <w:r>
        <w:rPr>
          <w:rFonts w:hint="cs"/>
          <w:b/>
          <w:sz w:val="24"/>
          <w:rtl/>
        </w:rPr>
        <w:t xml:space="preserve">, הנאשם והמתלונן. בפגישה זו </w:t>
      </w:r>
      <w:r w:rsidR="00F102AD">
        <w:rPr>
          <w:rFonts w:hint="cs"/>
          <w:b/>
          <w:sz w:val="24"/>
          <w:rtl/>
        </w:rPr>
        <w:t>נקבע כי החל מ</w:t>
      </w:r>
      <w:r w:rsidR="00794372">
        <w:rPr>
          <w:rFonts w:hint="cs"/>
          <w:b/>
          <w:sz w:val="24"/>
          <w:rtl/>
        </w:rPr>
        <w:t>אותו מועד</w:t>
      </w:r>
      <w:r w:rsidR="00F102AD">
        <w:rPr>
          <w:rFonts w:hint="cs"/>
          <w:b/>
          <w:sz w:val="24"/>
          <w:rtl/>
        </w:rPr>
        <w:t xml:space="preserve"> יעביר המתלונן חשבוניות בסכום קבוע של </w:t>
      </w:r>
      <w:r>
        <w:rPr>
          <w:rFonts w:hint="cs"/>
          <w:b/>
          <w:sz w:val="24"/>
          <w:rtl/>
        </w:rPr>
        <w:t>35,000 ₪ פלוס מע</w:t>
      </w:r>
      <w:r w:rsidR="000C41A7">
        <w:rPr>
          <w:rFonts w:hint="cs"/>
          <w:b/>
          <w:sz w:val="24"/>
          <w:rtl/>
        </w:rPr>
        <w:t>"מ, סה"כ 40,950 ₪,</w:t>
      </w:r>
      <w:r>
        <w:rPr>
          <w:rFonts w:hint="cs"/>
          <w:b/>
          <w:sz w:val="24"/>
          <w:rtl/>
        </w:rPr>
        <w:t xml:space="preserve"> </w:t>
      </w:r>
      <w:r w:rsidR="00F102AD">
        <w:rPr>
          <w:rFonts w:hint="cs"/>
          <w:b/>
          <w:sz w:val="24"/>
          <w:rtl/>
        </w:rPr>
        <w:t>ל</w:t>
      </w:r>
      <w:r>
        <w:rPr>
          <w:rFonts w:hint="cs"/>
          <w:b/>
          <w:sz w:val="24"/>
          <w:rtl/>
        </w:rPr>
        <w:t xml:space="preserve">"טבע נט" בכל חודש. </w:t>
      </w:r>
      <w:r w:rsidR="00F102AD">
        <w:rPr>
          <w:rFonts w:hint="cs"/>
          <w:b/>
          <w:sz w:val="24"/>
          <w:rtl/>
        </w:rPr>
        <w:t xml:space="preserve">הנאשם הסביר </w:t>
      </w:r>
      <w:proofErr w:type="spellStart"/>
      <w:r w:rsidR="00F102AD">
        <w:rPr>
          <w:rFonts w:hint="cs"/>
          <w:b/>
          <w:sz w:val="24"/>
          <w:rtl/>
        </w:rPr>
        <w:t>ל</w:t>
      </w:r>
      <w:r w:rsidR="00DA5A64">
        <w:rPr>
          <w:rFonts w:hint="cs"/>
          <w:b/>
          <w:sz w:val="24"/>
          <w:rtl/>
        </w:rPr>
        <w:t>ג.ג</w:t>
      </w:r>
      <w:proofErr w:type="spellEnd"/>
      <w:r w:rsidR="00DA5A64">
        <w:rPr>
          <w:rFonts w:hint="cs"/>
          <w:b/>
          <w:sz w:val="24"/>
          <w:rtl/>
        </w:rPr>
        <w:t>.</w:t>
      </w:r>
      <w:r w:rsidR="00F102AD">
        <w:rPr>
          <w:rFonts w:hint="cs"/>
          <w:b/>
          <w:sz w:val="24"/>
          <w:rtl/>
        </w:rPr>
        <w:t xml:space="preserve"> בכזב כי זו תהיה דרכה לשלם שכר לעובדי חנות השווארמה (המוזכרת לעיל)</w:t>
      </w:r>
      <w:r w:rsidR="000C41A7">
        <w:rPr>
          <w:rFonts w:hint="cs"/>
          <w:b/>
          <w:sz w:val="24"/>
          <w:rtl/>
        </w:rPr>
        <w:t xml:space="preserve"> ולו עצמו</w:t>
      </w:r>
      <w:r w:rsidR="00F102AD">
        <w:rPr>
          <w:rFonts w:hint="cs"/>
          <w:b/>
          <w:sz w:val="24"/>
          <w:rtl/>
        </w:rPr>
        <w:t xml:space="preserve">, ולמתלונן הסביר כי בדרך זו יעביר לו את כספי ההשקעות. </w:t>
      </w:r>
    </w:p>
    <w:p w:rsidR="007730A1" w:rsidRDefault="009A14EB" w:rsidP="007730A1">
      <w:pPr>
        <w:pStyle w:val="a5"/>
        <w:numPr>
          <w:ilvl w:val="0"/>
          <w:numId w:val="39"/>
        </w:numPr>
        <w:spacing w:line="360" w:lineRule="auto"/>
        <w:jc w:val="both"/>
        <w:rPr>
          <w:b/>
          <w:sz w:val="24"/>
        </w:rPr>
      </w:pPr>
      <w:r>
        <w:rPr>
          <w:rFonts w:hint="cs"/>
          <w:b/>
          <w:sz w:val="24"/>
          <w:rtl/>
        </w:rPr>
        <w:t>לאחר הפגישה ועד לספטמבר 18 העביר המתלונן 3 חשבוניות נוספות, כל אחת על סך 40,950 ₪</w:t>
      </w:r>
      <w:r w:rsidR="000C41A7">
        <w:rPr>
          <w:rFonts w:hint="cs"/>
          <w:b/>
          <w:sz w:val="24"/>
          <w:rtl/>
        </w:rPr>
        <w:t xml:space="preserve">. </w:t>
      </w:r>
      <w:r>
        <w:rPr>
          <w:rFonts w:hint="cs"/>
          <w:b/>
          <w:sz w:val="24"/>
          <w:rtl/>
        </w:rPr>
        <w:t>החשבו</w:t>
      </w:r>
      <w:r w:rsidR="000C41A7">
        <w:rPr>
          <w:rFonts w:hint="cs"/>
          <w:b/>
          <w:sz w:val="24"/>
          <w:rtl/>
        </w:rPr>
        <w:t xml:space="preserve">נית השלישית בוטלה על ידי </w:t>
      </w:r>
      <w:r w:rsidR="00DA5A64">
        <w:rPr>
          <w:rFonts w:hint="cs"/>
          <w:b/>
          <w:sz w:val="24"/>
          <w:rtl/>
        </w:rPr>
        <w:t>ג.ג.</w:t>
      </w:r>
      <w:r w:rsidR="000C41A7">
        <w:rPr>
          <w:rFonts w:hint="cs"/>
          <w:b/>
          <w:sz w:val="24"/>
          <w:rtl/>
        </w:rPr>
        <w:t xml:space="preserve">. </w:t>
      </w:r>
    </w:p>
    <w:p w:rsidR="009A14EB" w:rsidRPr="007730A1" w:rsidRDefault="009A14EB" w:rsidP="00261D3D">
      <w:pPr>
        <w:pStyle w:val="a5"/>
        <w:numPr>
          <w:ilvl w:val="0"/>
          <w:numId w:val="39"/>
        </w:numPr>
        <w:spacing w:line="360" w:lineRule="auto"/>
        <w:jc w:val="both"/>
        <w:rPr>
          <w:b/>
          <w:sz w:val="24"/>
        </w:rPr>
      </w:pPr>
      <w:r w:rsidRPr="007730A1">
        <w:rPr>
          <w:rFonts w:hint="cs"/>
          <w:b/>
          <w:sz w:val="24"/>
          <w:rtl/>
        </w:rPr>
        <w:t>בין החודשים יוני 2016 ועד לספטמבר 2018 (להלן: "</w:t>
      </w:r>
      <w:r w:rsidRPr="007730A1">
        <w:rPr>
          <w:rFonts w:hint="cs"/>
          <w:bCs/>
          <w:sz w:val="24"/>
          <w:rtl/>
        </w:rPr>
        <w:t>תקופת המרמה</w:t>
      </w:r>
      <w:r w:rsidRPr="007730A1">
        <w:rPr>
          <w:rFonts w:hint="cs"/>
          <w:b/>
          <w:sz w:val="24"/>
          <w:rtl/>
        </w:rPr>
        <w:t xml:space="preserve">") </w:t>
      </w:r>
      <w:r w:rsidR="00D277A9" w:rsidRPr="007730A1">
        <w:rPr>
          <w:rFonts w:hint="cs"/>
          <w:b/>
          <w:sz w:val="24"/>
          <w:rtl/>
        </w:rPr>
        <w:t>קיבל הנאשם במרמה ובגניבה</w:t>
      </w:r>
      <w:r w:rsidR="00BF3C40" w:rsidRPr="007730A1">
        <w:rPr>
          <w:rFonts w:hint="cs"/>
          <w:b/>
          <w:sz w:val="24"/>
          <w:rtl/>
        </w:rPr>
        <w:t xml:space="preserve"> סכום שלא יפחת מ</w:t>
      </w:r>
      <w:r w:rsidRPr="007730A1">
        <w:rPr>
          <w:b/>
          <w:sz w:val="24"/>
          <w:rtl/>
        </w:rPr>
        <w:t xml:space="preserve">- </w:t>
      </w:r>
      <w:r w:rsidRPr="007730A1">
        <w:rPr>
          <w:b/>
          <w:sz w:val="24"/>
          <w:u w:val="single"/>
          <w:rtl/>
        </w:rPr>
        <w:t>3.</w:t>
      </w:r>
      <w:r w:rsidR="00F92797" w:rsidRPr="007730A1">
        <w:rPr>
          <w:rFonts w:hint="cs"/>
          <w:b/>
          <w:sz w:val="24"/>
          <w:u w:val="single"/>
          <w:rtl/>
        </w:rPr>
        <w:t>2</w:t>
      </w:r>
      <w:r w:rsidRPr="007730A1">
        <w:rPr>
          <w:b/>
          <w:sz w:val="24"/>
          <w:u w:val="single"/>
          <w:rtl/>
        </w:rPr>
        <w:t xml:space="preserve"> </w:t>
      </w:r>
      <w:r w:rsidRPr="007730A1">
        <w:rPr>
          <w:rFonts w:hint="eastAsia"/>
          <w:b/>
          <w:sz w:val="24"/>
          <w:u w:val="single"/>
          <w:rtl/>
        </w:rPr>
        <w:t>מיליון</w:t>
      </w:r>
      <w:r w:rsidRPr="007730A1">
        <w:rPr>
          <w:rFonts w:hint="cs"/>
          <w:b/>
          <w:sz w:val="24"/>
          <w:u w:val="single"/>
          <w:rtl/>
        </w:rPr>
        <w:t xml:space="preserve"> ₪</w:t>
      </w:r>
      <w:r w:rsidRPr="007730A1">
        <w:rPr>
          <w:rFonts w:hint="cs"/>
          <w:b/>
          <w:sz w:val="24"/>
          <w:rtl/>
        </w:rPr>
        <w:t xml:space="preserve"> </w:t>
      </w:r>
      <w:r w:rsidR="00D277A9" w:rsidRPr="007730A1">
        <w:rPr>
          <w:rFonts w:hint="cs"/>
          <w:b/>
          <w:sz w:val="24"/>
          <w:rtl/>
        </w:rPr>
        <w:t xml:space="preserve">מהמתלונן </w:t>
      </w:r>
      <w:r w:rsidRPr="007730A1">
        <w:rPr>
          <w:rFonts w:hint="cs"/>
          <w:b/>
          <w:sz w:val="24"/>
          <w:rtl/>
        </w:rPr>
        <w:t>לצורך השקעה במכירות באינטרנט</w:t>
      </w:r>
      <w:r w:rsidR="00F92797" w:rsidRPr="007730A1">
        <w:rPr>
          <w:rFonts w:hint="cs"/>
          <w:b/>
          <w:sz w:val="24"/>
          <w:rtl/>
        </w:rPr>
        <w:t xml:space="preserve"> באופן הבא: 445,000</w:t>
      </w:r>
      <w:r w:rsidR="00FC49FB" w:rsidRPr="007730A1">
        <w:rPr>
          <w:rFonts w:hint="cs"/>
          <w:b/>
          <w:sz w:val="24"/>
          <w:rtl/>
        </w:rPr>
        <w:t xml:space="preserve"> </w:t>
      </w:r>
      <w:r w:rsidR="00F92797" w:rsidRPr="007730A1">
        <w:rPr>
          <w:rFonts w:hint="cs"/>
          <w:b/>
          <w:sz w:val="24"/>
          <w:rtl/>
        </w:rPr>
        <w:t xml:space="preserve">₪ בהמחאות לפקודת </w:t>
      </w:r>
      <w:r w:rsidR="00DA5A64">
        <w:rPr>
          <w:rFonts w:hint="cs"/>
          <w:b/>
          <w:sz w:val="24"/>
          <w:rtl/>
        </w:rPr>
        <w:t>ב.ב.</w:t>
      </w:r>
      <w:r w:rsidR="00A46462" w:rsidRPr="00A46462">
        <w:rPr>
          <w:rFonts w:hint="cs"/>
          <w:rtl/>
        </w:rPr>
        <w:t xml:space="preserve"> </w:t>
      </w:r>
      <w:r w:rsidR="00A46462">
        <w:rPr>
          <w:rFonts w:hint="cs"/>
          <w:rtl/>
        </w:rPr>
        <w:t>(פירוט</w:t>
      </w:r>
      <w:r w:rsidR="00A46462" w:rsidRPr="0076763E">
        <w:rPr>
          <w:rFonts w:hint="cs"/>
          <w:rtl/>
        </w:rPr>
        <w:t xml:space="preserve"> </w:t>
      </w:r>
      <w:r w:rsidR="00A46462">
        <w:rPr>
          <w:rFonts w:hint="cs"/>
          <w:rtl/>
        </w:rPr>
        <w:t>ההמחאות שניתנו</w:t>
      </w:r>
      <w:r w:rsidR="00A46462" w:rsidRPr="0076763E">
        <w:rPr>
          <w:rFonts w:hint="cs"/>
          <w:rtl/>
        </w:rPr>
        <w:t xml:space="preserve"> </w:t>
      </w:r>
      <w:r w:rsidR="00A46462">
        <w:rPr>
          <w:rFonts w:hint="cs"/>
          <w:rtl/>
        </w:rPr>
        <w:t>מצ"ב ומסומן כ</w:t>
      </w:r>
      <w:r w:rsidR="00A46462" w:rsidRPr="007730A1">
        <w:rPr>
          <w:rFonts w:hint="cs"/>
          <w:b/>
          <w:bCs/>
          <w:rtl/>
        </w:rPr>
        <w:t xml:space="preserve">נספח </w:t>
      </w:r>
      <w:r w:rsidR="00261D3D">
        <w:rPr>
          <w:rFonts w:hint="cs"/>
          <w:b/>
          <w:bCs/>
          <w:rtl/>
        </w:rPr>
        <w:t>ח</w:t>
      </w:r>
      <w:r w:rsidR="00A46462" w:rsidRPr="007730A1">
        <w:rPr>
          <w:rFonts w:hint="cs"/>
          <w:b/>
          <w:bCs/>
          <w:rtl/>
        </w:rPr>
        <w:t xml:space="preserve">' </w:t>
      </w:r>
      <w:r w:rsidR="00A46462">
        <w:rPr>
          <w:rFonts w:hint="cs"/>
          <w:rtl/>
        </w:rPr>
        <w:t>המהווה חלק בלתי נפרד מכתב אישום זה)</w:t>
      </w:r>
      <w:r w:rsidR="00F92797" w:rsidRPr="007730A1">
        <w:rPr>
          <w:rFonts w:hint="cs"/>
          <w:b/>
          <w:sz w:val="24"/>
          <w:rtl/>
        </w:rPr>
        <w:t xml:space="preserve">, 105,000 ₪ בהמחאות לחשבונה של </w:t>
      </w:r>
      <w:r w:rsidR="00DA5A64">
        <w:rPr>
          <w:rFonts w:hint="cs"/>
          <w:b/>
          <w:sz w:val="24"/>
          <w:rtl/>
        </w:rPr>
        <w:t>א.א.</w:t>
      </w:r>
      <w:r w:rsidR="00A46462">
        <w:rPr>
          <w:rFonts w:hint="cs"/>
          <w:b/>
          <w:sz w:val="24"/>
          <w:rtl/>
        </w:rPr>
        <w:t xml:space="preserve"> (</w:t>
      </w:r>
      <w:r w:rsidR="00A46462">
        <w:rPr>
          <w:rFonts w:hint="cs"/>
          <w:rtl/>
        </w:rPr>
        <w:t>פירוט</w:t>
      </w:r>
      <w:r w:rsidR="00A46462" w:rsidRPr="0076763E">
        <w:rPr>
          <w:rFonts w:hint="cs"/>
          <w:rtl/>
        </w:rPr>
        <w:t xml:space="preserve"> </w:t>
      </w:r>
      <w:r w:rsidR="00A46462">
        <w:rPr>
          <w:rFonts w:hint="cs"/>
          <w:rtl/>
        </w:rPr>
        <w:t>ההמחאות שניתנו</w:t>
      </w:r>
      <w:r w:rsidR="00A46462" w:rsidRPr="0076763E">
        <w:rPr>
          <w:rFonts w:hint="cs"/>
          <w:rtl/>
        </w:rPr>
        <w:t xml:space="preserve"> </w:t>
      </w:r>
      <w:r w:rsidR="00A46462">
        <w:rPr>
          <w:rFonts w:hint="cs"/>
          <w:rtl/>
        </w:rPr>
        <w:t>מצ"ב ומסומן כ</w:t>
      </w:r>
      <w:r w:rsidR="00A46462" w:rsidRPr="007730A1">
        <w:rPr>
          <w:rFonts w:hint="cs"/>
          <w:b/>
          <w:bCs/>
          <w:rtl/>
        </w:rPr>
        <w:t xml:space="preserve">נספח </w:t>
      </w:r>
      <w:r w:rsidR="00261D3D">
        <w:rPr>
          <w:rFonts w:hint="cs"/>
          <w:b/>
          <w:bCs/>
          <w:rtl/>
        </w:rPr>
        <w:t>ט</w:t>
      </w:r>
      <w:r w:rsidR="00A46462" w:rsidRPr="007730A1">
        <w:rPr>
          <w:rFonts w:hint="cs"/>
          <w:b/>
          <w:bCs/>
          <w:rtl/>
        </w:rPr>
        <w:t xml:space="preserve">' </w:t>
      </w:r>
      <w:r w:rsidR="00A46462">
        <w:rPr>
          <w:rFonts w:hint="cs"/>
          <w:rtl/>
        </w:rPr>
        <w:t>המהווה חלק בלתי נפרד מכתב אישום זה)</w:t>
      </w:r>
      <w:r w:rsidR="00F92797" w:rsidRPr="007730A1">
        <w:rPr>
          <w:rFonts w:hint="cs"/>
          <w:b/>
          <w:sz w:val="24"/>
          <w:rtl/>
        </w:rPr>
        <w:t>, 2,</w:t>
      </w:r>
      <w:r w:rsidR="00E4481F" w:rsidRPr="007730A1">
        <w:rPr>
          <w:rFonts w:hint="cs"/>
          <w:b/>
          <w:sz w:val="24"/>
          <w:rtl/>
        </w:rPr>
        <w:t>563</w:t>
      </w:r>
      <w:r w:rsidR="00F92797" w:rsidRPr="007730A1">
        <w:rPr>
          <w:rFonts w:hint="cs"/>
          <w:b/>
          <w:sz w:val="24"/>
          <w:rtl/>
        </w:rPr>
        <w:t>,</w:t>
      </w:r>
      <w:r w:rsidR="00E4481F" w:rsidRPr="007730A1">
        <w:rPr>
          <w:rFonts w:hint="cs"/>
          <w:b/>
          <w:sz w:val="24"/>
          <w:rtl/>
        </w:rPr>
        <w:t>500</w:t>
      </w:r>
      <w:r w:rsidR="00F92797" w:rsidRPr="007730A1">
        <w:rPr>
          <w:rFonts w:hint="cs"/>
          <w:b/>
          <w:sz w:val="24"/>
          <w:rtl/>
        </w:rPr>
        <w:t xml:space="preserve"> ₪ בהעברות לחשבון הבנק של </w:t>
      </w:r>
      <w:r w:rsidR="00DA5A64">
        <w:rPr>
          <w:rFonts w:hint="cs"/>
          <w:b/>
          <w:sz w:val="24"/>
          <w:rtl/>
        </w:rPr>
        <w:t>א.א.</w:t>
      </w:r>
      <w:r w:rsidR="00F92797" w:rsidRPr="007730A1">
        <w:rPr>
          <w:rFonts w:hint="cs"/>
          <w:b/>
          <w:sz w:val="24"/>
          <w:rtl/>
        </w:rPr>
        <w:t xml:space="preserve"> בבנק מזרחי טפחות ו-75,000 ₪ בהעברות לחשבון הבנק של </w:t>
      </w:r>
      <w:r w:rsidR="00DA5A64">
        <w:rPr>
          <w:rFonts w:hint="cs"/>
          <w:b/>
          <w:sz w:val="24"/>
          <w:rtl/>
        </w:rPr>
        <w:t>א.א.</w:t>
      </w:r>
      <w:r w:rsidR="00F92797" w:rsidRPr="007730A1">
        <w:rPr>
          <w:rFonts w:hint="cs"/>
          <w:b/>
          <w:sz w:val="24"/>
          <w:rtl/>
        </w:rPr>
        <w:t xml:space="preserve"> בבנק איגוד</w:t>
      </w:r>
      <w:r w:rsidR="00FC49FB" w:rsidRPr="007730A1">
        <w:rPr>
          <w:rFonts w:hint="cs"/>
          <w:b/>
          <w:sz w:val="24"/>
          <w:rtl/>
        </w:rPr>
        <w:t>.</w:t>
      </w:r>
      <w:r w:rsidR="007730A1" w:rsidRPr="007730A1">
        <w:rPr>
          <w:rFonts w:hint="cs"/>
          <w:b/>
          <w:sz w:val="24"/>
          <w:rtl/>
        </w:rPr>
        <w:t xml:space="preserve"> </w:t>
      </w:r>
      <w:r w:rsidR="007730A1">
        <w:rPr>
          <w:rFonts w:hint="cs"/>
          <w:rtl/>
        </w:rPr>
        <w:t>(</w:t>
      </w:r>
      <w:r w:rsidR="00A46462">
        <w:rPr>
          <w:rFonts w:hint="cs"/>
          <w:rtl/>
        </w:rPr>
        <w:t>פירוט</w:t>
      </w:r>
      <w:r w:rsidR="00A46462" w:rsidRPr="0076763E">
        <w:rPr>
          <w:rFonts w:hint="cs"/>
          <w:rtl/>
        </w:rPr>
        <w:t xml:space="preserve"> </w:t>
      </w:r>
      <w:r w:rsidR="00A46462">
        <w:rPr>
          <w:rFonts w:hint="cs"/>
          <w:rtl/>
        </w:rPr>
        <w:t>ההעברות שניתנו</w:t>
      </w:r>
      <w:r w:rsidR="00A46462" w:rsidRPr="0076763E">
        <w:rPr>
          <w:rFonts w:hint="cs"/>
          <w:rtl/>
        </w:rPr>
        <w:t xml:space="preserve"> </w:t>
      </w:r>
      <w:r w:rsidR="00A46462">
        <w:rPr>
          <w:rFonts w:hint="cs"/>
          <w:rtl/>
        </w:rPr>
        <w:t>מצ"ב ומסומן כ</w:t>
      </w:r>
      <w:r w:rsidR="00A46462" w:rsidRPr="007730A1">
        <w:rPr>
          <w:rFonts w:hint="cs"/>
          <w:b/>
          <w:bCs/>
          <w:rtl/>
        </w:rPr>
        <w:t xml:space="preserve">נספח </w:t>
      </w:r>
      <w:r w:rsidR="00261D3D">
        <w:rPr>
          <w:rFonts w:hint="cs"/>
          <w:b/>
          <w:bCs/>
          <w:rtl/>
        </w:rPr>
        <w:t>י</w:t>
      </w:r>
      <w:r w:rsidR="00A46462" w:rsidRPr="007730A1">
        <w:rPr>
          <w:rFonts w:hint="cs"/>
          <w:b/>
          <w:bCs/>
          <w:rtl/>
        </w:rPr>
        <w:t xml:space="preserve">' </w:t>
      </w:r>
      <w:r w:rsidR="00A46462">
        <w:rPr>
          <w:rFonts w:hint="cs"/>
          <w:rtl/>
        </w:rPr>
        <w:t>המהווה חלק בלתי נפרד מכתב אישום זה)</w:t>
      </w:r>
    </w:p>
    <w:p w:rsidR="009A14EB" w:rsidRPr="004E17A5" w:rsidRDefault="009A14EB" w:rsidP="005969F2">
      <w:pPr>
        <w:pStyle w:val="a5"/>
        <w:numPr>
          <w:ilvl w:val="0"/>
          <w:numId w:val="39"/>
        </w:numPr>
        <w:spacing w:before="240" w:after="0" w:line="360" w:lineRule="auto"/>
        <w:jc w:val="both"/>
        <w:outlineLvl w:val="0"/>
        <w:rPr>
          <w:b/>
          <w:sz w:val="24"/>
        </w:rPr>
      </w:pPr>
      <w:r>
        <w:rPr>
          <w:rFonts w:hint="cs"/>
          <w:rtl/>
        </w:rPr>
        <w:t xml:space="preserve">במהלך תקופת המרמה, </w:t>
      </w:r>
      <w:r w:rsidR="00D277A9">
        <w:rPr>
          <w:rFonts w:hint="cs"/>
          <w:rtl/>
        </w:rPr>
        <w:t xml:space="preserve">כחלק ממצג השווא ובמטרה להניח את דעתו של המתלונן ולשמר את אמונו </w:t>
      </w:r>
      <w:r>
        <w:rPr>
          <w:rFonts w:hint="cs"/>
          <w:rtl/>
        </w:rPr>
        <w:t xml:space="preserve">העביר </w:t>
      </w:r>
      <w:r w:rsidR="00D277A9">
        <w:rPr>
          <w:rFonts w:hint="cs"/>
          <w:rtl/>
        </w:rPr>
        <w:t xml:space="preserve">לו </w:t>
      </w:r>
      <w:r>
        <w:rPr>
          <w:rFonts w:hint="cs"/>
          <w:rtl/>
        </w:rPr>
        <w:t xml:space="preserve">הנאשם </w:t>
      </w:r>
      <w:r w:rsidR="00D277A9">
        <w:rPr>
          <w:rFonts w:hint="cs"/>
          <w:rtl/>
        </w:rPr>
        <w:t>סכומי כסף אשר נחזו להיות התשואות</w:t>
      </w:r>
      <w:r>
        <w:rPr>
          <w:rFonts w:hint="cs"/>
          <w:rtl/>
        </w:rPr>
        <w:t xml:space="preserve">. סה"כ החזיר הנאשם למתלונן </w:t>
      </w:r>
      <w:r w:rsidRPr="00613609">
        <w:rPr>
          <w:rFonts w:hint="eastAsia"/>
          <w:rtl/>
        </w:rPr>
        <w:t>סכום</w:t>
      </w:r>
      <w:r w:rsidRPr="00613609">
        <w:rPr>
          <w:rtl/>
        </w:rPr>
        <w:t xml:space="preserve"> </w:t>
      </w:r>
      <w:r w:rsidRPr="00613609">
        <w:rPr>
          <w:rFonts w:hint="eastAsia"/>
          <w:rtl/>
        </w:rPr>
        <w:t>של</w:t>
      </w:r>
      <w:r w:rsidR="004150BD">
        <w:rPr>
          <w:rFonts w:hint="cs"/>
          <w:rtl/>
        </w:rPr>
        <w:t xml:space="preserve"> כ-</w:t>
      </w:r>
      <w:r w:rsidRPr="004150BD">
        <w:rPr>
          <w:rFonts w:hint="cs"/>
          <w:rtl/>
        </w:rPr>
        <w:t xml:space="preserve"> 1,273,210</w:t>
      </w:r>
      <w:r>
        <w:rPr>
          <w:rFonts w:hint="cs"/>
          <w:rtl/>
        </w:rPr>
        <w:t xml:space="preserve"> ₪</w:t>
      </w:r>
      <w:r w:rsidR="004150BD">
        <w:rPr>
          <w:rFonts w:hint="cs"/>
          <w:rtl/>
        </w:rPr>
        <w:t xml:space="preserve"> בדרכים שונות</w:t>
      </w:r>
      <w:r>
        <w:rPr>
          <w:rFonts w:hint="cs"/>
          <w:rtl/>
        </w:rPr>
        <w:t>.</w:t>
      </w:r>
      <w:r w:rsidRPr="00741BDB">
        <w:rPr>
          <w:rFonts w:hint="cs"/>
          <w:b/>
          <w:sz w:val="24"/>
          <w:rtl/>
        </w:rPr>
        <w:t xml:space="preserve"> </w:t>
      </w:r>
    </w:p>
    <w:p w:rsidR="009A14EB" w:rsidRDefault="00F102AD" w:rsidP="005969F2">
      <w:pPr>
        <w:pStyle w:val="a5"/>
        <w:numPr>
          <w:ilvl w:val="0"/>
          <w:numId w:val="39"/>
        </w:numPr>
        <w:spacing w:line="360" w:lineRule="auto"/>
        <w:jc w:val="both"/>
        <w:rPr>
          <w:b/>
          <w:sz w:val="24"/>
        </w:rPr>
      </w:pPr>
      <w:r>
        <w:rPr>
          <w:rFonts w:hint="cs"/>
          <w:b/>
          <w:sz w:val="24"/>
          <w:rtl/>
        </w:rPr>
        <w:t>הנאשם אמר למתלונן כי בנוסף להחזר סכום ההשקעה יקבל "</w:t>
      </w:r>
      <w:r w:rsidR="009A14EB">
        <w:rPr>
          <w:rFonts w:hint="cs"/>
          <w:b/>
          <w:sz w:val="24"/>
          <w:rtl/>
        </w:rPr>
        <w:t>דיבידנד</w:t>
      </w:r>
      <w:r>
        <w:rPr>
          <w:rFonts w:hint="cs"/>
          <w:b/>
          <w:sz w:val="24"/>
          <w:rtl/>
        </w:rPr>
        <w:t>"</w:t>
      </w:r>
      <w:r w:rsidR="009A14EB">
        <w:rPr>
          <w:rFonts w:hint="cs"/>
          <w:b/>
          <w:sz w:val="24"/>
          <w:rtl/>
        </w:rPr>
        <w:t xml:space="preserve"> </w:t>
      </w:r>
      <w:r>
        <w:rPr>
          <w:rFonts w:hint="cs"/>
          <w:b/>
          <w:sz w:val="24"/>
          <w:rtl/>
        </w:rPr>
        <w:t>מרווחי ההשקעה על סך</w:t>
      </w:r>
      <w:r w:rsidR="009A14EB">
        <w:rPr>
          <w:rFonts w:hint="cs"/>
          <w:b/>
          <w:sz w:val="24"/>
          <w:rtl/>
        </w:rPr>
        <w:t xml:space="preserve"> 1,172,340 ₪ </w:t>
      </w:r>
      <w:r>
        <w:rPr>
          <w:rFonts w:hint="cs"/>
          <w:b/>
          <w:sz w:val="24"/>
          <w:rtl/>
        </w:rPr>
        <w:t>, זאת ביודעו כי הכספים לא הושקעו בדבר</w:t>
      </w:r>
      <w:r w:rsidR="00911D04">
        <w:rPr>
          <w:rFonts w:hint="cs"/>
          <w:b/>
          <w:sz w:val="24"/>
          <w:rtl/>
        </w:rPr>
        <w:t xml:space="preserve"> וכי לא צפוי להיות רווח</w:t>
      </w:r>
      <w:r w:rsidR="00D277A9">
        <w:rPr>
          <w:rFonts w:hint="cs"/>
          <w:b/>
          <w:sz w:val="24"/>
          <w:rtl/>
        </w:rPr>
        <w:t>, המתלונן לא קיבל את ה"דיבידנד" האמור</w:t>
      </w:r>
      <w:r>
        <w:rPr>
          <w:rFonts w:hint="cs"/>
          <w:b/>
          <w:sz w:val="24"/>
          <w:rtl/>
        </w:rPr>
        <w:t>.</w:t>
      </w:r>
    </w:p>
    <w:p w:rsidR="009A14EB" w:rsidRDefault="009A14EB" w:rsidP="005969F2">
      <w:pPr>
        <w:pStyle w:val="a5"/>
        <w:numPr>
          <w:ilvl w:val="0"/>
          <w:numId w:val="39"/>
        </w:numPr>
        <w:spacing w:line="360" w:lineRule="auto"/>
        <w:jc w:val="both"/>
        <w:rPr>
          <w:b/>
          <w:sz w:val="24"/>
        </w:rPr>
      </w:pPr>
      <w:r>
        <w:rPr>
          <w:rFonts w:hint="cs"/>
          <w:b/>
          <w:sz w:val="24"/>
          <w:rtl/>
        </w:rPr>
        <w:t>ביום 4.7.18 הג</w:t>
      </w:r>
      <w:r w:rsidR="00613609">
        <w:rPr>
          <w:rFonts w:hint="cs"/>
          <w:b/>
          <w:sz w:val="24"/>
          <w:rtl/>
        </w:rPr>
        <w:t xml:space="preserve">יע הנאשם לביתו של המתלונן ואמר כי </w:t>
      </w:r>
      <w:r w:rsidR="00E3007A">
        <w:rPr>
          <w:rFonts w:hint="cs"/>
          <w:b/>
          <w:sz w:val="24"/>
          <w:rtl/>
        </w:rPr>
        <w:t>הוא מעונין להסדיר א</w:t>
      </w:r>
      <w:r>
        <w:rPr>
          <w:rFonts w:hint="cs"/>
          <w:b/>
          <w:sz w:val="24"/>
          <w:rtl/>
        </w:rPr>
        <w:t>תו את התשלום. המתלונן חשב את יתרת ה</w:t>
      </w:r>
      <w:r w:rsidR="00613609">
        <w:rPr>
          <w:rFonts w:hint="cs"/>
          <w:b/>
          <w:sz w:val="24"/>
          <w:rtl/>
        </w:rPr>
        <w:t>ק</w:t>
      </w:r>
      <w:r w:rsidR="00B327C4">
        <w:rPr>
          <w:rFonts w:hint="cs"/>
          <w:b/>
          <w:sz w:val="24"/>
          <w:rtl/>
        </w:rPr>
        <w:t>רן</w:t>
      </w:r>
      <w:r>
        <w:rPr>
          <w:rFonts w:hint="cs"/>
          <w:b/>
          <w:sz w:val="24"/>
          <w:rtl/>
        </w:rPr>
        <w:t xml:space="preserve"> והדיבידנד שהגיע לו ונקב בסכום. בתגובה הוציא הנאש</w:t>
      </w:r>
      <w:r w:rsidR="00613609">
        <w:rPr>
          <w:rFonts w:hint="cs"/>
          <w:b/>
          <w:sz w:val="24"/>
          <w:rtl/>
        </w:rPr>
        <w:t xml:space="preserve">ם פנקס שיקים של "טבע נט", כתב המחאה על </w:t>
      </w:r>
      <w:r>
        <w:rPr>
          <w:rFonts w:hint="cs"/>
          <w:b/>
          <w:sz w:val="24"/>
          <w:rtl/>
        </w:rPr>
        <w:t>ס</w:t>
      </w:r>
      <w:r w:rsidR="00613609">
        <w:rPr>
          <w:rFonts w:hint="cs"/>
          <w:b/>
          <w:sz w:val="24"/>
          <w:rtl/>
        </w:rPr>
        <w:t>ך</w:t>
      </w:r>
      <w:r>
        <w:rPr>
          <w:rFonts w:hint="cs"/>
          <w:b/>
          <w:sz w:val="24"/>
          <w:rtl/>
        </w:rPr>
        <w:t xml:space="preserve"> 2,933,000 ₪, ואמר למתלונן בכזב כי עד סוף ספטמבר יקבל את כספי ההשקעה כו</w:t>
      </w:r>
      <w:r w:rsidR="00613609">
        <w:rPr>
          <w:rFonts w:hint="cs"/>
          <w:b/>
          <w:sz w:val="24"/>
          <w:rtl/>
        </w:rPr>
        <w:t>לם ואז ישיב לו את הסכום. בגב השי</w:t>
      </w:r>
      <w:r>
        <w:rPr>
          <w:rFonts w:hint="cs"/>
          <w:b/>
          <w:sz w:val="24"/>
          <w:rtl/>
        </w:rPr>
        <w:t xml:space="preserve">ק, </w:t>
      </w:r>
      <w:r w:rsidR="00613609">
        <w:rPr>
          <w:rFonts w:hint="cs"/>
          <w:b/>
          <w:sz w:val="24"/>
          <w:rtl/>
        </w:rPr>
        <w:t>ועל מנת לחזק את מצג השווא,</w:t>
      </w:r>
      <w:r>
        <w:rPr>
          <w:rFonts w:hint="cs"/>
          <w:b/>
          <w:sz w:val="24"/>
          <w:rtl/>
        </w:rPr>
        <w:t xml:space="preserve"> כתב הנאשם </w:t>
      </w:r>
      <w:r>
        <w:rPr>
          <w:rFonts w:hint="cs"/>
          <w:rtl/>
        </w:rPr>
        <w:t xml:space="preserve">"עבור פדיון הכסף </w:t>
      </w:r>
      <w:proofErr w:type="spellStart"/>
      <w:r>
        <w:rPr>
          <w:rFonts w:hint="cs"/>
          <w:rtl/>
        </w:rPr>
        <w:t>מסיטי</w:t>
      </w:r>
      <w:proofErr w:type="spellEnd"/>
      <w:r>
        <w:rPr>
          <w:rFonts w:hint="cs"/>
          <w:rtl/>
        </w:rPr>
        <w:t xml:space="preserve"> בנק סינגפור".</w:t>
      </w:r>
      <w:r>
        <w:rPr>
          <w:rFonts w:hint="cs"/>
          <w:b/>
          <w:sz w:val="24"/>
          <w:rtl/>
        </w:rPr>
        <w:t xml:space="preserve"> </w:t>
      </w:r>
    </w:p>
    <w:p w:rsidR="009A14EB" w:rsidRDefault="009A14EB" w:rsidP="005969F2">
      <w:pPr>
        <w:pStyle w:val="a5"/>
        <w:numPr>
          <w:ilvl w:val="0"/>
          <w:numId w:val="39"/>
        </w:numPr>
        <w:spacing w:line="360" w:lineRule="auto"/>
        <w:jc w:val="both"/>
        <w:rPr>
          <w:b/>
          <w:sz w:val="24"/>
        </w:rPr>
      </w:pPr>
      <w:r>
        <w:rPr>
          <w:rFonts w:hint="cs"/>
          <w:b/>
          <w:sz w:val="24"/>
          <w:rtl/>
        </w:rPr>
        <w:t xml:space="preserve">הנאשם נתן את המחאת הביטחון ביודעו כי אין ל"טבע נט" את הסכום האמור </w:t>
      </w:r>
      <w:r w:rsidRPr="00CA2B30">
        <w:rPr>
          <w:b/>
          <w:sz w:val="24"/>
          <w:rtl/>
        </w:rPr>
        <w:t>ו</w:t>
      </w:r>
      <w:r>
        <w:rPr>
          <w:rFonts w:hint="cs"/>
          <w:b/>
          <w:sz w:val="24"/>
          <w:rtl/>
        </w:rPr>
        <w:t>ביודעו</w:t>
      </w:r>
      <w:r w:rsidRPr="00CA2B30">
        <w:rPr>
          <w:b/>
          <w:sz w:val="24"/>
          <w:rtl/>
        </w:rPr>
        <w:t xml:space="preserve"> שאין חובה על הבנקאי לפרוע את השיק</w:t>
      </w:r>
      <w:r w:rsidR="00613609">
        <w:rPr>
          <w:rFonts w:hint="cs"/>
          <w:b/>
          <w:sz w:val="24"/>
          <w:rtl/>
        </w:rPr>
        <w:t xml:space="preserve">. </w:t>
      </w:r>
    </w:p>
    <w:p w:rsidR="003A7D7F" w:rsidRPr="002D376A" w:rsidRDefault="003A7D7F" w:rsidP="005969F2">
      <w:pPr>
        <w:pStyle w:val="a5"/>
        <w:numPr>
          <w:ilvl w:val="0"/>
          <w:numId w:val="39"/>
        </w:numPr>
        <w:spacing w:line="360" w:lineRule="auto"/>
        <w:jc w:val="both"/>
      </w:pPr>
      <w:r>
        <w:rPr>
          <w:rFonts w:hint="cs"/>
          <w:rtl/>
        </w:rPr>
        <w:lastRenderedPageBreak/>
        <w:t xml:space="preserve">במהלך תקופת המרמה סיפר הנאשם למתלונן על חנות "כפר השעשועים" שבבעלותו והציע למתלונן שיעביר כספים </w:t>
      </w:r>
      <w:r w:rsidR="00A97C03">
        <w:rPr>
          <w:rFonts w:hint="cs"/>
          <w:rtl/>
        </w:rPr>
        <w:t>ל</w:t>
      </w:r>
      <w:r>
        <w:rPr>
          <w:rFonts w:hint="cs"/>
          <w:rtl/>
        </w:rPr>
        <w:t xml:space="preserve">השקעה בחנות וכך יהפוך לשותף בה, זאת במטרה לקבל מהמתלונן עוד כספים </w:t>
      </w:r>
      <w:r w:rsidRPr="00A97C03">
        <w:rPr>
          <w:rFonts w:hint="cs"/>
          <w:rtl/>
        </w:rPr>
        <w:t>ומבלי שבכוונתו להשקיע את הכספים בחנות.</w:t>
      </w:r>
      <w:r>
        <w:rPr>
          <w:rFonts w:hint="cs"/>
          <w:rtl/>
        </w:rPr>
        <w:t xml:space="preserve"> </w:t>
      </w:r>
      <w:r w:rsidR="00613609">
        <w:rPr>
          <w:rFonts w:hint="cs"/>
          <w:rtl/>
        </w:rPr>
        <w:t>המתלונן העביר לנאשם סכום שאינו ידוע במדויק למאשימה לצורך השקעה זו.</w:t>
      </w:r>
    </w:p>
    <w:p w:rsidR="00613609" w:rsidRDefault="009A14EB" w:rsidP="005969F2">
      <w:pPr>
        <w:pStyle w:val="a5"/>
        <w:numPr>
          <w:ilvl w:val="0"/>
          <w:numId w:val="39"/>
        </w:numPr>
        <w:spacing w:line="360" w:lineRule="auto"/>
        <w:jc w:val="both"/>
        <w:rPr>
          <w:b/>
          <w:sz w:val="24"/>
        </w:rPr>
      </w:pPr>
      <w:r>
        <w:rPr>
          <w:rFonts w:hint="cs"/>
          <w:b/>
          <w:sz w:val="24"/>
          <w:rtl/>
        </w:rPr>
        <w:t>הנאשם ביצע את האמור לעיל, במטרה לייצר תנועת כספים גדולה בחשבון שתאפשר לו לבסס את התכנית המרמ</w:t>
      </w:r>
      <w:r w:rsidR="00E3007A">
        <w:rPr>
          <w:rFonts w:hint="cs"/>
          <w:b/>
          <w:sz w:val="24"/>
          <w:rtl/>
        </w:rPr>
        <w:t>ה</w:t>
      </w:r>
      <w:r>
        <w:rPr>
          <w:rFonts w:hint="cs"/>
          <w:b/>
          <w:sz w:val="24"/>
          <w:rtl/>
        </w:rPr>
        <w:t xml:space="preserve"> כולה, וזאת בידיעה שאין באמת השקעות בחו"ל ולא היה בכוונתו להשקיע את הכסף.</w:t>
      </w:r>
      <w:r w:rsidR="003A7D7F">
        <w:rPr>
          <w:b/>
          <w:sz w:val="24"/>
        </w:rPr>
        <w:t xml:space="preserve"> </w:t>
      </w:r>
      <w:r w:rsidR="00613609">
        <w:rPr>
          <w:rFonts w:hint="cs"/>
          <w:b/>
          <w:sz w:val="24"/>
          <w:rtl/>
        </w:rPr>
        <w:t>באמצעות כספו של המתלונן ביסס הנאשם את מצג השווא כלפי המתלוננים האחרים לפיו הוא אדם אמיד ובעל עסקים רבים ועל בסיס המצג קיבל כספים נוספים במרמה.</w:t>
      </w:r>
    </w:p>
    <w:p w:rsidR="00F102AD" w:rsidRPr="00613609" w:rsidRDefault="00F102AD" w:rsidP="005969F2">
      <w:pPr>
        <w:pStyle w:val="a5"/>
        <w:numPr>
          <w:ilvl w:val="0"/>
          <w:numId w:val="39"/>
        </w:numPr>
        <w:spacing w:line="360" w:lineRule="auto"/>
        <w:jc w:val="both"/>
        <w:rPr>
          <w:b/>
          <w:sz w:val="24"/>
        </w:rPr>
      </w:pPr>
      <w:r>
        <w:rPr>
          <w:rFonts w:hint="cs"/>
          <w:rtl/>
        </w:rPr>
        <w:t xml:space="preserve">במעשיו האמורים, </w:t>
      </w:r>
      <w:r w:rsidR="00613609">
        <w:rPr>
          <w:rFonts w:hint="cs"/>
          <w:rtl/>
        </w:rPr>
        <w:t>קיבל הנאשם מהמתלונן כספים רבים ואת הנחת דעתם של מתלוננים אחרים, זאת במרמה</w:t>
      </w:r>
      <w:r>
        <w:rPr>
          <w:rFonts w:hint="cs"/>
          <w:rtl/>
        </w:rPr>
        <w:t xml:space="preserve"> </w:t>
      </w:r>
      <w:r w:rsidRPr="00613609">
        <w:rPr>
          <w:rFonts w:ascii="Times New Roman" w:eastAsia="Times New Roman" w:hAnsi="Times New Roman" w:hint="cs"/>
          <w:sz w:val="20"/>
          <w:rtl/>
        </w:rPr>
        <w:t xml:space="preserve">בנסיבות מחמירות המתבטאות </w:t>
      </w:r>
      <w:r w:rsidRPr="00613609">
        <w:rPr>
          <w:rFonts w:ascii="Times New Roman" w:eastAsia="Times New Roman" w:hAnsi="Times New Roman" w:hint="cs"/>
          <w:sz w:val="24"/>
          <w:rtl/>
        </w:rPr>
        <w:t>בריבו</w:t>
      </w:r>
      <w:r w:rsidR="00D277A9">
        <w:rPr>
          <w:rFonts w:ascii="Times New Roman" w:eastAsia="Times New Roman" w:hAnsi="Times New Roman" w:hint="cs"/>
          <w:sz w:val="24"/>
          <w:rtl/>
        </w:rPr>
        <w:t xml:space="preserve">י עבירות המרמה, </w:t>
      </w:r>
      <w:proofErr w:type="spellStart"/>
      <w:r w:rsidR="00D277A9">
        <w:rPr>
          <w:rFonts w:ascii="Times New Roman" w:eastAsia="Times New Roman" w:hAnsi="Times New Roman" w:hint="cs"/>
          <w:sz w:val="24"/>
          <w:rtl/>
        </w:rPr>
        <w:t>שיטתיותן</w:t>
      </w:r>
      <w:proofErr w:type="spellEnd"/>
      <w:r w:rsidR="00D277A9">
        <w:rPr>
          <w:rFonts w:ascii="Times New Roman" w:eastAsia="Times New Roman" w:hAnsi="Times New Roman" w:hint="cs"/>
          <w:sz w:val="24"/>
          <w:rtl/>
        </w:rPr>
        <w:t xml:space="preserve"> והיקפן, שלח יד במרמה בכספים שהופקדו אצלו על מנת </w:t>
      </w:r>
      <w:proofErr w:type="spellStart"/>
      <w:r w:rsidR="00D277A9">
        <w:rPr>
          <w:rFonts w:ascii="Times New Roman" w:eastAsia="Times New Roman" w:hAnsi="Times New Roman" w:hint="cs"/>
          <w:sz w:val="24"/>
          <w:rtl/>
        </w:rPr>
        <w:t>שיישתמש</w:t>
      </w:r>
      <w:proofErr w:type="spellEnd"/>
      <w:r w:rsidR="00D277A9">
        <w:rPr>
          <w:rFonts w:ascii="Times New Roman" w:eastAsia="Times New Roman" w:hAnsi="Times New Roman" w:hint="cs"/>
          <w:sz w:val="24"/>
          <w:rtl/>
        </w:rPr>
        <w:t xml:space="preserve"> בהם למטרות כמפורט</w:t>
      </w:r>
      <w:r w:rsidR="00D277A9" w:rsidRPr="00F827E3">
        <w:rPr>
          <w:rtl/>
        </w:rPr>
        <w:t xml:space="preserve"> </w:t>
      </w:r>
      <w:r w:rsidR="00D277A9">
        <w:rPr>
          <w:rFonts w:hint="cs"/>
          <w:rtl/>
        </w:rPr>
        <w:t>ו</w:t>
      </w:r>
      <w:r w:rsidRPr="00F827E3">
        <w:rPr>
          <w:rtl/>
        </w:rPr>
        <w:t xml:space="preserve">הוציא שיק שמשך והוא יודע שאין </w:t>
      </w:r>
      <w:r>
        <w:rPr>
          <w:rtl/>
        </w:rPr>
        <w:t>חובה על הבנקאי לפרוע את השיק</w:t>
      </w:r>
      <w:r>
        <w:rPr>
          <w:rFonts w:hint="cs"/>
          <w:rtl/>
        </w:rPr>
        <w:t>.</w:t>
      </w:r>
    </w:p>
    <w:p w:rsidR="00F102AD" w:rsidRPr="005969F2" w:rsidRDefault="00F102AD" w:rsidP="005969F2">
      <w:pPr>
        <w:pStyle w:val="a5"/>
        <w:numPr>
          <w:ilvl w:val="2"/>
          <w:numId w:val="11"/>
        </w:numPr>
        <w:spacing w:line="360" w:lineRule="auto"/>
        <w:jc w:val="both"/>
        <w:rPr>
          <w:b/>
          <w:bCs/>
          <w:sz w:val="24"/>
          <w:u w:val="single"/>
        </w:rPr>
      </w:pPr>
      <w:r w:rsidRPr="005969F2">
        <w:rPr>
          <w:rFonts w:hint="cs"/>
          <w:b/>
          <w:bCs/>
          <w:sz w:val="24"/>
          <w:u w:val="single"/>
          <w:rtl/>
        </w:rPr>
        <w:t>הוראות החיקוק לפיה מואשם הנאשם</w:t>
      </w:r>
    </w:p>
    <w:p w:rsidR="00F102AD" w:rsidRDefault="00F102AD" w:rsidP="0045384E">
      <w:pPr>
        <w:pStyle w:val="a5"/>
        <w:numPr>
          <w:ilvl w:val="0"/>
          <w:numId w:val="12"/>
        </w:numPr>
        <w:spacing w:line="360" w:lineRule="auto"/>
        <w:jc w:val="both"/>
        <w:rPr>
          <w:sz w:val="24"/>
        </w:rPr>
      </w:pPr>
      <w:r w:rsidRPr="005B6216">
        <w:rPr>
          <w:rFonts w:hint="cs"/>
          <w:b/>
          <w:bCs/>
          <w:sz w:val="24"/>
          <w:rtl/>
        </w:rPr>
        <w:t xml:space="preserve">קבלת דבר במרמה בנסיבות מחמירות </w:t>
      </w:r>
      <w:r w:rsidRPr="005B6216">
        <w:rPr>
          <w:b/>
          <w:bCs/>
          <w:sz w:val="24"/>
          <w:rtl/>
        </w:rPr>
        <w:t>–</w:t>
      </w:r>
      <w:r w:rsidRPr="005B6216">
        <w:rPr>
          <w:rFonts w:hint="cs"/>
          <w:b/>
          <w:bCs/>
          <w:sz w:val="24"/>
          <w:rtl/>
        </w:rPr>
        <w:t xml:space="preserve"> </w:t>
      </w:r>
      <w:r w:rsidRPr="005B6216">
        <w:rPr>
          <w:rFonts w:hint="cs"/>
          <w:sz w:val="24"/>
          <w:rtl/>
        </w:rPr>
        <w:t>עבירה לפ</w:t>
      </w:r>
      <w:r w:rsidRPr="005B6216">
        <w:rPr>
          <w:rFonts w:hint="cs"/>
          <w:b/>
          <w:bCs/>
          <w:sz w:val="24"/>
          <w:rtl/>
        </w:rPr>
        <w:t xml:space="preserve">י </w:t>
      </w:r>
      <w:r w:rsidRPr="005B6216">
        <w:rPr>
          <w:rFonts w:hint="cs"/>
          <w:sz w:val="24"/>
          <w:rtl/>
        </w:rPr>
        <w:t xml:space="preserve">ס' 415 לחוק העונשין,  (להלן "החוק") (ריבוי עבירות). </w:t>
      </w:r>
    </w:p>
    <w:p w:rsidR="00F102AD" w:rsidRDefault="00F102AD" w:rsidP="0045384E">
      <w:pPr>
        <w:pStyle w:val="a5"/>
        <w:numPr>
          <w:ilvl w:val="0"/>
          <w:numId w:val="12"/>
        </w:numPr>
        <w:spacing w:line="360" w:lineRule="auto"/>
        <w:jc w:val="both"/>
        <w:rPr>
          <w:sz w:val="24"/>
        </w:rPr>
      </w:pPr>
      <w:r w:rsidRPr="00FA1223">
        <w:rPr>
          <w:rFonts w:hint="cs"/>
          <w:b/>
          <w:bCs/>
          <w:sz w:val="24"/>
          <w:rtl/>
        </w:rPr>
        <w:t>מתן צ'ק ללא כיסוי</w:t>
      </w:r>
      <w:r>
        <w:rPr>
          <w:rFonts w:hint="cs"/>
          <w:sz w:val="24"/>
          <w:rtl/>
        </w:rPr>
        <w:t>- סעיף 432 לחוק העונשין</w:t>
      </w:r>
      <w:r w:rsidR="00D277A9">
        <w:rPr>
          <w:rFonts w:hint="cs"/>
          <w:sz w:val="24"/>
          <w:rtl/>
        </w:rPr>
        <w:t>.</w:t>
      </w:r>
    </w:p>
    <w:p w:rsidR="00D277A9" w:rsidRPr="00D277A9" w:rsidRDefault="00D277A9" w:rsidP="00D277A9">
      <w:pPr>
        <w:pStyle w:val="a5"/>
        <w:numPr>
          <w:ilvl w:val="0"/>
          <w:numId w:val="12"/>
        </w:numPr>
        <w:spacing w:line="360" w:lineRule="auto"/>
        <w:jc w:val="both"/>
        <w:rPr>
          <w:sz w:val="24"/>
        </w:rPr>
      </w:pPr>
      <w:r>
        <w:rPr>
          <w:rFonts w:hint="cs"/>
          <w:b/>
          <w:bCs/>
          <w:sz w:val="24"/>
          <w:rtl/>
        </w:rPr>
        <w:t>גניבה בידי מורשה-</w:t>
      </w:r>
      <w:r>
        <w:rPr>
          <w:rFonts w:hint="cs"/>
          <w:sz w:val="24"/>
          <w:rtl/>
        </w:rPr>
        <w:t xml:space="preserve"> עבירה לפי סעיף 383(א)(2)+393(2) לחוק (ריבוי עבירות).</w:t>
      </w:r>
    </w:p>
    <w:p w:rsidR="009A14EB" w:rsidRPr="008503AD" w:rsidRDefault="009A14EB" w:rsidP="009A14EB">
      <w:pPr>
        <w:ind w:left="360"/>
        <w:rPr>
          <w:sz w:val="24"/>
          <w:rtl/>
        </w:rPr>
      </w:pPr>
    </w:p>
    <w:p w:rsidR="009A14EB" w:rsidRPr="005B6216" w:rsidRDefault="009A14EB" w:rsidP="00A97C03">
      <w:pPr>
        <w:spacing w:line="360" w:lineRule="auto"/>
        <w:jc w:val="center"/>
        <w:rPr>
          <w:bCs/>
          <w:sz w:val="28"/>
          <w:szCs w:val="32"/>
          <w:u w:val="single"/>
          <w:rtl/>
        </w:rPr>
      </w:pPr>
      <w:r w:rsidRPr="005B6216">
        <w:rPr>
          <w:rFonts w:hint="cs"/>
          <w:bCs/>
          <w:sz w:val="28"/>
          <w:szCs w:val="32"/>
          <w:u w:val="single"/>
          <w:rtl/>
        </w:rPr>
        <w:t>אישום</w:t>
      </w:r>
      <w:r>
        <w:rPr>
          <w:rFonts w:hint="cs"/>
          <w:bCs/>
          <w:sz w:val="28"/>
          <w:szCs w:val="32"/>
          <w:u w:val="single"/>
          <w:rtl/>
        </w:rPr>
        <w:t xml:space="preserve"> 8- עבירות פשיטת הרגל</w:t>
      </w:r>
    </w:p>
    <w:p w:rsidR="009A14EB" w:rsidRPr="0051720D" w:rsidRDefault="009A14EB" w:rsidP="005969F2">
      <w:pPr>
        <w:pStyle w:val="a5"/>
        <w:numPr>
          <w:ilvl w:val="2"/>
          <w:numId w:val="39"/>
        </w:numPr>
        <w:spacing w:line="360" w:lineRule="auto"/>
        <w:rPr>
          <w:bCs/>
          <w:sz w:val="24"/>
          <w:u w:val="single"/>
          <w:rtl/>
        </w:rPr>
      </w:pPr>
      <w:r w:rsidRPr="0051720D">
        <w:rPr>
          <w:rFonts w:hint="cs"/>
          <w:bCs/>
          <w:sz w:val="24"/>
          <w:u w:val="single"/>
          <w:rtl/>
        </w:rPr>
        <w:t>העובדות</w:t>
      </w:r>
    </w:p>
    <w:p w:rsidR="004300DC" w:rsidRDefault="009A14EB" w:rsidP="00BF3C40">
      <w:pPr>
        <w:pStyle w:val="a5"/>
        <w:numPr>
          <w:ilvl w:val="0"/>
          <w:numId w:val="5"/>
        </w:numPr>
        <w:spacing w:line="360" w:lineRule="auto"/>
        <w:jc w:val="both"/>
      </w:pPr>
      <w:r>
        <w:rPr>
          <w:rFonts w:hint="cs"/>
          <w:rtl/>
        </w:rPr>
        <w:t>ביום 24.4.17 הגיש הנאשם בקשה למתן צו כינוס בבית המשפט המחוזי בבאר שבע. במסגרת הבקשה הצהיר הנאשם כי הוא מתגורר באילת אך ללא מקום מגורים קבוע,  מתפרנס מאיסוף בקבוקים למחזור כ-2,500</w:t>
      </w:r>
      <w:r w:rsidR="00BF3C40">
        <w:rPr>
          <w:rFonts w:hint="cs"/>
          <w:rtl/>
        </w:rPr>
        <w:t xml:space="preserve"> ₪ </w:t>
      </w:r>
      <w:r>
        <w:rPr>
          <w:rFonts w:hint="cs"/>
          <w:rtl/>
        </w:rPr>
        <w:t xml:space="preserve"> בחודש וחובותיו מגיעים ל- 12,122,111.26 ₪ ל-23 נושים.</w:t>
      </w:r>
    </w:p>
    <w:p w:rsidR="009A14EB" w:rsidRPr="004300DC" w:rsidRDefault="009A14EB" w:rsidP="00EC4F92">
      <w:pPr>
        <w:pStyle w:val="a5"/>
        <w:numPr>
          <w:ilvl w:val="0"/>
          <w:numId w:val="5"/>
        </w:numPr>
        <w:spacing w:line="360" w:lineRule="auto"/>
        <w:jc w:val="both"/>
      </w:pPr>
      <w:r>
        <w:rPr>
          <w:rFonts w:hint="cs"/>
          <w:rtl/>
        </w:rPr>
        <w:t xml:space="preserve">ביום 19.6.17 </w:t>
      </w:r>
      <w:r w:rsidRPr="004300DC">
        <w:rPr>
          <w:rFonts w:hint="cs"/>
          <w:sz w:val="24"/>
          <w:rtl/>
        </w:rPr>
        <w:t>הוצא לנאשם צו כינוס נכסים (להלן: "</w:t>
      </w:r>
      <w:r w:rsidRPr="004300DC">
        <w:rPr>
          <w:rFonts w:hint="cs"/>
          <w:b/>
          <w:bCs/>
          <w:sz w:val="24"/>
          <w:rtl/>
        </w:rPr>
        <w:t>צו הכינוס</w:t>
      </w:r>
      <w:r w:rsidRPr="004300DC">
        <w:rPr>
          <w:rFonts w:hint="cs"/>
          <w:sz w:val="24"/>
          <w:rtl/>
        </w:rPr>
        <w:t>"</w:t>
      </w:r>
      <w:r>
        <w:rPr>
          <w:rFonts w:hint="cs"/>
          <w:rtl/>
        </w:rPr>
        <w:t xml:space="preserve">) במסגרת תיק </w:t>
      </w:r>
      <w:proofErr w:type="spellStart"/>
      <w:r>
        <w:rPr>
          <w:rFonts w:hint="cs"/>
          <w:rtl/>
        </w:rPr>
        <w:t>פש"ר</w:t>
      </w:r>
      <w:proofErr w:type="spellEnd"/>
      <w:r>
        <w:rPr>
          <w:rFonts w:hint="cs"/>
          <w:rtl/>
        </w:rPr>
        <w:t xml:space="preserve"> </w:t>
      </w:r>
      <w:r w:rsidR="00EC4F92">
        <w:rPr>
          <w:rFonts w:hint="cs"/>
          <w:rtl/>
        </w:rPr>
        <w:t>....</w:t>
      </w:r>
      <w:bookmarkStart w:id="1" w:name="_GoBack"/>
      <w:bookmarkEnd w:id="1"/>
      <w:r>
        <w:rPr>
          <w:rFonts w:hint="cs"/>
          <w:rtl/>
        </w:rPr>
        <w:t xml:space="preserve">, </w:t>
      </w:r>
      <w:r w:rsidRPr="004300DC">
        <w:rPr>
          <w:rFonts w:hint="cs"/>
          <w:sz w:val="24"/>
          <w:rtl/>
        </w:rPr>
        <w:t xml:space="preserve">במסגרתו, נקבע כי על הנאשם להגיש לכונס הרשמי או למנהל המיוחד, אחת לחודשיים, דו"ח על הכנסותיו והוצאותיו והוטלו עליו ההגבלות המפורטות בסעיף 42א </w:t>
      </w:r>
      <w:r w:rsidRPr="004300DC">
        <w:rPr>
          <w:rFonts w:ascii="Times New Roman" w:eastAsia="Times New Roman" w:hAnsi="Times New Roman" w:hint="cs"/>
          <w:sz w:val="20"/>
          <w:rtl/>
        </w:rPr>
        <w:t xml:space="preserve">לפקודת פשיטת הרגל, </w:t>
      </w:r>
      <w:proofErr w:type="spellStart"/>
      <w:r w:rsidRPr="004300DC">
        <w:rPr>
          <w:rFonts w:ascii="Times New Roman" w:eastAsia="Times New Roman" w:hAnsi="Times New Roman" w:hint="cs"/>
          <w:sz w:val="20"/>
          <w:rtl/>
        </w:rPr>
        <w:t>התש"ם</w:t>
      </w:r>
      <w:proofErr w:type="spellEnd"/>
      <w:r w:rsidRPr="004300DC">
        <w:rPr>
          <w:rFonts w:ascii="Times New Roman" w:eastAsia="Times New Roman" w:hAnsi="Times New Roman" w:hint="cs"/>
          <w:sz w:val="20"/>
          <w:rtl/>
        </w:rPr>
        <w:t xml:space="preserve"> </w:t>
      </w:r>
      <w:r w:rsidRPr="004300DC">
        <w:rPr>
          <w:rFonts w:ascii="Times New Roman" w:eastAsia="Times New Roman" w:hAnsi="Times New Roman"/>
          <w:sz w:val="20"/>
          <w:rtl/>
        </w:rPr>
        <w:t>–</w:t>
      </w:r>
      <w:r w:rsidRPr="004300DC">
        <w:rPr>
          <w:rFonts w:ascii="Times New Roman" w:eastAsia="Times New Roman" w:hAnsi="Times New Roman" w:hint="cs"/>
          <w:sz w:val="20"/>
          <w:rtl/>
        </w:rPr>
        <w:t xml:space="preserve"> 1980.</w:t>
      </w:r>
    </w:p>
    <w:p w:rsidR="009A14EB" w:rsidRDefault="009A14EB" w:rsidP="0045384E">
      <w:pPr>
        <w:pStyle w:val="a5"/>
        <w:numPr>
          <w:ilvl w:val="0"/>
          <w:numId w:val="5"/>
        </w:numPr>
        <w:spacing w:line="360" w:lineRule="auto"/>
        <w:jc w:val="both"/>
      </w:pPr>
      <w:r w:rsidRPr="004300DC">
        <w:rPr>
          <w:rFonts w:hint="cs"/>
          <w:rtl/>
        </w:rPr>
        <w:t xml:space="preserve">עורך דין </w:t>
      </w:r>
      <w:r w:rsidR="00F102AD">
        <w:rPr>
          <w:rFonts w:hint="cs"/>
          <w:rtl/>
        </w:rPr>
        <w:t>שפירא עופר</w:t>
      </w:r>
      <w:r>
        <w:rPr>
          <w:rFonts w:hint="cs"/>
          <w:rtl/>
        </w:rPr>
        <w:t xml:space="preserve"> מונה למנהל מיוחד על נכסי הנאשם.</w:t>
      </w:r>
    </w:p>
    <w:p w:rsidR="009A14EB" w:rsidRPr="0051720D" w:rsidRDefault="007869B0" w:rsidP="0045384E">
      <w:pPr>
        <w:pStyle w:val="a5"/>
        <w:numPr>
          <w:ilvl w:val="0"/>
          <w:numId w:val="5"/>
        </w:numPr>
        <w:spacing w:line="360" w:lineRule="auto"/>
        <w:jc w:val="both"/>
      </w:pPr>
      <w:r>
        <w:rPr>
          <w:rFonts w:ascii="Times New Roman" w:eastAsia="Times New Roman" w:hAnsi="Times New Roman" w:hint="cs"/>
          <w:sz w:val="20"/>
          <w:rtl/>
        </w:rPr>
        <w:t>בה</w:t>
      </w:r>
      <w:r w:rsidR="009A14EB" w:rsidRPr="0051720D">
        <w:rPr>
          <w:rFonts w:ascii="Times New Roman" w:eastAsia="Times New Roman" w:hAnsi="Times New Roman" w:hint="cs"/>
          <w:sz w:val="20"/>
          <w:rtl/>
        </w:rPr>
        <w:t xml:space="preserve">יותו פושט רגל, חב הנאשם בחובות דיווח, מסירת מידע, גילוי נכסים ומסירת נכסים, הן כלפי </w:t>
      </w:r>
      <w:proofErr w:type="spellStart"/>
      <w:r w:rsidR="009A14EB" w:rsidRPr="0051720D">
        <w:rPr>
          <w:rFonts w:ascii="Times New Roman" w:eastAsia="Times New Roman" w:hAnsi="Times New Roman" w:hint="cs"/>
          <w:sz w:val="20"/>
          <w:rtl/>
        </w:rPr>
        <w:t>הכנ"ר</w:t>
      </w:r>
      <w:proofErr w:type="spellEnd"/>
      <w:r w:rsidR="009A14EB" w:rsidRPr="0051720D">
        <w:rPr>
          <w:rFonts w:ascii="Times New Roman" w:eastAsia="Times New Roman" w:hAnsi="Times New Roman" w:hint="cs"/>
          <w:sz w:val="20"/>
          <w:rtl/>
        </w:rPr>
        <w:t xml:space="preserve"> והן כלפי הנאמן, לפי פקודת פשיטת הרגל, </w:t>
      </w:r>
      <w:proofErr w:type="spellStart"/>
      <w:r w:rsidR="009A14EB" w:rsidRPr="0051720D">
        <w:rPr>
          <w:rFonts w:ascii="Times New Roman" w:eastAsia="Times New Roman" w:hAnsi="Times New Roman" w:hint="cs"/>
          <w:sz w:val="20"/>
          <w:rtl/>
        </w:rPr>
        <w:t>התש"ם</w:t>
      </w:r>
      <w:proofErr w:type="spellEnd"/>
      <w:r w:rsidR="009A14EB" w:rsidRPr="0051720D">
        <w:rPr>
          <w:rFonts w:ascii="Times New Roman" w:eastAsia="Times New Roman" w:hAnsi="Times New Roman" w:hint="cs"/>
          <w:sz w:val="20"/>
          <w:rtl/>
        </w:rPr>
        <w:t xml:space="preserve"> </w:t>
      </w:r>
      <w:r w:rsidR="009A14EB" w:rsidRPr="0051720D">
        <w:rPr>
          <w:rFonts w:ascii="Times New Roman" w:eastAsia="Times New Roman" w:hAnsi="Times New Roman"/>
          <w:sz w:val="20"/>
          <w:rtl/>
        </w:rPr>
        <w:t>–</w:t>
      </w:r>
      <w:r w:rsidR="009A14EB" w:rsidRPr="0051720D">
        <w:rPr>
          <w:rFonts w:ascii="Times New Roman" w:eastAsia="Times New Roman" w:hAnsi="Times New Roman" w:hint="cs"/>
          <w:sz w:val="20"/>
          <w:rtl/>
        </w:rPr>
        <w:t xml:space="preserve"> 1980.</w:t>
      </w:r>
    </w:p>
    <w:p w:rsidR="009A14EB" w:rsidRDefault="009A14EB" w:rsidP="0045384E">
      <w:pPr>
        <w:pStyle w:val="a5"/>
        <w:numPr>
          <w:ilvl w:val="0"/>
          <w:numId w:val="5"/>
        </w:numPr>
        <w:spacing w:line="360" w:lineRule="auto"/>
        <w:jc w:val="both"/>
      </w:pPr>
      <w:r w:rsidRPr="0051720D">
        <w:rPr>
          <w:rFonts w:hint="cs"/>
          <w:sz w:val="24"/>
          <w:rtl/>
        </w:rPr>
        <w:lastRenderedPageBreak/>
        <w:t xml:space="preserve">במסגרת הליך פשיטת הרגל, הגיש הנאשם דו"ח לכונס הנכסים הרשמי לגבי חודשים </w:t>
      </w:r>
      <w:r>
        <w:rPr>
          <w:rFonts w:hint="cs"/>
          <w:sz w:val="24"/>
          <w:rtl/>
        </w:rPr>
        <w:t>יולי- אוגוסט 201</w:t>
      </w:r>
      <w:r w:rsidR="00F60E5A">
        <w:rPr>
          <w:rFonts w:hint="cs"/>
          <w:sz w:val="24"/>
          <w:rtl/>
        </w:rPr>
        <w:t>7</w:t>
      </w:r>
      <w:r w:rsidRPr="0051720D">
        <w:rPr>
          <w:rFonts w:hint="cs"/>
          <w:sz w:val="24"/>
          <w:rtl/>
        </w:rPr>
        <w:t xml:space="preserve"> (להלן: "</w:t>
      </w:r>
      <w:r w:rsidRPr="0051720D">
        <w:rPr>
          <w:rFonts w:hint="cs"/>
          <w:b/>
          <w:bCs/>
          <w:sz w:val="24"/>
          <w:rtl/>
        </w:rPr>
        <w:t>דו"ח הביניים</w:t>
      </w:r>
      <w:r w:rsidRPr="0051720D">
        <w:rPr>
          <w:rFonts w:hint="cs"/>
          <w:sz w:val="24"/>
          <w:rtl/>
        </w:rPr>
        <w:t>"), בו הצהיר</w:t>
      </w:r>
      <w:r w:rsidR="0022204B">
        <w:rPr>
          <w:rFonts w:hint="cs"/>
          <w:sz w:val="24"/>
          <w:rtl/>
        </w:rPr>
        <w:t>, בכזב,</w:t>
      </w:r>
      <w:r w:rsidRPr="0051720D">
        <w:rPr>
          <w:rFonts w:hint="cs"/>
          <w:sz w:val="24"/>
          <w:rtl/>
        </w:rPr>
        <w:t xml:space="preserve"> כי הוא </w:t>
      </w:r>
      <w:r w:rsidR="0022204B">
        <w:rPr>
          <w:rFonts w:hint="cs"/>
          <w:rtl/>
        </w:rPr>
        <w:t>משתכר מאיסוף</w:t>
      </w:r>
      <w:r>
        <w:rPr>
          <w:rFonts w:hint="cs"/>
          <w:rtl/>
        </w:rPr>
        <w:t xml:space="preserve"> בקבוקים</w:t>
      </w:r>
      <w:r w:rsidR="007D7EF5">
        <w:rPr>
          <w:rFonts w:hint="cs"/>
          <w:rtl/>
        </w:rPr>
        <w:t xml:space="preserve"> כ-</w:t>
      </w:r>
      <w:r>
        <w:rPr>
          <w:rFonts w:hint="cs"/>
          <w:rtl/>
        </w:rPr>
        <w:t xml:space="preserve"> 2,550 ₪</w:t>
      </w:r>
      <w:r w:rsidR="007D7EF5">
        <w:rPr>
          <w:rFonts w:hint="cs"/>
          <w:rtl/>
        </w:rPr>
        <w:t xml:space="preserve"> לחודש</w:t>
      </w:r>
      <w:r>
        <w:rPr>
          <w:rFonts w:hint="cs"/>
          <w:rtl/>
        </w:rPr>
        <w:t xml:space="preserve">. </w:t>
      </w:r>
      <w:r w:rsidR="007D7EF5">
        <w:rPr>
          <w:rFonts w:hint="cs"/>
          <w:rtl/>
        </w:rPr>
        <w:t>וכי</w:t>
      </w:r>
      <w:r>
        <w:rPr>
          <w:rFonts w:hint="cs"/>
          <w:rtl/>
        </w:rPr>
        <w:t xml:space="preserve"> הוצאות</w:t>
      </w:r>
      <w:r w:rsidR="007D7EF5">
        <w:rPr>
          <w:rFonts w:hint="cs"/>
          <w:rtl/>
        </w:rPr>
        <w:t>יו</w:t>
      </w:r>
      <w:r>
        <w:rPr>
          <w:rFonts w:hint="cs"/>
          <w:rtl/>
        </w:rPr>
        <w:t xml:space="preserve"> סה"כ </w:t>
      </w:r>
      <w:r w:rsidR="007D7EF5">
        <w:rPr>
          <w:rFonts w:hint="cs"/>
          <w:rtl/>
        </w:rPr>
        <w:t>כ-2,700 ₪ בחודש.</w:t>
      </w:r>
    </w:p>
    <w:p w:rsidR="009A14EB" w:rsidRDefault="009A14EB" w:rsidP="0045384E">
      <w:pPr>
        <w:pStyle w:val="a5"/>
        <w:numPr>
          <w:ilvl w:val="0"/>
          <w:numId w:val="5"/>
        </w:numPr>
        <w:spacing w:line="360" w:lineRule="auto"/>
        <w:jc w:val="both"/>
      </w:pPr>
      <w:r w:rsidRPr="0051720D">
        <w:rPr>
          <w:rFonts w:hint="cs"/>
          <w:sz w:val="24"/>
          <w:rtl/>
        </w:rPr>
        <w:t xml:space="preserve">במסגרת הליך פשיטת הרגל, הגיש הנאשם דו"ח נוסף לכונס הנכסים הרשמי לגבי חודשים </w:t>
      </w:r>
      <w:r>
        <w:rPr>
          <w:rFonts w:hint="cs"/>
          <w:sz w:val="24"/>
          <w:rtl/>
        </w:rPr>
        <w:t>ספטמבר- אוקטובר 201</w:t>
      </w:r>
      <w:r w:rsidR="0022204B">
        <w:rPr>
          <w:rFonts w:hint="cs"/>
          <w:sz w:val="24"/>
          <w:rtl/>
        </w:rPr>
        <w:t>7</w:t>
      </w:r>
      <w:r w:rsidRPr="0051720D">
        <w:rPr>
          <w:rFonts w:hint="cs"/>
          <w:sz w:val="24"/>
          <w:rtl/>
        </w:rPr>
        <w:t xml:space="preserve"> (להלן: "</w:t>
      </w:r>
      <w:r w:rsidRPr="0051720D">
        <w:rPr>
          <w:rFonts w:hint="cs"/>
          <w:b/>
          <w:bCs/>
          <w:sz w:val="24"/>
          <w:rtl/>
        </w:rPr>
        <w:t>דו"ח הביניים</w:t>
      </w:r>
      <w:r w:rsidRPr="0051720D">
        <w:rPr>
          <w:rFonts w:hint="cs"/>
          <w:sz w:val="24"/>
          <w:rtl/>
        </w:rPr>
        <w:t xml:space="preserve"> </w:t>
      </w:r>
      <w:r w:rsidRPr="0051720D">
        <w:rPr>
          <w:rFonts w:hint="cs"/>
          <w:b/>
          <w:bCs/>
          <w:sz w:val="24"/>
          <w:rtl/>
        </w:rPr>
        <w:t>השני</w:t>
      </w:r>
      <w:r w:rsidRPr="0051720D">
        <w:rPr>
          <w:rFonts w:hint="cs"/>
          <w:sz w:val="24"/>
          <w:rtl/>
        </w:rPr>
        <w:t xml:space="preserve">"), בו הצהיר, בכזב, כי הוא משתכר </w:t>
      </w:r>
      <w:r>
        <w:rPr>
          <w:rFonts w:hint="cs"/>
          <w:rtl/>
        </w:rPr>
        <w:t>מאיסוף בקבוקים כ-2600 ₪ לחודש, וכי הוצאותיו כ-2,700 ₪ בחודש.</w:t>
      </w:r>
    </w:p>
    <w:p w:rsidR="009A14EB" w:rsidRPr="0051720D" w:rsidRDefault="009A14EB" w:rsidP="0045384E">
      <w:pPr>
        <w:pStyle w:val="a5"/>
        <w:numPr>
          <w:ilvl w:val="0"/>
          <w:numId w:val="5"/>
        </w:numPr>
        <w:spacing w:line="360" w:lineRule="auto"/>
        <w:jc w:val="both"/>
      </w:pPr>
      <w:r w:rsidRPr="0051720D">
        <w:rPr>
          <w:rFonts w:hint="cs"/>
          <w:sz w:val="24"/>
          <w:rtl/>
        </w:rPr>
        <w:t>הנאשם לא דיווח לנאמן או לכונס הנכסים הרשמי על נכסיו ועל הכנסותיו, המפורטים בכתב אישום זה, לא דיווח על העסקאות המפורטות בכתב אישום זה, לא מסר לנאמן כספים ונכסים אלה וה</w:t>
      </w:r>
      <w:r w:rsidR="007D7EF5">
        <w:rPr>
          <w:rFonts w:hint="cs"/>
          <w:sz w:val="24"/>
          <w:rtl/>
        </w:rPr>
        <w:t xml:space="preserve">שתמש בחשבונות ובהמחאות הרשומים </w:t>
      </w:r>
      <w:r w:rsidRPr="0051720D">
        <w:rPr>
          <w:rFonts w:hint="cs"/>
          <w:sz w:val="24"/>
          <w:rtl/>
        </w:rPr>
        <w:t>על שם אחרים, על מנת להסוות פעילותו ב</w:t>
      </w:r>
      <w:r w:rsidR="007D7EF5">
        <w:rPr>
          <w:rFonts w:hint="cs"/>
          <w:sz w:val="24"/>
          <w:rtl/>
        </w:rPr>
        <w:t>הם</w:t>
      </w:r>
      <w:r w:rsidRPr="0051720D">
        <w:rPr>
          <w:rFonts w:hint="cs"/>
          <w:sz w:val="24"/>
          <w:rtl/>
        </w:rPr>
        <w:t xml:space="preserve">. </w:t>
      </w:r>
    </w:p>
    <w:p w:rsidR="009A14EB" w:rsidRPr="00D277A9" w:rsidRDefault="009A14EB" w:rsidP="0045384E">
      <w:pPr>
        <w:pStyle w:val="a5"/>
        <w:numPr>
          <w:ilvl w:val="0"/>
          <w:numId w:val="5"/>
        </w:numPr>
        <w:spacing w:line="360" w:lineRule="auto"/>
        <w:jc w:val="both"/>
        <w:rPr>
          <w:rFonts w:ascii="David" w:hAnsi="David"/>
          <w:sz w:val="24"/>
        </w:rPr>
      </w:pPr>
      <w:r w:rsidRPr="00D277A9">
        <w:rPr>
          <w:rFonts w:ascii="David" w:eastAsia="Times New Roman" w:hAnsi="David"/>
          <w:sz w:val="24"/>
          <w:rtl/>
        </w:rPr>
        <w:t>במעשיו כמתואר, לאחר שניתן צו כינוס, נמנע הנאשם במזיד למסור נכסים שבהחזקתו או בשליטתו לכונס הרשמי או לנאמן ולא גילה לנאמן או לכונס הרשמי את כל נכסיו</w:t>
      </w:r>
      <w:r w:rsidR="00D277A9" w:rsidRPr="00D277A9">
        <w:rPr>
          <w:rFonts w:ascii="David" w:eastAsia="Times New Roman" w:hAnsi="David"/>
          <w:sz w:val="24"/>
          <w:rtl/>
        </w:rPr>
        <w:t xml:space="preserve">, הפר הגבלות שהוטלו עליו, ביצע מעשים ומחדלים במרמה וכן </w:t>
      </w:r>
      <w:r w:rsidR="00D277A9" w:rsidRPr="00D277A9">
        <w:rPr>
          <w:rFonts w:ascii="David" w:hAnsi="David"/>
          <w:color w:val="000000"/>
          <w:sz w:val="24"/>
          <w:rtl/>
        </w:rPr>
        <w:t xml:space="preserve">תוך שנתיים לפני שהוגשה בקשת פשיטת הרגל, הגדיל או גרם להגדיל במידה ניכרת את </w:t>
      </w:r>
      <w:proofErr w:type="spellStart"/>
      <w:r w:rsidR="00D277A9" w:rsidRPr="00D277A9">
        <w:rPr>
          <w:rFonts w:ascii="David" w:hAnsi="David"/>
          <w:color w:val="000000"/>
          <w:sz w:val="24"/>
          <w:rtl/>
        </w:rPr>
        <w:t>חודל</w:t>
      </w:r>
      <w:proofErr w:type="spellEnd"/>
      <w:r w:rsidR="00D277A9" w:rsidRPr="00D277A9">
        <w:rPr>
          <w:rFonts w:ascii="David" w:hAnsi="David"/>
          <w:color w:val="000000"/>
          <w:sz w:val="24"/>
          <w:rtl/>
        </w:rPr>
        <w:t>-</w:t>
      </w:r>
      <w:r w:rsidR="00E4481F">
        <w:rPr>
          <w:rFonts w:ascii="David" w:hAnsi="David" w:hint="cs"/>
          <w:color w:val="000000"/>
          <w:sz w:val="24"/>
          <w:rtl/>
        </w:rPr>
        <w:t xml:space="preserve"> </w:t>
      </w:r>
      <w:proofErr w:type="spellStart"/>
      <w:r w:rsidR="00D277A9" w:rsidRPr="00D277A9">
        <w:rPr>
          <w:rFonts w:ascii="David" w:hAnsi="David"/>
          <w:color w:val="000000"/>
          <w:sz w:val="24"/>
          <w:rtl/>
        </w:rPr>
        <w:t>פרעונו</w:t>
      </w:r>
      <w:proofErr w:type="spellEnd"/>
      <w:r w:rsidR="00D277A9" w:rsidRPr="00D277A9">
        <w:rPr>
          <w:rFonts w:ascii="David" w:hAnsi="David"/>
          <w:color w:val="000000"/>
          <w:sz w:val="24"/>
          <w:rtl/>
        </w:rPr>
        <w:t xml:space="preserve"> על ידי הימורים או על ידי השקעות נמהרות ומסוכנות, שאין להם כל קשר לעסקו או </w:t>
      </w:r>
      <w:proofErr w:type="spellStart"/>
      <w:r w:rsidR="00D277A9" w:rsidRPr="00D277A9">
        <w:rPr>
          <w:rFonts w:ascii="David" w:hAnsi="David"/>
          <w:color w:val="000000"/>
          <w:sz w:val="24"/>
          <w:rtl/>
        </w:rPr>
        <w:t>למסחרו</w:t>
      </w:r>
      <w:proofErr w:type="spellEnd"/>
      <w:r w:rsidRPr="00D277A9">
        <w:rPr>
          <w:rFonts w:ascii="David" w:eastAsia="Times New Roman" w:hAnsi="David"/>
          <w:sz w:val="24"/>
          <w:rtl/>
        </w:rPr>
        <w:t xml:space="preserve">. </w:t>
      </w:r>
    </w:p>
    <w:p w:rsidR="009A14EB" w:rsidRPr="000101FB" w:rsidRDefault="009A14EB" w:rsidP="000101FB">
      <w:pPr>
        <w:pStyle w:val="a5"/>
        <w:numPr>
          <w:ilvl w:val="2"/>
          <w:numId w:val="39"/>
        </w:numPr>
        <w:spacing w:line="360" w:lineRule="auto"/>
        <w:jc w:val="both"/>
        <w:rPr>
          <w:b/>
          <w:bCs/>
          <w:sz w:val="24"/>
          <w:u w:val="single"/>
          <w:rtl/>
        </w:rPr>
      </w:pPr>
      <w:r w:rsidRPr="000101FB">
        <w:rPr>
          <w:rFonts w:hint="cs"/>
          <w:b/>
          <w:bCs/>
          <w:sz w:val="24"/>
          <w:u w:val="single"/>
          <w:rtl/>
        </w:rPr>
        <w:t>הוראות החיקוק לפיה מואשם הנאשם:</w:t>
      </w:r>
    </w:p>
    <w:p w:rsidR="009A14EB" w:rsidRPr="0051720D" w:rsidRDefault="009A14EB" w:rsidP="0045384E">
      <w:pPr>
        <w:pStyle w:val="a5"/>
        <w:numPr>
          <w:ilvl w:val="0"/>
          <w:numId w:val="14"/>
        </w:numPr>
        <w:spacing w:line="360" w:lineRule="auto"/>
        <w:jc w:val="both"/>
        <w:rPr>
          <w:b/>
          <w:bCs/>
          <w:sz w:val="24"/>
          <w:u w:val="single"/>
        </w:rPr>
      </w:pPr>
      <w:r w:rsidRPr="0051720D">
        <w:rPr>
          <w:rFonts w:ascii="Times New Roman" w:eastAsia="Times New Roman" w:hAnsi="Times New Roman" w:hint="cs"/>
          <w:b/>
          <w:bCs/>
          <w:sz w:val="24"/>
          <w:rtl/>
        </w:rPr>
        <w:t xml:space="preserve">מניעת גילוי נכסים - </w:t>
      </w:r>
      <w:r w:rsidRPr="0051720D">
        <w:rPr>
          <w:rFonts w:ascii="Times New Roman" w:eastAsia="Times New Roman" w:hAnsi="Times New Roman" w:hint="cs"/>
          <w:sz w:val="24"/>
          <w:rtl/>
        </w:rPr>
        <w:t xml:space="preserve">עבירה לפי סעיף 214 לפקודת פשיטת הרגל [נוסח חדש], </w:t>
      </w:r>
      <w:proofErr w:type="spellStart"/>
      <w:r w:rsidRPr="0051720D">
        <w:rPr>
          <w:rFonts w:ascii="Times New Roman" w:eastAsia="Times New Roman" w:hAnsi="Times New Roman" w:hint="cs"/>
          <w:sz w:val="24"/>
          <w:rtl/>
        </w:rPr>
        <w:t>תש"ם</w:t>
      </w:r>
      <w:proofErr w:type="spellEnd"/>
      <w:r w:rsidRPr="0051720D">
        <w:rPr>
          <w:rFonts w:ascii="Times New Roman" w:eastAsia="Times New Roman" w:hAnsi="Times New Roman" w:hint="cs"/>
          <w:sz w:val="24"/>
          <w:rtl/>
        </w:rPr>
        <w:t xml:space="preserve"> </w:t>
      </w:r>
      <w:r w:rsidRPr="0051720D">
        <w:rPr>
          <w:rFonts w:ascii="Times New Roman" w:eastAsia="Times New Roman" w:hAnsi="Times New Roman"/>
          <w:sz w:val="24"/>
          <w:rtl/>
        </w:rPr>
        <w:t>–</w:t>
      </w:r>
      <w:r w:rsidR="007869B0">
        <w:rPr>
          <w:rFonts w:ascii="Times New Roman" w:eastAsia="Times New Roman" w:hAnsi="Times New Roman" w:hint="cs"/>
          <w:sz w:val="24"/>
          <w:rtl/>
        </w:rPr>
        <w:t xml:space="preserve"> 1980 (להלן: הפקודה).</w:t>
      </w:r>
    </w:p>
    <w:p w:rsidR="009A14EB" w:rsidRDefault="009A14EB" w:rsidP="0045384E">
      <w:pPr>
        <w:pStyle w:val="a5"/>
        <w:numPr>
          <w:ilvl w:val="0"/>
          <w:numId w:val="14"/>
        </w:numPr>
        <w:spacing w:line="360" w:lineRule="auto"/>
        <w:jc w:val="both"/>
        <w:rPr>
          <w:b/>
          <w:bCs/>
          <w:sz w:val="24"/>
        </w:rPr>
      </w:pPr>
      <w:r w:rsidRPr="0051720D">
        <w:rPr>
          <w:rFonts w:ascii="Times New Roman" w:eastAsia="Times New Roman" w:hAnsi="Times New Roman" w:hint="cs"/>
          <w:b/>
          <w:bCs/>
          <w:sz w:val="24"/>
          <w:rtl/>
        </w:rPr>
        <w:t xml:space="preserve">אי גילוי נכסים </w:t>
      </w:r>
      <w:r w:rsidRPr="0051720D">
        <w:rPr>
          <w:rFonts w:ascii="Times New Roman" w:eastAsia="Times New Roman" w:hAnsi="Times New Roman"/>
          <w:b/>
          <w:bCs/>
          <w:sz w:val="24"/>
          <w:rtl/>
        </w:rPr>
        <w:t>–</w:t>
      </w:r>
      <w:r w:rsidRPr="0051720D">
        <w:rPr>
          <w:rFonts w:ascii="Times New Roman" w:eastAsia="Times New Roman" w:hAnsi="Times New Roman" w:hint="cs"/>
          <w:b/>
          <w:bCs/>
          <w:sz w:val="24"/>
          <w:rtl/>
        </w:rPr>
        <w:t xml:space="preserve"> </w:t>
      </w:r>
      <w:r w:rsidRPr="0051720D">
        <w:rPr>
          <w:rFonts w:ascii="Times New Roman" w:eastAsia="Times New Roman" w:hAnsi="Times New Roman" w:hint="cs"/>
          <w:sz w:val="24"/>
          <w:rtl/>
        </w:rPr>
        <w:t xml:space="preserve">עבירה לפי סעיף 216(1) </w:t>
      </w:r>
      <w:r w:rsidR="007869B0">
        <w:rPr>
          <w:rFonts w:ascii="Times New Roman" w:eastAsia="Times New Roman" w:hAnsi="Times New Roman" w:hint="cs"/>
          <w:sz w:val="24"/>
          <w:rtl/>
        </w:rPr>
        <w:t>לפקודה.</w:t>
      </w:r>
    </w:p>
    <w:p w:rsidR="00402C2B" w:rsidRDefault="00402C2B" w:rsidP="0045384E">
      <w:pPr>
        <w:pStyle w:val="a5"/>
        <w:numPr>
          <w:ilvl w:val="0"/>
          <w:numId w:val="14"/>
        </w:numPr>
        <w:spacing w:line="360" w:lineRule="auto"/>
        <w:jc w:val="both"/>
        <w:rPr>
          <w:b/>
          <w:bCs/>
          <w:sz w:val="24"/>
        </w:rPr>
      </w:pPr>
      <w:r>
        <w:rPr>
          <w:rFonts w:ascii="Times New Roman" w:eastAsia="Times New Roman" w:hAnsi="Times New Roman" w:hint="cs"/>
          <w:b/>
          <w:bCs/>
          <w:sz w:val="24"/>
          <w:rtl/>
        </w:rPr>
        <w:t>הפרת הגבלות-</w:t>
      </w:r>
      <w:r>
        <w:rPr>
          <w:rFonts w:hint="cs"/>
          <w:b/>
          <w:bCs/>
          <w:sz w:val="24"/>
          <w:rtl/>
        </w:rPr>
        <w:t xml:space="preserve"> </w:t>
      </w:r>
      <w:r w:rsidRPr="007869B0">
        <w:rPr>
          <w:rFonts w:hint="cs"/>
          <w:sz w:val="24"/>
          <w:rtl/>
        </w:rPr>
        <w:t xml:space="preserve">עבירה </w:t>
      </w:r>
      <w:r w:rsidR="007869B0">
        <w:rPr>
          <w:rFonts w:hint="cs"/>
          <w:sz w:val="24"/>
          <w:rtl/>
        </w:rPr>
        <w:t>לפי סעיף 214א(ב) בצירוף סעיף 42א לפקודה</w:t>
      </w:r>
      <w:r w:rsidR="00D277A9">
        <w:rPr>
          <w:rFonts w:hint="cs"/>
          <w:b/>
          <w:bCs/>
          <w:sz w:val="24"/>
          <w:rtl/>
        </w:rPr>
        <w:t>.</w:t>
      </w:r>
    </w:p>
    <w:p w:rsidR="009A14EB" w:rsidRDefault="007869B0" w:rsidP="0045384E">
      <w:pPr>
        <w:pStyle w:val="a5"/>
        <w:numPr>
          <w:ilvl w:val="0"/>
          <w:numId w:val="14"/>
        </w:numPr>
        <w:spacing w:line="360" w:lineRule="auto"/>
        <w:jc w:val="both"/>
        <w:rPr>
          <w:b/>
          <w:bCs/>
          <w:sz w:val="24"/>
        </w:rPr>
      </w:pPr>
      <w:r>
        <w:rPr>
          <w:rFonts w:hint="cs"/>
          <w:b/>
          <w:bCs/>
          <w:sz w:val="24"/>
          <w:rtl/>
        </w:rPr>
        <w:t xml:space="preserve">מעשים ומחדלים במרמה- </w:t>
      </w:r>
      <w:r w:rsidRPr="007869B0">
        <w:rPr>
          <w:rFonts w:hint="cs"/>
          <w:sz w:val="24"/>
          <w:rtl/>
        </w:rPr>
        <w:t xml:space="preserve">עבירה לפי ס' </w:t>
      </w:r>
      <w:r w:rsidR="009A14EB" w:rsidRPr="007869B0">
        <w:rPr>
          <w:rFonts w:hint="cs"/>
          <w:sz w:val="24"/>
          <w:rtl/>
        </w:rPr>
        <w:t xml:space="preserve">216 </w:t>
      </w:r>
      <w:proofErr w:type="spellStart"/>
      <w:r>
        <w:rPr>
          <w:rFonts w:hint="cs"/>
          <w:sz w:val="24"/>
          <w:rtl/>
        </w:rPr>
        <w:t>ס"ק</w:t>
      </w:r>
      <w:proofErr w:type="spellEnd"/>
      <w:r>
        <w:rPr>
          <w:rFonts w:hint="cs"/>
          <w:sz w:val="24"/>
          <w:rtl/>
        </w:rPr>
        <w:t xml:space="preserve"> </w:t>
      </w:r>
      <w:r w:rsidR="009A14EB" w:rsidRPr="007869B0">
        <w:rPr>
          <w:rFonts w:hint="cs"/>
          <w:sz w:val="24"/>
          <w:rtl/>
        </w:rPr>
        <w:t>(1)+</w:t>
      </w:r>
      <w:r w:rsidRPr="007869B0">
        <w:rPr>
          <w:rFonts w:hint="cs"/>
          <w:sz w:val="24"/>
          <w:rtl/>
        </w:rPr>
        <w:t>(3)+</w:t>
      </w:r>
      <w:r>
        <w:rPr>
          <w:rFonts w:hint="cs"/>
          <w:sz w:val="24"/>
          <w:rtl/>
        </w:rPr>
        <w:t>(4)+(5)+(6) לפקודה</w:t>
      </w:r>
      <w:r w:rsidR="00D277A9">
        <w:rPr>
          <w:rFonts w:hint="cs"/>
          <w:b/>
          <w:bCs/>
          <w:sz w:val="24"/>
          <w:rtl/>
        </w:rPr>
        <w:t>.</w:t>
      </w:r>
    </w:p>
    <w:p w:rsidR="00DA65EB" w:rsidRPr="007869B0" w:rsidRDefault="00DA65EB" w:rsidP="0045384E">
      <w:pPr>
        <w:pStyle w:val="a5"/>
        <w:numPr>
          <w:ilvl w:val="0"/>
          <w:numId w:val="14"/>
        </w:numPr>
        <w:spacing w:line="360" w:lineRule="auto"/>
        <w:jc w:val="both"/>
        <w:rPr>
          <w:b/>
          <w:bCs/>
          <w:sz w:val="24"/>
        </w:rPr>
      </w:pPr>
      <w:r>
        <w:rPr>
          <w:rFonts w:hint="cs"/>
          <w:b/>
          <w:bCs/>
          <w:sz w:val="24"/>
          <w:rtl/>
        </w:rPr>
        <w:t xml:space="preserve">הימורים והשקעות מסוכנות- </w:t>
      </w:r>
      <w:r w:rsidRPr="00DA65EB">
        <w:rPr>
          <w:rFonts w:hint="cs"/>
          <w:sz w:val="24"/>
          <w:rtl/>
        </w:rPr>
        <w:t xml:space="preserve">עבירה לפי ס' 220 (א) </w:t>
      </w:r>
      <w:proofErr w:type="spellStart"/>
      <w:r w:rsidRPr="00DA65EB">
        <w:rPr>
          <w:rFonts w:hint="cs"/>
          <w:sz w:val="24"/>
          <w:rtl/>
        </w:rPr>
        <w:t>ס"ק</w:t>
      </w:r>
      <w:proofErr w:type="spellEnd"/>
      <w:r w:rsidRPr="00DA65EB">
        <w:rPr>
          <w:rFonts w:hint="cs"/>
          <w:sz w:val="24"/>
          <w:rtl/>
        </w:rPr>
        <w:t xml:space="preserve"> (1)</w:t>
      </w:r>
      <w:r w:rsidR="00D277A9">
        <w:rPr>
          <w:rFonts w:hint="cs"/>
          <w:b/>
          <w:bCs/>
          <w:sz w:val="24"/>
          <w:rtl/>
        </w:rPr>
        <w:t xml:space="preserve"> </w:t>
      </w:r>
      <w:r w:rsidR="00D277A9" w:rsidRPr="00D277A9">
        <w:rPr>
          <w:rFonts w:hint="cs"/>
          <w:sz w:val="24"/>
          <w:rtl/>
        </w:rPr>
        <w:t>לפקודה.</w:t>
      </w:r>
    </w:p>
    <w:p w:rsidR="009A14EB" w:rsidRPr="00982477" w:rsidRDefault="009A14EB" w:rsidP="00952436">
      <w:pPr>
        <w:spacing w:after="0" w:line="360" w:lineRule="auto"/>
        <w:jc w:val="center"/>
        <w:rPr>
          <w:b/>
          <w:bCs/>
          <w:sz w:val="32"/>
          <w:szCs w:val="32"/>
          <w:u w:val="single"/>
          <w:rtl/>
        </w:rPr>
      </w:pPr>
      <w:r w:rsidRPr="00982477">
        <w:rPr>
          <w:rFonts w:hint="cs"/>
          <w:b/>
          <w:bCs/>
          <w:sz w:val="32"/>
          <w:szCs w:val="32"/>
          <w:u w:val="single"/>
          <w:rtl/>
        </w:rPr>
        <w:t xml:space="preserve">אישום </w:t>
      </w:r>
      <w:r>
        <w:rPr>
          <w:rFonts w:hint="cs"/>
          <w:b/>
          <w:bCs/>
          <w:sz w:val="32"/>
          <w:szCs w:val="32"/>
          <w:u w:val="single"/>
          <w:rtl/>
        </w:rPr>
        <w:t>9</w:t>
      </w:r>
      <w:r w:rsidRPr="00982477">
        <w:rPr>
          <w:rFonts w:hint="cs"/>
          <w:b/>
          <w:bCs/>
          <w:sz w:val="32"/>
          <w:szCs w:val="32"/>
          <w:u w:val="single"/>
          <w:rtl/>
        </w:rPr>
        <w:t xml:space="preserve"> (</w:t>
      </w:r>
      <w:r w:rsidR="00952436">
        <w:rPr>
          <w:rFonts w:hint="cs"/>
          <w:b/>
          <w:bCs/>
          <w:sz w:val="32"/>
          <w:szCs w:val="32"/>
          <w:u w:val="single"/>
          <w:rtl/>
        </w:rPr>
        <w:t>עבירות מס</w:t>
      </w:r>
      <w:r w:rsidRPr="00982477">
        <w:rPr>
          <w:rFonts w:hint="cs"/>
          <w:b/>
          <w:bCs/>
          <w:sz w:val="32"/>
          <w:szCs w:val="32"/>
          <w:u w:val="single"/>
          <w:rtl/>
        </w:rPr>
        <w:t>)</w:t>
      </w:r>
    </w:p>
    <w:p w:rsidR="009A14EB" w:rsidRPr="00D40567" w:rsidRDefault="009A14EB" w:rsidP="0045384E">
      <w:pPr>
        <w:pStyle w:val="a5"/>
        <w:numPr>
          <w:ilvl w:val="0"/>
          <w:numId w:val="20"/>
        </w:numPr>
        <w:spacing w:after="0" w:line="360" w:lineRule="auto"/>
        <w:jc w:val="both"/>
        <w:rPr>
          <w:b/>
          <w:bCs/>
          <w:sz w:val="24"/>
          <w:u w:val="single"/>
        </w:rPr>
      </w:pPr>
      <w:r w:rsidRPr="00D40567">
        <w:rPr>
          <w:rFonts w:hint="cs"/>
          <w:b/>
          <w:bCs/>
          <w:sz w:val="24"/>
          <w:u w:val="single"/>
          <w:rtl/>
        </w:rPr>
        <w:t>העובדות</w:t>
      </w:r>
      <w:r w:rsidRPr="00D40567">
        <w:rPr>
          <w:rFonts w:hint="cs"/>
          <w:b/>
          <w:bCs/>
          <w:sz w:val="24"/>
          <w:rtl/>
        </w:rPr>
        <w:t>:</w:t>
      </w:r>
    </w:p>
    <w:p w:rsidR="00D84855" w:rsidRDefault="00D84855" w:rsidP="00395A21">
      <w:pPr>
        <w:numPr>
          <w:ilvl w:val="1"/>
          <w:numId w:val="20"/>
        </w:numPr>
        <w:spacing w:after="0" w:line="360" w:lineRule="auto"/>
        <w:ind w:left="653" w:hanging="284"/>
        <w:jc w:val="both"/>
        <w:rPr>
          <w:sz w:val="24"/>
        </w:rPr>
      </w:pPr>
      <w:r>
        <w:rPr>
          <w:rFonts w:hint="cs"/>
          <w:sz w:val="24"/>
          <w:rtl/>
        </w:rPr>
        <w:t>בשנת 2015, כמתוא</w:t>
      </w:r>
      <w:r w:rsidR="00EE09A7">
        <w:rPr>
          <w:rFonts w:hint="cs"/>
          <w:sz w:val="24"/>
          <w:rtl/>
        </w:rPr>
        <w:t xml:space="preserve">ר בכתב האישום, החל הנאשם לעבוד עבור </w:t>
      </w:r>
      <w:r>
        <w:rPr>
          <w:rFonts w:hint="cs"/>
          <w:sz w:val="24"/>
          <w:rtl/>
        </w:rPr>
        <w:t>"טבע נט"</w:t>
      </w:r>
      <w:r w:rsidR="00395A21">
        <w:rPr>
          <w:rFonts w:hint="cs"/>
          <w:sz w:val="24"/>
          <w:rtl/>
        </w:rPr>
        <w:t>. במהלך הזמן רכש הנאשם את אמונן של בעלות "טבע נט", והן הרחיבו את תחומי עיסוקו ואחריותו במסגרת פעילותה של החנות.</w:t>
      </w:r>
      <w:r w:rsidR="00EE09A7">
        <w:rPr>
          <w:rFonts w:hint="cs"/>
          <w:sz w:val="24"/>
          <w:rtl/>
        </w:rPr>
        <w:t xml:space="preserve"> </w:t>
      </w:r>
      <w:r w:rsidR="00395A21">
        <w:rPr>
          <w:rFonts w:hint="cs"/>
          <w:sz w:val="24"/>
          <w:rtl/>
        </w:rPr>
        <w:t>"טבע נט" שילמה לנאשם שכר, תחילה בסכומים נמוכים וככל שהתקדם, האמיר שכרו.</w:t>
      </w:r>
      <w:r>
        <w:rPr>
          <w:rFonts w:hint="cs"/>
          <w:sz w:val="24"/>
          <w:rtl/>
        </w:rPr>
        <w:t xml:space="preserve"> הנאשם לא הודיע לפקיד </w:t>
      </w:r>
      <w:r w:rsidR="00395A21">
        <w:rPr>
          <w:rFonts w:hint="cs"/>
          <w:sz w:val="24"/>
          <w:rtl/>
        </w:rPr>
        <w:t>ה</w:t>
      </w:r>
      <w:r>
        <w:rPr>
          <w:rFonts w:hint="cs"/>
          <w:sz w:val="24"/>
          <w:rtl/>
        </w:rPr>
        <w:t>שומה על  משלח יד</w:t>
      </w:r>
      <w:r w:rsidR="00395A21">
        <w:rPr>
          <w:rFonts w:hint="cs"/>
          <w:sz w:val="24"/>
          <w:rtl/>
        </w:rPr>
        <w:t>ו במסגרת "טבע נט"</w:t>
      </w:r>
      <w:r>
        <w:rPr>
          <w:rFonts w:hint="cs"/>
          <w:sz w:val="24"/>
          <w:rtl/>
        </w:rPr>
        <w:t>.</w:t>
      </w:r>
    </w:p>
    <w:p w:rsidR="009A14EB" w:rsidRPr="00D7517F" w:rsidRDefault="00D84855" w:rsidP="0045384E">
      <w:pPr>
        <w:numPr>
          <w:ilvl w:val="1"/>
          <w:numId w:val="20"/>
        </w:numPr>
        <w:spacing w:after="0" w:line="360" w:lineRule="auto"/>
        <w:ind w:left="653" w:hanging="284"/>
        <w:jc w:val="both"/>
        <w:rPr>
          <w:sz w:val="24"/>
        </w:rPr>
      </w:pPr>
      <w:r w:rsidRPr="00D7517F">
        <w:rPr>
          <w:rFonts w:hint="cs"/>
          <w:sz w:val="24"/>
          <w:rtl/>
        </w:rPr>
        <w:t xml:space="preserve">בתקופה הרלבנטית לכתב האישום, </w:t>
      </w:r>
      <w:r w:rsidR="009A14EB" w:rsidRPr="00D7517F">
        <w:rPr>
          <w:rFonts w:hint="cs"/>
          <w:sz w:val="24"/>
          <w:rtl/>
        </w:rPr>
        <w:t xml:space="preserve">היה הנאשם חייב להגיש לפקיד השומה דין וחשבון על הכנסותיו בכל שנת מס, בהתאם להוראות פקודת מס הכנסה (נוסח חדש), תשכ"א </w:t>
      </w:r>
      <w:r w:rsidR="009A14EB" w:rsidRPr="00D7517F">
        <w:rPr>
          <w:sz w:val="24"/>
          <w:rtl/>
        </w:rPr>
        <w:t>–</w:t>
      </w:r>
      <w:r w:rsidR="009A14EB" w:rsidRPr="00D7517F">
        <w:rPr>
          <w:rFonts w:hint="cs"/>
          <w:sz w:val="24"/>
          <w:rtl/>
        </w:rPr>
        <w:t xml:space="preserve"> 1961 וכן היה חייב לנהל ספרים ופנקסי חשבונות בהתאם לחוק.</w:t>
      </w:r>
    </w:p>
    <w:p w:rsidR="00105EFA" w:rsidRDefault="009A14EB" w:rsidP="0045384E">
      <w:pPr>
        <w:numPr>
          <w:ilvl w:val="1"/>
          <w:numId w:val="20"/>
        </w:numPr>
        <w:spacing w:after="0" w:line="360" w:lineRule="auto"/>
        <w:ind w:left="653" w:hanging="284"/>
        <w:jc w:val="both"/>
        <w:rPr>
          <w:sz w:val="24"/>
        </w:rPr>
      </w:pPr>
      <w:r w:rsidRPr="00982477">
        <w:rPr>
          <w:rFonts w:hint="cs"/>
          <w:sz w:val="24"/>
          <w:rtl/>
        </w:rPr>
        <w:t>בשנות המס</w:t>
      </w:r>
      <w:r>
        <w:rPr>
          <w:rFonts w:hint="cs"/>
          <w:sz w:val="24"/>
          <w:rtl/>
        </w:rPr>
        <w:t xml:space="preserve"> הרלבנטיות לכתב אישום זה, שנים 2016-2018, הנאשם לא הגיש דו"חות לפקיד שומה ולא דיווח על תקבוליו</w:t>
      </w:r>
      <w:r w:rsidRPr="00982477">
        <w:rPr>
          <w:rFonts w:hint="cs"/>
          <w:sz w:val="24"/>
          <w:rtl/>
        </w:rPr>
        <w:t xml:space="preserve"> בהתאם להוראות פקודת מס הכנסה (נוסח חדש), </w:t>
      </w:r>
      <w:proofErr w:type="spellStart"/>
      <w:r w:rsidRPr="00982477">
        <w:rPr>
          <w:rFonts w:hint="cs"/>
          <w:sz w:val="24"/>
          <w:rtl/>
        </w:rPr>
        <w:t>התשכ"א</w:t>
      </w:r>
      <w:proofErr w:type="spellEnd"/>
      <w:r w:rsidRPr="00982477">
        <w:rPr>
          <w:rFonts w:hint="cs"/>
          <w:sz w:val="24"/>
          <w:rtl/>
        </w:rPr>
        <w:t xml:space="preserve"> </w:t>
      </w:r>
      <w:r w:rsidRPr="00982477">
        <w:rPr>
          <w:sz w:val="24"/>
          <w:rtl/>
        </w:rPr>
        <w:t>–</w:t>
      </w:r>
      <w:r w:rsidRPr="00982477">
        <w:rPr>
          <w:rFonts w:hint="cs"/>
          <w:sz w:val="24"/>
          <w:rtl/>
        </w:rPr>
        <w:t xml:space="preserve"> 1961, </w:t>
      </w:r>
      <w:proofErr w:type="spellStart"/>
      <w:r w:rsidRPr="00982477">
        <w:rPr>
          <w:rFonts w:hint="cs"/>
          <w:sz w:val="24"/>
          <w:rtl/>
        </w:rPr>
        <w:t>הכל</w:t>
      </w:r>
      <w:proofErr w:type="spellEnd"/>
      <w:r w:rsidRPr="00982477">
        <w:rPr>
          <w:rFonts w:hint="cs"/>
          <w:sz w:val="24"/>
          <w:rtl/>
        </w:rPr>
        <w:t xml:space="preserve"> במזיד ובכוונה להתחמק מתשלום מס.</w:t>
      </w:r>
    </w:p>
    <w:p w:rsidR="00811796" w:rsidRDefault="009A14EB" w:rsidP="007A3539">
      <w:pPr>
        <w:numPr>
          <w:ilvl w:val="1"/>
          <w:numId w:val="20"/>
        </w:numPr>
        <w:spacing w:after="0" w:line="360" w:lineRule="auto"/>
        <w:ind w:left="653" w:hanging="284"/>
        <w:jc w:val="both"/>
        <w:rPr>
          <w:sz w:val="24"/>
        </w:rPr>
      </w:pPr>
      <w:r>
        <w:rPr>
          <w:rFonts w:hint="cs"/>
          <w:sz w:val="24"/>
          <w:rtl/>
        </w:rPr>
        <w:lastRenderedPageBreak/>
        <w:t xml:space="preserve">הנאשם </w:t>
      </w:r>
      <w:r w:rsidR="00CC5EB6">
        <w:rPr>
          <w:rFonts w:hint="cs"/>
          <w:sz w:val="24"/>
          <w:rtl/>
        </w:rPr>
        <w:t xml:space="preserve">לא דיווח </w:t>
      </w:r>
      <w:r>
        <w:rPr>
          <w:rFonts w:hint="cs"/>
          <w:sz w:val="24"/>
          <w:rtl/>
        </w:rPr>
        <w:t>על תקבוליו</w:t>
      </w:r>
      <w:r w:rsidRPr="00982477">
        <w:rPr>
          <w:rFonts w:hint="cs"/>
          <w:sz w:val="24"/>
          <w:rtl/>
        </w:rPr>
        <w:t xml:space="preserve"> </w:t>
      </w:r>
      <w:r w:rsidRPr="00811796">
        <w:rPr>
          <w:rFonts w:hint="cs"/>
          <w:sz w:val="24"/>
          <w:rtl/>
        </w:rPr>
        <w:t>בסך כולל של</w:t>
      </w:r>
      <w:r w:rsidR="00BF3C40">
        <w:rPr>
          <w:rFonts w:hint="cs"/>
          <w:sz w:val="24"/>
          <w:rtl/>
        </w:rPr>
        <w:t>א יפחת מ-</w:t>
      </w:r>
      <w:r>
        <w:rPr>
          <w:rFonts w:hint="cs"/>
          <w:sz w:val="24"/>
          <w:rtl/>
        </w:rPr>
        <w:t xml:space="preserve"> </w:t>
      </w:r>
      <w:r w:rsidR="0069712F">
        <w:rPr>
          <w:rFonts w:hint="cs"/>
          <w:b/>
          <w:bCs/>
          <w:sz w:val="24"/>
          <w:u w:val="single"/>
          <w:rtl/>
        </w:rPr>
        <w:t>7,898,</w:t>
      </w:r>
      <w:r w:rsidR="007A3539">
        <w:rPr>
          <w:rFonts w:hint="cs"/>
          <w:b/>
          <w:bCs/>
          <w:sz w:val="24"/>
          <w:u w:val="single"/>
          <w:rtl/>
        </w:rPr>
        <w:t>7</w:t>
      </w:r>
      <w:r w:rsidR="0069712F">
        <w:rPr>
          <w:rFonts w:hint="cs"/>
          <w:b/>
          <w:bCs/>
          <w:sz w:val="24"/>
          <w:u w:val="single"/>
          <w:rtl/>
        </w:rPr>
        <w:t>19</w:t>
      </w:r>
      <w:r w:rsidR="00811796" w:rsidRPr="00811796">
        <w:rPr>
          <w:rFonts w:hint="cs"/>
          <w:b/>
          <w:bCs/>
          <w:sz w:val="24"/>
          <w:u w:val="single"/>
          <w:rtl/>
        </w:rPr>
        <w:t xml:space="preserve"> </w:t>
      </w:r>
      <w:r w:rsidRPr="00811796">
        <w:rPr>
          <w:rFonts w:hint="cs"/>
          <w:b/>
          <w:bCs/>
          <w:sz w:val="24"/>
          <w:u w:val="single"/>
          <w:rtl/>
        </w:rPr>
        <w:t xml:space="preserve">₪, </w:t>
      </w:r>
      <w:r w:rsidRPr="00982477">
        <w:rPr>
          <w:rFonts w:hint="cs"/>
          <w:sz w:val="24"/>
          <w:rtl/>
        </w:rPr>
        <w:t>זאת במזיד ובכוונה להתחמק מתשלום מס</w:t>
      </w:r>
      <w:r w:rsidR="00811796">
        <w:rPr>
          <w:rFonts w:hint="cs"/>
          <w:sz w:val="24"/>
          <w:rtl/>
        </w:rPr>
        <w:t xml:space="preserve"> כמפורט להלן:</w:t>
      </w:r>
    </w:p>
    <w:tbl>
      <w:tblPr>
        <w:bidiVisual/>
        <w:tblW w:w="8080" w:type="dxa"/>
        <w:tblLayout w:type="fixed"/>
        <w:tblLook w:val="04A0" w:firstRow="1" w:lastRow="0" w:firstColumn="1" w:lastColumn="0" w:noHBand="0" w:noVBand="1"/>
      </w:tblPr>
      <w:tblGrid>
        <w:gridCol w:w="568"/>
        <w:gridCol w:w="1502"/>
        <w:gridCol w:w="1502"/>
        <w:gridCol w:w="1503"/>
        <w:gridCol w:w="1502"/>
        <w:gridCol w:w="1503"/>
      </w:tblGrid>
      <w:tr w:rsidR="00395A21" w:rsidRPr="00121243" w:rsidTr="00395A21">
        <w:trPr>
          <w:trHeight w:val="360"/>
        </w:trPr>
        <w:tc>
          <w:tcPr>
            <w:tcW w:w="568" w:type="dxa"/>
            <w:tcBorders>
              <w:top w:val="single" w:sz="4" w:space="0" w:color="auto"/>
              <w:left w:val="single" w:sz="4" w:space="0" w:color="auto"/>
              <w:bottom w:val="single" w:sz="4" w:space="0" w:color="auto"/>
              <w:right w:val="single" w:sz="4" w:space="0" w:color="auto"/>
            </w:tcBorders>
          </w:tcPr>
          <w:p w:rsidR="00395A21" w:rsidRPr="00121243" w:rsidRDefault="00395A21" w:rsidP="00121243">
            <w:pPr>
              <w:spacing w:after="0" w:line="240" w:lineRule="auto"/>
              <w:rPr>
                <w:rFonts w:ascii="David" w:eastAsia="Times New Roman" w:hAnsi="David"/>
                <w:b/>
                <w:bCs/>
                <w:color w:val="000000"/>
                <w:sz w:val="24"/>
                <w:rtl/>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spacing w:after="0" w:line="240" w:lineRule="auto"/>
              <w:rPr>
                <w:rFonts w:ascii="David" w:eastAsia="Times New Roman" w:hAnsi="David"/>
                <w:b/>
                <w:bCs/>
                <w:color w:val="000000"/>
                <w:sz w:val="24"/>
              </w:rPr>
            </w:pPr>
            <w:r w:rsidRPr="00121243">
              <w:rPr>
                <w:rFonts w:ascii="David" w:eastAsia="Times New Roman" w:hAnsi="David"/>
                <w:b/>
                <w:bCs/>
                <w:color w:val="000000"/>
                <w:sz w:val="24"/>
                <w:rtl/>
              </w:rPr>
              <w:t>המשלם</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b/>
                <w:bCs/>
                <w:color w:val="000000"/>
                <w:sz w:val="24"/>
                <w:rtl/>
              </w:rPr>
            </w:pPr>
            <w:r w:rsidRPr="00121243">
              <w:rPr>
                <w:rFonts w:ascii="David" w:eastAsia="Times New Roman" w:hAnsi="David"/>
                <w:b/>
                <w:bCs/>
                <w:color w:val="000000"/>
                <w:sz w:val="24"/>
              </w:rPr>
              <w:t>2016</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b/>
                <w:bCs/>
                <w:color w:val="000000"/>
                <w:sz w:val="24"/>
              </w:rPr>
            </w:pPr>
            <w:r w:rsidRPr="00121243">
              <w:rPr>
                <w:rFonts w:ascii="David" w:eastAsia="Times New Roman" w:hAnsi="David"/>
                <w:b/>
                <w:bCs/>
                <w:color w:val="000000"/>
                <w:sz w:val="24"/>
              </w:rPr>
              <w:t>2017</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b/>
                <w:bCs/>
                <w:color w:val="000000"/>
                <w:sz w:val="24"/>
              </w:rPr>
            </w:pPr>
            <w:r w:rsidRPr="00121243">
              <w:rPr>
                <w:rFonts w:ascii="David" w:eastAsia="Times New Roman" w:hAnsi="David"/>
                <w:b/>
                <w:bCs/>
                <w:color w:val="000000"/>
                <w:sz w:val="24"/>
              </w:rPr>
              <w:t>2018</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spacing w:after="0" w:line="240" w:lineRule="auto"/>
              <w:rPr>
                <w:rFonts w:ascii="David" w:eastAsia="Times New Roman" w:hAnsi="David"/>
                <w:b/>
                <w:bCs/>
                <w:color w:val="000000"/>
                <w:sz w:val="24"/>
              </w:rPr>
            </w:pPr>
            <w:r w:rsidRPr="00121243">
              <w:rPr>
                <w:rFonts w:ascii="David" w:eastAsia="Times New Roman" w:hAnsi="David"/>
                <w:b/>
                <w:bCs/>
                <w:color w:val="000000"/>
                <w:sz w:val="24"/>
                <w:rtl/>
              </w:rPr>
              <w:t>סה"כ</w:t>
            </w:r>
          </w:p>
        </w:tc>
      </w:tr>
      <w:tr w:rsidR="00395A21" w:rsidRPr="00121243" w:rsidTr="00395A21">
        <w:trPr>
          <w:trHeight w:val="360"/>
        </w:trPr>
        <w:tc>
          <w:tcPr>
            <w:tcW w:w="568" w:type="dxa"/>
            <w:tcBorders>
              <w:top w:val="nil"/>
              <w:left w:val="single" w:sz="4" w:space="0" w:color="auto"/>
              <w:bottom w:val="single" w:sz="4" w:space="0" w:color="auto"/>
              <w:right w:val="single" w:sz="4" w:space="0" w:color="auto"/>
            </w:tcBorders>
          </w:tcPr>
          <w:p w:rsidR="00395A21" w:rsidRPr="00121243" w:rsidRDefault="00395A21" w:rsidP="00121243">
            <w:pPr>
              <w:spacing w:after="0" w:line="240" w:lineRule="auto"/>
              <w:rPr>
                <w:rFonts w:ascii="David" w:eastAsia="Times New Roman" w:hAnsi="David"/>
                <w:b/>
                <w:bCs/>
                <w:color w:val="000000"/>
                <w:sz w:val="24"/>
                <w:rtl/>
              </w:rPr>
            </w:pPr>
            <w:r>
              <w:rPr>
                <w:rFonts w:ascii="David" w:eastAsia="Times New Roman" w:hAnsi="David" w:hint="cs"/>
                <w:b/>
                <w:bCs/>
                <w:color w:val="000000"/>
                <w:sz w:val="24"/>
                <w:rtl/>
              </w:rPr>
              <w:t>1</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2F1F6D" w:rsidP="00121243">
            <w:pPr>
              <w:spacing w:after="0" w:line="240" w:lineRule="auto"/>
              <w:rPr>
                <w:rFonts w:ascii="David" w:eastAsia="Times New Roman" w:hAnsi="David"/>
                <w:b/>
                <w:bCs/>
                <w:color w:val="000000"/>
                <w:sz w:val="24"/>
                <w:rtl/>
              </w:rPr>
            </w:pPr>
            <w:r>
              <w:rPr>
                <w:rFonts w:ascii="David" w:eastAsia="Times New Roman" w:hAnsi="David"/>
                <w:b/>
                <w:bCs/>
                <w:color w:val="000000"/>
                <w:sz w:val="24"/>
                <w:rtl/>
              </w:rPr>
              <w:t>ט.ט.</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tl/>
              </w:rPr>
            </w:pPr>
            <w:r>
              <w:rPr>
                <w:rFonts w:ascii="David" w:eastAsia="Times New Roman" w:hAnsi="David"/>
                <w:color w:val="000000"/>
                <w:sz w:val="24"/>
              </w:rPr>
              <w:t xml:space="preserve"> </w:t>
            </w:r>
            <w:r>
              <w:rPr>
                <w:rFonts w:ascii="David" w:eastAsia="Times New Roman" w:hAnsi="David" w:hint="cs"/>
                <w:color w:val="000000"/>
                <w:sz w:val="24"/>
                <w:rtl/>
              </w:rPr>
              <w:t xml:space="preserve"> ₪ </w:t>
            </w:r>
            <w:r w:rsidRPr="00121243">
              <w:rPr>
                <w:rFonts w:ascii="David" w:eastAsia="Times New Roman" w:hAnsi="David"/>
                <w:color w:val="000000"/>
                <w:sz w:val="24"/>
              </w:rPr>
              <w:t>429,437</w:t>
            </w:r>
          </w:p>
        </w:tc>
        <w:tc>
          <w:tcPr>
            <w:tcW w:w="1503"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Pr>
            </w:pPr>
            <w:r>
              <w:rPr>
                <w:rFonts w:ascii="David" w:eastAsia="Times New Roman" w:hAnsi="David" w:hint="cs"/>
                <w:color w:val="000000"/>
                <w:sz w:val="24"/>
                <w:rtl/>
              </w:rPr>
              <w:t>₪</w:t>
            </w:r>
            <w:r w:rsidRPr="00121243">
              <w:rPr>
                <w:rFonts w:ascii="David" w:eastAsia="Times New Roman" w:hAnsi="David"/>
                <w:color w:val="000000"/>
                <w:sz w:val="24"/>
              </w:rPr>
              <w:t>991,303</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Pr>
            </w:pPr>
            <w:r>
              <w:rPr>
                <w:rFonts w:ascii="David" w:eastAsia="Times New Roman" w:hAnsi="David" w:hint="cs"/>
                <w:color w:val="000000"/>
                <w:sz w:val="24"/>
                <w:rtl/>
              </w:rPr>
              <w:t>₪</w:t>
            </w:r>
            <w:r w:rsidRPr="00121243">
              <w:rPr>
                <w:rFonts w:ascii="David" w:eastAsia="Times New Roman" w:hAnsi="David"/>
                <w:color w:val="000000"/>
                <w:sz w:val="24"/>
              </w:rPr>
              <w:t>90,000</w:t>
            </w:r>
          </w:p>
        </w:tc>
        <w:tc>
          <w:tcPr>
            <w:tcW w:w="1503"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Pr>
            </w:pPr>
            <w:r>
              <w:rPr>
                <w:rFonts w:ascii="David" w:eastAsia="Times New Roman" w:hAnsi="David" w:hint="cs"/>
                <w:color w:val="000000"/>
                <w:sz w:val="24"/>
                <w:rtl/>
              </w:rPr>
              <w:t>₪</w:t>
            </w:r>
            <w:r w:rsidRPr="00121243">
              <w:rPr>
                <w:rFonts w:ascii="David" w:eastAsia="Times New Roman" w:hAnsi="David"/>
                <w:color w:val="000000"/>
                <w:sz w:val="24"/>
              </w:rPr>
              <w:t>1,510,740</w:t>
            </w:r>
          </w:p>
        </w:tc>
      </w:tr>
      <w:tr w:rsidR="00395A21" w:rsidRPr="00121243" w:rsidTr="00395A21">
        <w:trPr>
          <w:trHeight w:val="720"/>
        </w:trPr>
        <w:tc>
          <w:tcPr>
            <w:tcW w:w="568" w:type="dxa"/>
            <w:tcBorders>
              <w:top w:val="nil"/>
              <w:left w:val="single" w:sz="4" w:space="0" w:color="auto"/>
              <w:bottom w:val="single" w:sz="4" w:space="0" w:color="auto"/>
              <w:right w:val="single" w:sz="4" w:space="0" w:color="auto"/>
            </w:tcBorders>
          </w:tcPr>
          <w:p w:rsidR="00395A21" w:rsidRPr="00121243" w:rsidRDefault="00395A21" w:rsidP="00121243">
            <w:pPr>
              <w:spacing w:after="0" w:line="240" w:lineRule="auto"/>
              <w:rPr>
                <w:rFonts w:ascii="David" w:eastAsia="Times New Roman" w:hAnsi="David"/>
                <w:b/>
                <w:bCs/>
                <w:color w:val="000000"/>
                <w:sz w:val="24"/>
                <w:rtl/>
              </w:rPr>
            </w:pPr>
            <w:r>
              <w:rPr>
                <w:rFonts w:ascii="David" w:eastAsia="Times New Roman" w:hAnsi="David" w:hint="cs"/>
                <w:b/>
                <w:bCs/>
                <w:color w:val="000000"/>
                <w:sz w:val="24"/>
                <w:rtl/>
              </w:rPr>
              <w:t>2</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2F1F6D" w:rsidP="00121243">
            <w:pPr>
              <w:spacing w:after="0" w:line="240" w:lineRule="auto"/>
              <w:rPr>
                <w:rFonts w:ascii="David" w:eastAsia="Times New Roman" w:hAnsi="David"/>
                <w:b/>
                <w:bCs/>
                <w:color w:val="000000"/>
                <w:sz w:val="24"/>
                <w:rtl/>
              </w:rPr>
            </w:pPr>
            <w:r>
              <w:rPr>
                <w:rFonts w:ascii="David" w:eastAsia="Times New Roman" w:hAnsi="David"/>
                <w:b/>
                <w:bCs/>
                <w:color w:val="000000"/>
                <w:sz w:val="24"/>
                <w:rtl/>
              </w:rPr>
              <w:t>י.י.</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tl/>
              </w:rPr>
            </w:pPr>
            <w:r>
              <w:rPr>
                <w:rFonts w:ascii="David" w:eastAsia="Times New Roman" w:hAnsi="David" w:hint="cs"/>
                <w:color w:val="000000"/>
                <w:sz w:val="24"/>
                <w:rtl/>
              </w:rPr>
              <w:t>₪</w:t>
            </w:r>
            <w:r w:rsidRPr="00121243">
              <w:rPr>
                <w:rFonts w:ascii="David" w:eastAsia="Times New Roman" w:hAnsi="David"/>
                <w:color w:val="000000"/>
                <w:sz w:val="24"/>
              </w:rPr>
              <w:t>1,100,000</w:t>
            </w:r>
          </w:p>
        </w:tc>
        <w:tc>
          <w:tcPr>
            <w:tcW w:w="1503"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Pr>
            </w:pPr>
            <w:r>
              <w:rPr>
                <w:rFonts w:ascii="David" w:eastAsia="Times New Roman" w:hAnsi="David" w:hint="cs"/>
                <w:color w:val="000000"/>
                <w:sz w:val="24"/>
                <w:rtl/>
              </w:rPr>
              <w:t>₪</w:t>
            </w:r>
            <w:r w:rsidRPr="00121243">
              <w:rPr>
                <w:rFonts w:ascii="David" w:eastAsia="Times New Roman" w:hAnsi="David"/>
                <w:color w:val="000000"/>
                <w:sz w:val="24"/>
              </w:rPr>
              <w:t>1,135,000</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7A3539">
            <w:pPr>
              <w:bidi w:val="0"/>
              <w:spacing w:after="0" w:line="240" w:lineRule="auto"/>
              <w:jc w:val="right"/>
              <w:rPr>
                <w:rFonts w:ascii="David" w:eastAsia="Times New Roman" w:hAnsi="David"/>
                <w:color w:val="000000"/>
                <w:sz w:val="24"/>
              </w:rPr>
            </w:pPr>
            <w:r>
              <w:rPr>
                <w:rFonts w:ascii="David" w:eastAsia="Times New Roman" w:hAnsi="David" w:hint="cs"/>
                <w:color w:val="000000"/>
                <w:sz w:val="24"/>
                <w:rtl/>
              </w:rPr>
              <w:t>₪</w:t>
            </w:r>
            <w:r w:rsidRPr="00121243">
              <w:rPr>
                <w:rFonts w:ascii="David" w:eastAsia="Times New Roman" w:hAnsi="David"/>
                <w:color w:val="000000"/>
                <w:sz w:val="24"/>
              </w:rPr>
              <w:t>953,</w:t>
            </w:r>
            <w:r w:rsidR="007A3539">
              <w:rPr>
                <w:rFonts w:ascii="David" w:eastAsia="Times New Roman" w:hAnsi="David" w:hint="cs"/>
                <w:color w:val="000000"/>
                <w:sz w:val="24"/>
                <w:rtl/>
              </w:rPr>
              <w:t>5</w:t>
            </w:r>
            <w:r w:rsidRPr="00121243">
              <w:rPr>
                <w:rFonts w:ascii="David" w:eastAsia="Times New Roman" w:hAnsi="David"/>
                <w:color w:val="000000"/>
                <w:sz w:val="24"/>
              </w:rPr>
              <w:t>00</w:t>
            </w:r>
          </w:p>
        </w:tc>
        <w:tc>
          <w:tcPr>
            <w:tcW w:w="1503"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7A3539">
            <w:pPr>
              <w:bidi w:val="0"/>
              <w:spacing w:after="0" w:line="240" w:lineRule="auto"/>
              <w:jc w:val="right"/>
              <w:rPr>
                <w:rFonts w:ascii="David" w:eastAsia="Times New Roman" w:hAnsi="David"/>
                <w:color w:val="000000"/>
                <w:sz w:val="24"/>
              </w:rPr>
            </w:pPr>
            <w:r>
              <w:rPr>
                <w:rFonts w:ascii="David" w:eastAsia="Times New Roman" w:hAnsi="David" w:hint="cs"/>
                <w:color w:val="000000"/>
                <w:sz w:val="24"/>
                <w:rtl/>
              </w:rPr>
              <w:t>₪</w:t>
            </w:r>
            <w:r w:rsidRPr="00121243">
              <w:rPr>
                <w:rFonts w:ascii="David" w:eastAsia="Times New Roman" w:hAnsi="David"/>
                <w:color w:val="000000"/>
                <w:sz w:val="24"/>
              </w:rPr>
              <w:t>3,188,</w:t>
            </w:r>
            <w:r w:rsidR="007A3539">
              <w:rPr>
                <w:rFonts w:ascii="David" w:eastAsia="Times New Roman" w:hAnsi="David" w:hint="cs"/>
                <w:color w:val="000000"/>
                <w:sz w:val="24"/>
                <w:rtl/>
              </w:rPr>
              <w:t>5</w:t>
            </w:r>
            <w:r w:rsidRPr="00121243">
              <w:rPr>
                <w:rFonts w:ascii="David" w:eastAsia="Times New Roman" w:hAnsi="David"/>
                <w:color w:val="000000"/>
                <w:sz w:val="24"/>
              </w:rPr>
              <w:t>00</w:t>
            </w:r>
          </w:p>
        </w:tc>
      </w:tr>
      <w:tr w:rsidR="00395A21" w:rsidRPr="00121243" w:rsidTr="00395A21">
        <w:trPr>
          <w:trHeight w:val="720"/>
        </w:trPr>
        <w:tc>
          <w:tcPr>
            <w:tcW w:w="568" w:type="dxa"/>
            <w:tcBorders>
              <w:top w:val="nil"/>
              <w:left w:val="single" w:sz="4" w:space="0" w:color="auto"/>
              <w:bottom w:val="single" w:sz="4" w:space="0" w:color="auto"/>
              <w:right w:val="single" w:sz="4" w:space="0" w:color="auto"/>
            </w:tcBorders>
          </w:tcPr>
          <w:p w:rsidR="00395A21" w:rsidRPr="00121243" w:rsidRDefault="00395A21" w:rsidP="00121243">
            <w:pPr>
              <w:spacing w:after="0" w:line="240" w:lineRule="auto"/>
              <w:rPr>
                <w:rFonts w:ascii="David" w:eastAsia="Times New Roman" w:hAnsi="David"/>
                <w:b/>
                <w:bCs/>
                <w:color w:val="000000"/>
                <w:sz w:val="24"/>
                <w:rtl/>
              </w:rPr>
            </w:pPr>
            <w:r>
              <w:rPr>
                <w:rFonts w:ascii="David" w:eastAsia="Times New Roman" w:hAnsi="David" w:hint="cs"/>
                <w:b/>
                <w:bCs/>
                <w:color w:val="000000"/>
                <w:sz w:val="24"/>
                <w:rtl/>
              </w:rPr>
              <w:t>3</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DA5A64" w:rsidP="0014660B">
            <w:pPr>
              <w:spacing w:after="0" w:line="240" w:lineRule="auto"/>
              <w:rPr>
                <w:rFonts w:ascii="David" w:eastAsia="Times New Roman" w:hAnsi="David"/>
                <w:b/>
                <w:bCs/>
                <w:color w:val="000000"/>
                <w:sz w:val="24"/>
              </w:rPr>
            </w:pPr>
            <w:r>
              <w:rPr>
                <w:rFonts w:ascii="David" w:eastAsia="Times New Roman" w:hAnsi="David"/>
                <w:b/>
                <w:bCs/>
                <w:color w:val="000000"/>
                <w:sz w:val="24"/>
                <w:rtl/>
              </w:rPr>
              <w:t>ד.ד.</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rPr>
                <w:rFonts w:ascii="David" w:eastAsia="Times New Roman" w:hAnsi="David"/>
                <w:color w:val="000000"/>
                <w:sz w:val="24"/>
              </w:rPr>
            </w:pPr>
            <w:r w:rsidRPr="00121243">
              <w:rPr>
                <w:rFonts w:ascii="David" w:eastAsia="Times New Roman" w:hAnsi="David"/>
                <w:color w:val="000000"/>
                <w:sz w:val="24"/>
              </w:rPr>
              <w:t>***</w:t>
            </w:r>
          </w:p>
        </w:tc>
        <w:tc>
          <w:tcPr>
            <w:tcW w:w="1503"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Pr>
            </w:pPr>
            <w:r>
              <w:rPr>
                <w:rFonts w:ascii="David" w:eastAsia="Times New Roman" w:hAnsi="David" w:hint="cs"/>
                <w:color w:val="000000"/>
                <w:sz w:val="24"/>
                <w:rtl/>
              </w:rPr>
              <w:t>₪</w:t>
            </w:r>
            <w:r w:rsidRPr="00121243">
              <w:rPr>
                <w:rFonts w:ascii="David" w:eastAsia="Times New Roman" w:hAnsi="David"/>
                <w:color w:val="000000"/>
                <w:sz w:val="24"/>
              </w:rPr>
              <w:t>360,000</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Pr>
            </w:pPr>
            <w:r>
              <w:rPr>
                <w:rFonts w:ascii="David" w:eastAsia="Times New Roman" w:hAnsi="David" w:hint="cs"/>
                <w:color w:val="000000"/>
                <w:sz w:val="24"/>
                <w:rtl/>
              </w:rPr>
              <w:t>₪</w:t>
            </w:r>
            <w:r w:rsidRPr="00121243">
              <w:rPr>
                <w:rFonts w:ascii="David" w:eastAsia="Times New Roman" w:hAnsi="David"/>
                <w:color w:val="000000"/>
                <w:sz w:val="24"/>
              </w:rPr>
              <w:t>1,064,950</w:t>
            </w:r>
          </w:p>
        </w:tc>
        <w:tc>
          <w:tcPr>
            <w:tcW w:w="1503"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Pr>
            </w:pPr>
            <w:r>
              <w:rPr>
                <w:rFonts w:ascii="David" w:eastAsia="Times New Roman" w:hAnsi="David" w:hint="cs"/>
                <w:color w:val="000000"/>
                <w:sz w:val="24"/>
                <w:rtl/>
              </w:rPr>
              <w:t>₪</w:t>
            </w:r>
            <w:r w:rsidRPr="00121243">
              <w:rPr>
                <w:rFonts w:ascii="David" w:eastAsia="Times New Roman" w:hAnsi="David"/>
                <w:color w:val="000000"/>
                <w:sz w:val="24"/>
              </w:rPr>
              <w:t>1,424,950</w:t>
            </w:r>
          </w:p>
        </w:tc>
      </w:tr>
      <w:tr w:rsidR="00395A21" w:rsidRPr="00121243" w:rsidTr="00395A21">
        <w:trPr>
          <w:trHeight w:val="720"/>
        </w:trPr>
        <w:tc>
          <w:tcPr>
            <w:tcW w:w="568" w:type="dxa"/>
            <w:tcBorders>
              <w:top w:val="nil"/>
              <w:left w:val="single" w:sz="4" w:space="0" w:color="auto"/>
              <w:bottom w:val="single" w:sz="4" w:space="0" w:color="auto"/>
              <w:right w:val="single" w:sz="4" w:space="0" w:color="auto"/>
            </w:tcBorders>
          </w:tcPr>
          <w:p w:rsidR="00395A21" w:rsidRPr="00121243" w:rsidRDefault="00395A21" w:rsidP="00121243">
            <w:pPr>
              <w:spacing w:after="0" w:line="240" w:lineRule="auto"/>
              <w:rPr>
                <w:rFonts w:ascii="David" w:eastAsia="Times New Roman" w:hAnsi="David"/>
                <w:b/>
                <w:bCs/>
                <w:color w:val="000000"/>
                <w:sz w:val="24"/>
                <w:rtl/>
              </w:rPr>
            </w:pPr>
            <w:r>
              <w:rPr>
                <w:rFonts w:ascii="David" w:eastAsia="Times New Roman" w:hAnsi="David" w:hint="cs"/>
                <w:b/>
                <w:bCs/>
                <w:color w:val="000000"/>
                <w:sz w:val="24"/>
                <w:rtl/>
              </w:rPr>
              <w:t>4</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2F1F6D" w:rsidP="00121243">
            <w:pPr>
              <w:spacing w:after="0" w:line="240" w:lineRule="auto"/>
              <w:rPr>
                <w:rFonts w:ascii="David" w:eastAsia="Times New Roman" w:hAnsi="David"/>
                <w:b/>
                <w:bCs/>
                <w:color w:val="000000"/>
                <w:sz w:val="24"/>
              </w:rPr>
            </w:pPr>
            <w:r>
              <w:rPr>
                <w:rFonts w:ascii="David" w:eastAsia="Times New Roman" w:hAnsi="David"/>
                <w:b/>
                <w:bCs/>
                <w:color w:val="000000"/>
                <w:sz w:val="24"/>
                <w:rtl/>
              </w:rPr>
              <w:t>ז.ז.</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rPr>
                <w:rFonts w:ascii="David" w:eastAsia="Times New Roman" w:hAnsi="David"/>
                <w:color w:val="000000"/>
                <w:sz w:val="24"/>
                <w:rtl/>
              </w:rPr>
            </w:pPr>
            <w:r w:rsidRPr="00121243">
              <w:rPr>
                <w:rFonts w:ascii="David" w:eastAsia="Times New Roman" w:hAnsi="David"/>
                <w:color w:val="000000"/>
                <w:sz w:val="24"/>
              </w:rPr>
              <w:t>***</w:t>
            </w:r>
          </w:p>
        </w:tc>
        <w:tc>
          <w:tcPr>
            <w:tcW w:w="1503"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Pr>
            </w:pPr>
            <w:r>
              <w:rPr>
                <w:rFonts w:ascii="David" w:eastAsia="Times New Roman" w:hAnsi="David" w:hint="cs"/>
                <w:color w:val="000000"/>
                <w:sz w:val="24"/>
                <w:rtl/>
              </w:rPr>
              <w:t>₪</w:t>
            </w:r>
            <w:r w:rsidRPr="00121243">
              <w:rPr>
                <w:rFonts w:ascii="David" w:eastAsia="Times New Roman" w:hAnsi="David"/>
                <w:color w:val="000000"/>
                <w:sz w:val="24"/>
              </w:rPr>
              <w:t>400,000</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Pr>
            </w:pPr>
            <w:r>
              <w:rPr>
                <w:rFonts w:ascii="David" w:eastAsia="Times New Roman" w:hAnsi="David" w:hint="cs"/>
                <w:color w:val="000000"/>
                <w:sz w:val="24"/>
                <w:rtl/>
              </w:rPr>
              <w:t>₪</w:t>
            </w:r>
            <w:r w:rsidRPr="00121243">
              <w:rPr>
                <w:rFonts w:ascii="David" w:eastAsia="Times New Roman" w:hAnsi="David"/>
                <w:color w:val="000000"/>
                <w:sz w:val="24"/>
              </w:rPr>
              <w:t>420,000</w:t>
            </w:r>
          </w:p>
        </w:tc>
        <w:tc>
          <w:tcPr>
            <w:tcW w:w="1503"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Pr>
            </w:pPr>
            <w:r>
              <w:rPr>
                <w:rFonts w:ascii="David" w:eastAsia="Times New Roman" w:hAnsi="David" w:hint="cs"/>
                <w:color w:val="000000"/>
                <w:sz w:val="24"/>
                <w:rtl/>
              </w:rPr>
              <w:t>₪</w:t>
            </w:r>
            <w:r w:rsidRPr="00121243">
              <w:rPr>
                <w:rFonts w:ascii="David" w:eastAsia="Times New Roman" w:hAnsi="David"/>
                <w:color w:val="000000"/>
                <w:sz w:val="24"/>
              </w:rPr>
              <w:t>820,000</w:t>
            </w:r>
          </w:p>
        </w:tc>
      </w:tr>
      <w:tr w:rsidR="00395A21" w:rsidRPr="00121243" w:rsidTr="00395A21">
        <w:trPr>
          <w:trHeight w:val="720"/>
        </w:trPr>
        <w:tc>
          <w:tcPr>
            <w:tcW w:w="568" w:type="dxa"/>
            <w:tcBorders>
              <w:top w:val="nil"/>
              <w:left w:val="single" w:sz="4" w:space="0" w:color="auto"/>
              <w:bottom w:val="single" w:sz="4" w:space="0" w:color="auto"/>
              <w:right w:val="single" w:sz="4" w:space="0" w:color="auto"/>
            </w:tcBorders>
          </w:tcPr>
          <w:p w:rsidR="00395A21" w:rsidRPr="00121243" w:rsidRDefault="00395A21" w:rsidP="00121243">
            <w:pPr>
              <w:spacing w:after="0" w:line="240" w:lineRule="auto"/>
              <w:rPr>
                <w:rFonts w:ascii="David" w:eastAsia="Times New Roman" w:hAnsi="David"/>
                <w:b/>
                <w:bCs/>
                <w:color w:val="000000"/>
                <w:sz w:val="24"/>
                <w:rtl/>
              </w:rPr>
            </w:pPr>
            <w:r>
              <w:rPr>
                <w:rFonts w:ascii="David" w:eastAsia="Times New Roman" w:hAnsi="David" w:hint="cs"/>
                <w:b/>
                <w:bCs/>
                <w:color w:val="000000"/>
                <w:sz w:val="24"/>
                <w:rtl/>
              </w:rPr>
              <w:t>5</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14660B" w:rsidP="00121243">
            <w:pPr>
              <w:spacing w:after="0" w:line="240" w:lineRule="auto"/>
              <w:rPr>
                <w:rFonts w:ascii="David" w:eastAsia="Times New Roman" w:hAnsi="David"/>
                <w:b/>
                <w:bCs/>
                <w:color w:val="000000"/>
                <w:sz w:val="24"/>
              </w:rPr>
            </w:pPr>
            <w:proofErr w:type="spellStart"/>
            <w:r>
              <w:rPr>
                <w:rFonts w:ascii="David" w:eastAsia="Times New Roman" w:hAnsi="David"/>
                <w:b/>
                <w:bCs/>
                <w:color w:val="000000"/>
                <w:sz w:val="24"/>
                <w:rtl/>
              </w:rPr>
              <w:t>יא.יא</w:t>
            </w:r>
            <w:proofErr w:type="spellEnd"/>
            <w:r>
              <w:rPr>
                <w:rFonts w:ascii="David" w:eastAsia="Times New Roman" w:hAnsi="David"/>
                <w:b/>
                <w:bCs/>
                <w:color w:val="000000"/>
                <w:sz w:val="24"/>
                <w:rtl/>
              </w:rPr>
              <w:t>.</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rPr>
                <w:rFonts w:ascii="David" w:eastAsia="Times New Roman" w:hAnsi="David"/>
                <w:color w:val="000000"/>
                <w:sz w:val="24"/>
                <w:rtl/>
              </w:rPr>
            </w:pPr>
            <w:r w:rsidRPr="00121243">
              <w:rPr>
                <w:rFonts w:ascii="David" w:eastAsia="Times New Roman" w:hAnsi="David"/>
                <w:color w:val="000000"/>
                <w:sz w:val="24"/>
              </w:rPr>
              <w:t>***</w:t>
            </w:r>
          </w:p>
        </w:tc>
        <w:tc>
          <w:tcPr>
            <w:tcW w:w="1503"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rPr>
                <w:rFonts w:ascii="David" w:eastAsia="Times New Roman" w:hAnsi="David"/>
                <w:color w:val="000000"/>
                <w:sz w:val="24"/>
              </w:rPr>
            </w:pPr>
            <w:r w:rsidRPr="00121243">
              <w:rPr>
                <w:rFonts w:ascii="David" w:eastAsia="Times New Roman" w:hAnsi="David"/>
                <w:color w:val="000000"/>
                <w:sz w:val="24"/>
              </w:rPr>
              <w:t>***</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Pr>
            </w:pPr>
            <w:r>
              <w:rPr>
                <w:rFonts w:ascii="David" w:eastAsia="Times New Roman" w:hAnsi="David" w:hint="cs"/>
                <w:color w:val="000000"/>
                <w:sz w:val="24"/>
                <w:rtl/>
              </w:rPr>
              <w:t>₪</w:t>
            </w:r>
            <w:r w:rsidRPr="00121243">
              <w:rPr>
                <w:rFonts w:ascii="David" w:eastAsia="Times New Roman" w:hAnsi="David"/>
                <w:color w:val="000000"/>
                <w:sz w:val="24"/>
              </w:rPr>
              <w:t>39,387</w:t>
            </w:r>
          </w:p>
        </w:tc>
        <w:tc>
          <w:tcPr>
            <w:tcW w:w="1503"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Pr>
            </w:pPr>
            <w:r>
              <w:rPr>
                <w:rFonts w:ascii="David" w:eastAsia="Times New Roman" w:hAnsi="David" w:hint="cs"/>
                <w:color w:val="000000"/>
                <w:sz w:val="24"/>
                <w:rtl/>
              </w:rPr>
              <w:t>₪</w:t>
            </w:r>
            <w:r w:rsidRPr="00121243">
              <w:rPr>
                <w:rFonts w:ascii="David" w:eastAsia="Times New Roman" w:hAnsi="David"/>
                <w:color w:val="000000"/>
                <w:sz w:val="24"/>
              </w:rPr>
              <w:t>39,387</w:t>
            </w:r>
          </w:p>
        </w:tc>
      </w:tr>
      <w:tr w:rsidR="00395A21" w:rsidRPr="00121243" w:rsidTr="00395A21">
        <w:trPr>
          <w:trHeight w:val="360"/>
        </w:trPr>
        <w:tc>
          <w:tcPr>
            <w:tcW w:w="568" w:type="dxa"/>
            <w:tcBorders>
              <w:top w:val="nil"/>
              <w:left w:val="single" w:sz="4" w:space="0" w:color="auto"/>
              <w:bottom w:val="single" w:sz="4" w:space="0" w:color="auto"/>
              <w:right w:val="single" w:sz="4" w:space="0" w:color="auto"/>
            </w:tcBorders>
          </w:tcPr>
          <w:p w:rsidR="00395A21" w:rsidRPr="00121243" w:rsidRDefault="00395A21" w:rsidP="00121243">
            <w:pPr>
              <w:spacing w:after="0" w:line="240" w:lineRule="auto"/>
              <w:rPr>
                <w:rFonts w:ascii="David" w:eastAsia="Times New Roman" w:hAnsi="David"/>
                <w:b/>
                <w:bCs/>
                <w:color w:val="000000"/>
                <w:sz w:val="24"/>
                <w:rtl/>
              </w:rPr>
            </w:pPr>
            <w:r>
              <w:rPr>
                <w:rFonts w:ascii="David" w:eastAsia="Times New Roman" w:hAnsi="David" w:hint="cs"/>
                <w:b/>
                <w:bCs/>
                <w:color w:val="000000"/>
                <w:sz w:val="24"/>
                <w:rtl/>
              </w:rPr>
              <w:t>6</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spacing w:after="0" w:line="240" w:lineRule="auto"/>
              <w:rPr>
                <w:rFonts w:ascii="David" w:eastAsia="Times New Roman" w:hAnsi="David"/>
                <w:b/>
                <w:bCs/>
                <w:color w:val="000000"/>
                <w:sz w:val="24"/>
              </w:rPr>
            </w:pPr>
            <w:r w:rsidRPr="00121243">
              <w:rPr>
                <w:rFonts w:ascii="David" w:eastAsia="Times New Roman" w:hAnsi="David"/>
                <w:b/>
                <w:bCs/>
                <w:color w:val="000000"/>
                <w:sz w:val="24"/>
                <w:rtl/>
              </w:rPr>
              <w:t>טבע נט</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tl/>
              </w:rPr>
            </w:pPr>
            <w:r>
              <w:rPr>
                <w:rFonts w:ascii="David" w:eastAsia="Times New Roman" w:hAnsi="David" w:hint="cs"/>
                <w:color w:val="000000"/>
                <w:sz w:val="24"/>
                <w:rtl/>
              </w:rPr>
              <w:t>₪</w:t>
            </w:r>
            <w:r w:rsidRPr="00121243">
              <w:rPr>
                <w:rFonts w:ascii="David" w:eastAsia="Times New Roman" w:hAnsi="David"/>
                <w:color w:val="000000"/>
                <w:sz w:val="24"/>
              </w:rPr>
              <w:t>58,147</w:t>
            </w:r>
          </w:p>
        </w:tc>
        <w:tc>
          <w:tcPr>
            <w:tcW w:w="1503"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Pr>
            </w:pPr>
            <w:r>
              <w:rPr>
                <w:rFonts w:ascii="David" w:eastAsia="Times New Roman" w:hAnsi="David" w:hint="cs"/>
                <w:color w:val="000000"/>
                <w:sz w:val="24"/>
                <w:rtl/>
              </w:rPr>
              <w:t>₪</w:t>
            </w:r>
            <w:r w:rsidRPr="00121243">
              <w:rPr>
                <w:rFonts w:ascii="David" w:eastAsia="Times New Roman" w:hAnsi="David"/>
                <w:color w:val="000000"/>
                <w:sz w:val="24"/>
              </w:rPr>
              <w:t>102,515</w:t>
            </w:r>
          </w:p>
        </w:tc>
        <w:tc>
          <w:tcPr>
            <w:tcW w:w="1502"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Pr>
            </w:pPr>
            <w:r>
              <w:rPr>
                <w:rFonts w:ascii="David" w:eastAsia="Times New Roman" w:hAnsi="David" w:hint="cs"/>
                <w:color w:val="000000"/>
                <w:sz w:val="24"/>
                <w:rtl/>
              </w:rPr>
              <w:t>₪</w:t>
            </w:r>
            <w:r w:rsidRPr="00121243">
              <w:rPr>
                <w:rFonts w:ascii="David" w:eastAsia="Times New Roman" w:hAnsi="David"/>
                <w:color w:val="000000"/>
                <w:sz w:val="24"/>
              </w:rPr>
              <w:t>754,480</w:t>
            </w:r>
          </w:p>
        </w:tc>
        <w:tc>
          <w:tcPr>
            <w:tcW w:w="1503" w:type="dxa"/>
            <w:tcBorders>
              <w:top w:val="nil"/>
              <w:left w:val="single" w:sz="4" w:space="0" w:color="auto"/>
              <w:bottom w:val="single" w:sz="4" w:space="0" w:color="auto"/>
              <w:right w:val="single" w:sz="4" w:space="0" w:color="auto"/>
            </w:tcBorders>
            <w:shd w:val="clear" w:color="auto" w:fill="auto"/>
            <w:vAlign w:val="bottom"/>
            <w:hideMark/>
          </w:tcPr>
          <w:p w:rsidR="00395A21" w:rsidRPr="00121243" w:rsidRDefault="00395A21" w:rsidP="00121243">
            <w:pPr>
              <w:bidi w:val="0"/>
              <w:spacing w:after="0" w:line="240" w:lineRule="auto"/>
              <w:jc w:val="right"/>
              <w:rPr>
                <w:rFonts w:ascii="David" w:eastAsia="Times New Roman" w:hAnsi="David"/>
                <w:color w:val="000000"/>
                <w:sz w:val="24"/>
              </w:rPr>
            </w:pPr>
            <w:r>
              <w:rPr>
                <w:rFonts w:ascii="David" w:eastAsia="Times New Roman" w:hAnsi="David" w:hint="cs"/>
                <w:color w:val="000000"/>
                <w:sz w:val="24"/>
                <w:rtl/>
              </w:rPr>
              <w:t>₪</w:t>
            </w:r>
            <w:r w:rsidRPr="00121243">
              <w:rPr>
                <w:rFonts w:ascii="David" w:eastAsia="Times New Roman" w:hAnsi="David"/>
                <w:color w:val="000000"/>
                <w:sz w:val="24"/>
              </w:rPr>
              <w:t>915,142</w:t>
            </w:r>
          </w:p>
        </w:tc>
      </w:tr>
      <w:tr w:rsidR="00395A21" w:rsidRPr="00121243" w:rsidTr="00395A21">
        <w:trPr>
          <w:trHeight w:val="405"/>
        </w:trPr>
        <w:tc>
          <w:tcPr>
            <w:tcW w:w="568" w:type="dxa"/>
            <w:tcBorders>
              <w:top w:val="nil"/>
              <w:left w:val="single" w:sz="4" w:space="0" w:color="auto"/>
              <w:bottom w:val="single" w:sz="4" w:space="0" w:color="auto"/>
              <w:right w:val="single" w:sz="4" w:space="0" w:color="auto"/>
            </w:tcBorders>
            <w:shd w:val="clear" w:color="auto" w:fill="D9D9D9" w:themeFill="background1" w:themeFillShade="D9"/>
          </w:tcPr>
          <w:p w:rsidR="00395A21" w:rsidRPr="00395A21" w:rsidRDefault="00395A21" w:rsidP="007974BD">
            <w:pPr>
              <w:bidi w:val="0"/>
              <w:spacing w:after="0" w:line="240" w:lineRule="auto"/>
              <w:jc w:val="right"/>
              <w:rPr>
                <w:rFonts w:ascii="David" w:eastAsia="Times New Roman" w:hAnsi="David"/>
                <w:b/>
                <w:bCs/>
                <w:color w:val="000000"/>
                <w:sz w:val="24"/>
                <w:highlight w:val="lightGray"/>
              </w:rPr>
            </w:pPr>
          </w:p>
        </w:tc>
        <w:tc>
          <w:tcPr>
            <w:tcW w:w="1502"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395A21" w:rsidRPr="00395A21" w:rsidRDefault="00395A21" w:rsidP="007974BD">
            <w:pPr>
              <w:bidi w:val="0"/>
              <w:spacing w:after="0" w:line="240" w:lineRule="auto"/>
              <w:jc w:val="right"/>
              <w:rPr>
                <w:rFonts w:ascii="David" w:eastAsia="Times New Roman" w:hAnsi="David"/>
                <w:b/>
                <w:bCs/>
                <w:color w:val="000000"/>
                <w:sz w:val="24"/>
                <w:highlight w:val="lightGray"/>
                <w:rtl/>
              </w:rPr>
            </w:pPr>
            <w:r w:rsidRPr="00395A21">
              <w:rPr>
                <w:rFonts w:ascii="David" w:eastAsia="Times New Roman" w:hAnsi="David"/>
                <w:b/>
                <w:bCs/>
                <w:color w:val="000000"/>
                <w:sz w:val="24"/>
                <w:highlight w:val="lightGray"/>
              </w:rPr>
              <w:t> </w:t>
            </w:r>
            <w:r w:rsidRPr="00395A21">
              <w:rPr>
                <w:rFonts w:ascii="David" w:eastAsia="Times New Roman" w:hAnsi="David" w:hint="cs"/>
                <w:b/>
                <w:bCs/>
                <w:color w:val="000000"/>
                <w:sz w:val="24"/>
                <w:highlight w:val="lightGray"/>
                <w:rtl/>
              </w:rPr>
              <w:t>לפי שנה</w:t>
            </w:r>
          </w:p>
        </w:tc>
        <w:tc>
          <w:tcPr>
            <w:tcW w:w="1502"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395A21" w:rsidRPr="00395A21" w:rsidRDefault="00395A21" w:rsidP="00121243">
            <w:pPr>
              <w:bidi w:val="0"/>
              <w:spacing w:after="0" w:line="240" w:lineRule="auto"/>
              <w:jc w:val="right"/>
              <w:rPr>
                <w:rFonts w:ascii="David" w:eastAsia="Times New Roman" w:hAnsi="David"/>
                <w:color w:val="000000"/>
                <w:sz w:val="24"/>
                <w:highlight w:val="lightGray"/>
              </w:rPr>
            </w:pPr>
            <w:r w:rsidRPr="00395A21">
              <w:rPr>
                <w:rFonts w:ascii="David" w:eastAsia="Times New Roman" w:hAnsi="David" w:hint="cs"/>
                <w:color w:val="000000"/>
                <w:sz w:val="24"/>
                <w:highlight w:val="lightGray"/>
                <w:rtl/>
              </w:rPr>
              <w:t>₪</w:t>
            </w:r>
            <w:r w:rsidRPr="00395A21">
              <w:rPr>
                <w:rFonts w:ascii="David" w:eastAsia="Times New Roman" w:hAnsi="David"/>
                <w:color w:val="000000"/>
                <w:sz w:val="24"/>
                <w:highlight w:val="lightGray"/>
              </w:rPr>
              <w:t>1,587,584</w:t>
            </w:r>
          </w:p>
        </w:tc>
        <w:tc>
          <w:tcPr>
            <w:tcW w:w="1503"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395A21" w:rsidRPr="00395A21" w:rsidRDefault="00395A21" w:rsidP="00121243">
            <w:pPr>
              <w:bidi w:val="0"/>
              <w:spacing w:after="0" w:line="240" w:lineRule="auto"/>
              <w:jc w:val="right"/>
              <w:rPr>
                <w:rFonts w:ascii="David" w:eastAsia="Times New Roman" w:hAnsi="David"/>
                <w:color w:val="000000"/>
                <w:sz w:val="24"/>
                <w:highlight w:val="lightGray"/>
              </w:rPr>
            </w:pPr>
            <w:r w:rsidRPr="00395A21">
              <w:rPr>
                <w:rFonts w:ascii="David" w:eastAsia="Times New Roman" w:hAnsi="David" w:hint="cs"/>
                <w:color w:val="000000"/>
                <w:sz w:val="24"/>
                <w:highlight w:val="lightGray"/>
                <w:rtl/>
              </w:rPr>
              <w:t>₪</w:t>
            </w:r>
            <w:r w:rsidRPr="00395A21">
              <w:rPr>
                <w:rFonts w:ascii="David" w:eastAsia="Times New Roman" w:hAnsi="David"/>
                <w:color w:val="000000"/>
                <w:sz w:val="24"/>
                <w:highlight w:val="lightGray"/>
              </w:rPr>
              <w:t>2,988,818</w:t>
            </w:r>
          </w:p>
        </w:tc>
        <w:tc>
          <w:tcPr>
            <w:tcW w:w="1502"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395A21" w:rsidRPr="00395A21" w:rsidRDefault="00395A21" w:rsidP="00121243">
            <w:pPr>
              <w:bidi w:val="0"/>
              <w:spacing w:after="0" w:line="240" w:lineRule="auto"/>
              <w:jc w:val="right"/>
              <w:rPr>
                <w:rFonts w:ascii="David" w:eastAsia="Times New Roman" w:hAnsi="David"/>
                <w:color w:val="000000"/>
                <w:sz w:val="24"/>
                <w:highlight w:val="lightGray"/>
              </w:rPr>
            </w:pPr>
            <w:r w:rsidRPr="00395A21">
              <w:rPr>
                <w:rFonts w:ascii="David" w:eastAsia="Times New Roman" w:hAnsi="David" w:hint="cs"/>
                <w:color w:val="000000"/>
                <w:sz w:val="24"/>
                <w:highlight w:val="lightGray"/>
                <w:rtl/>
              </w:rPr>
              <w:t>₪</w:t>
            </w:r>
            <w:r w:rsidRPr="00395A21">
              <w:rPr>
                <w:rFonts w:ascii="David" w:eastAsia="Times New Roman" w:hAnsi="David"/>
                <w:color w:val="000000"/>
                <w:sz w:val="24"/>
                <w:highlight w:val="lightGray"/>
              </w:rPr>
              <w:t>3,321,817</w:t>
            </w:r>
          </w:p>
        </w:tc>
        <w:tc>
          <w:tcPr>
            <w:tcW w:w="1503"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395A21" w:rsidRPr="00395A21" w:rsidRDefault="00395A21" w:rsidP="007A3539">
            <w:pPr>
              <w:bidi w:val="0"/>
              <w:spacing w:after="0" w:line="240" w:lineRule="auto"/>
              <w:jc w:val="right"/>
              <w:rPr>
                <w:rFonts w:ascii="David" w:eastAsia="Times New Roman" w:hAnsi="David"/>
                <w:b/>
                <w:bCs/>
                <w:color w:val="000000"/>
                <w:sz w:val="24"/>
                <w:highlight w:val="lightGray"/>
                <w:u w:val="single"/>
              </w:rPr>
            </w:pPr>
            <w:r w:rsidRPr="00395A21">
              <w:rPr>
                <w:rFonts w:ascii="David" w:eastAsia="Times New Roman" w:hAnsi="David" w:hint="cs"/>
                <w:color w:val="000000"/>
                <w:sz w:val="24"/>
                <w:highlight w:val="lightGray"/>
                <w:rtl/>
              </w:rPr>
              <w:t>₪</w:t>
            </w:r>
            <w:r w:rsidRPr="00395A21">
              <w:rPr>
                <w:rFonts w:ascii="David" w:eastAsia="Times New Roman" w:hAnsi="David"/>
                <w:b/>
                <w:bCs/>
                <w:color w:val="000000"/>
                <w:sz w:val="24"/>
                <w:highlight w:val="lightGray"/>
                <w:u w:val="single"/>
              </w:rPr>
              <w:t>7,898,</w:t>
            </w:r>
            <w:r w:rsidR="007A3539">
              <w:rPr>
                <w:rFonts w:ascii="David" w:eastAsia="Times New Roman" w:hAnsi="David" w:hint="cs"/>
                <w:b/>
                <w:bCs/>
                <w:color w:val="000000"/>
                <w:sz w:val="24"/>
                <w:highlight w:val="lightGray"/>
                <w:u w:val="single"/>
                <w:rtl/>
              </w:rPr>
              <w:t>7</w:t>
            </w:r>
            <w:r w:rsidRPr="00395A21">
              <w:rPr>
                <w:rFonts w:ascii="David" w:eastAsia="Times New Roman" w:hAnsi="David"/>
                <w:b/>
                <w:bCs/>
                <w:color w:val="000000"/>
                <w:sz w:val="24"/>
                <w:highlight w:val="lightGray"/>
                <w:u w:val="single"/>
              </w:rPr>
              <w:t>19</w:t>
            </w:r>
          </w:p>
        </w:tc>
      </w:tr>
    </w:tbl>
    <w:p w:rsidR="0069712F" w:rsidRDefault="0069712F" w:rsidP="0069712F">
      <w:pPr>
        <w:spacing w:after="0" w:line="360" w:lineRule="auto"/>
        <w:jc w:val="both"/>
        <w:rPr>
          <w:sz w:val="24"/>
          <w:rtl/>
        </w:rPr>
      </w:pPr>
    </w:p>
    <w:p w:rsidR="0069712F" w:rsidRDefault="0069712F" w:rsidP="00395A21">
      <w:pPr>
        <w:numPr>
          <w:ilvl w:val="1"/>
          <w:numId w:val="20"/>
        </w:numPr>
        <w:spacing w:after="0" w:line="360" w:lineRule="auto"/>
        <w:ind w:left="653" w:hanging="284"/>
        <w:jc w:val="both"/>
        <w:rPr>
          <w:sz w:val="24"/>
        </w:rPr>
      </w:pPr>
      <w:r>
        <w:rPr>
          <w:rFonts w:hint="cs"/>
          <w:sz w:val="24"/>
          <w:rtl/>
        </w:rPr>
        <w:t xml:space="preserve">הנאשם, שבתקופה הרלוונטית לכתב האישום לא היה בבעלותו חשבון בנק, קיבל </w:t>
      </w:r>
      <w:r w:rsidR="00D354C4">
        <w:rPr>
          <w:rFonts w:hint="cs"/>
          <w:sz w:val="24"/>
          <w:rtl/>
        </w:rPr>
        <w:t>את ה</w:t>
      </w:r>
      <w:r w:rsidR="00D277A9">
        <w:rPr>
          <w:rFonts w:hint="cs"/>
          <w:sz w:val="24"/>
          <w:rtl/>
        </w:rPr>
        <w:t>כספים</w:t>
      </w:r>
      <w:r>
        <w:rPr>
          <w:rFonts w:hint="cs"/>
          <w:sz w:val="24"/>
          <w:rtl/>
        </w:rPr>
        <w:t xml:space="preserve"> מ"טבע נט" </w:t>
      </w:r>
      <w:r w:rsidR="00395A21">
        <w:rPr>
          <w:rFonts w:hint="cs"/>
          <w:sz w:val="24"/>
          <w:rtl/>
        </w:rPr>
        <w:t xml:space="preserve">המפורטים בשורה 6 בטבלה שלעיל, </w:t>
      </w:r>
      <w:r>
        <w:rPr>
          <w:rFonts w:hint="cs"/>
          <w:sz w:val="24"/>
          <w:rtl/>
        </w:rPr>
        <w:t>דרך אנשים אחרים</w:t>
      </w:r>
      <w:r w:rsidR="00D277A9">
        <w:rPr>
          <w:rFonts w:hint="cs"/>
          <w:sz w:val="24"/>
          <w:rtl/>
        </w:rPr>
        <w:t xml:space="preserve"> או במזומן</w:t>
      </w:r>
      <w:r>
        <w:rPr>
          <w:rFonts w:hint="cs"/>
          <w:sz w:val="24"/>
          <w:rtl/>
        </w:rPr>
        <w:t xml:space="preserve"> כמפורט להלן:</w:t>
      </w:r>
    </w:p>
    <w:p w:rsidR="0069712F" w:rsidRDefault="00D277A9" w:rsidP="00D354C4">
      <w:pPr>
        <w:numPr>
          <w:ilvl w:val="1"/>
          <w:numId w:val="25"/>
        </w:numPr>
        <w:spacing w:after="0" w:line="360" w:lineRule="auto"/>
        <w:jc w:val="both"/>
        <w:rPr>
          <w:sz w:val="24"/>
        </w:rPr>
      </w:pPr>
      <w:proofErr w:type="spellStart"/>
      <w:r>
        <w:rPr>
          <w:rFonts w:hint="cs"/>
          <w:sz w:val="24"/>
          <w:rtl/>
        </w:rPr>
        <w:t>ל</w:t>
      </w:r>
      <w:r w:rsidR="00DA5A64">
        <w:rPr>
          <w:rFonts w:hint="cs"/>
          <w:sz w:val="24"/>
          <w:rtl/>
        </w:rPr>
        <w:t>ב.ב</w:t>
      </w:r>
      <w:proofErr w:type="spellEnd"/>
      <w:r w:rsidR="00DA5A64">
        <w:rPr>
          <w:rFonts w:hint="cs"/>
          <w:sz w:val="24"/>
          <w:rtl/>
        </w:rPr>
        <w:t>.</w:t>
      </w:r>
      <w:r>
        <w:rPr>
          <w:rFonts w:hint="cs"/>
          <w:sz w:val="24"/>
          <w:rtl/>
        </w:rPr>
        <w:t xml:space="preserve">- </w:t>
      </w:r>
      <w:r w:rsidR="00D354C4">
        <w:rPr>
          <w:rFonts w:hint="cs"/>
          <w:sz w:val="24"/>
          <w:rtl/>
        </w:rPr>
        <w:t>כ-</w:t>
      </w:r>
      <w:r>
        <w:rPr>
          <w:rFonts w:hint="cs"/>
          <w:sz w:val="24"/>
          <w:rtl/>
        </w:rPr>
        <w:t xml:space="preserve"> 564,780 ₪</w:t>
      </w:r>
      <w:r w:rsidR="00A46462">
        <w:rPr>
          <w:rFonts w:hint="cs"/>
          <w:sz w:val="24"/>
          <w:rtl/>
        </w:rPr>
        <w:t xml:space="preserve"> (מפורט ב</w:t>
      </w:r>
      <w:r w:rsidR="00A46462">
        <w:rPr>
          <w:rFonts w:hint="cs"/>
          <w:b/>
          <w:bCs/>
          <w:sz w:val="24"/>
          <w:rtl/>
        </w:rPr>
        <w:t>נספח א'</w:t>
      </w:r>
      <w:r w:rsidR="00A46462">
        <w:rPr>
          <w:rFonts w:hint="cs"/>
          <w:sz w:val="24"/>
          <w:rtl/>
        </w:rPr>
        <w:t>)</w:t>
      </w:r>
      <w:r>
        <w:rPr>
          <w:rFonts w:hint="cs"/>
          <w:sz w:val="24"/>
          <w:rtl/>
        </w:rPr>
        <w:t>.</w:t>
      </w:r>
    </w:p>
    <w:p w:rsidR="0069712F" w:rsidRDefault="00D277A9" w:rsidP="00A46462">
      <w:pPr>
        <w:numPr>
          <w:ilvl w:val="1"/>
          <w:numId w:val="25"/>
        </w:numPr>
        <w:spacing w:after="0" w:line="360" w:lineRule="auto"/>
        <w:jc w:val="both"/>
        <w:rPr>
          <w:sz w:val="24"/>
        </w:rPr>
      </w:pPr>
      <w:proofErr w:type="spellStart"/>
      <w:r>
        <w:rPr>
          <w:rFonts w:hint="cs"/>
          <w:sz w:val="24"/>
          <w:rtl/>
        </w:rPr>
        <w:t>ל</w:t>
      </w:r>
      <w:r w:rsidR="00DA5A64">
        <w:rPr>
          <w:rFonts w:hint="cs"/>
          <w:sz w:val="24"/>
          <w:rtl/>
        </w:rPr>
        <w:t>א.א</w:t>
      </w:r>
      <w:proofErr w:type="spellEnd"/>
      <w:r w:rsidR="00DA5A64">
        <w:rPr>
          <w:rFonts w:hint="cs"/>
          <w:sz w:val="24"/>
          <w:rtl/>
        </w:rPr>
        <w:t>.</w:t>
      </w:r>
      <w:r w:rsidR="006C2DFD">
        <w:rPr>
          <w:rFonts w:hint="cs"/>
          <w:sz w:val="24"/>
          <w:rtl/>
        </w:rPr>
        <w:t>,</w:t>
      </w:r>
      <w:r w:rsidR="00D354C4">
        <w:rPr>
          <w:rFonts w:hint="cs"/>
          <w:sz w:val="24"/>
          <w:rtl/>
        </w:rPr>
        <w:t xml:space="preserve"> כ-</w:t>
      </w:r>
      <w:r w:rsidR="00A46462">
        <w:rPr>
          <w:rFonts w:hint="cs"/>
          <w:sz w:val="24"/>
          <w:rtl/>
        </w:rPr>
        <w:t xml:space="preserve"> 36,150 ₪ </w:t>
      </w:r>
      <w:r w:rsidR="00A46462">
        <w:rPr>
          <w:rFonts w:hint="cs"/>
          <w:rtl/>
        </w:rPr>
        <w:t>(פירוט</w:t>
      </w:r>
      <w:r w:rsidR="00A46462" w:rsidRPr="0076763E">
        <w:rPr>
          <w:rFonts w:hint="cs"/>
          <w:rtl/>
        </w:rPr>
        <w:t xml:space="preserve"> </w:t>
      </w:r>
      <w:r w:rsidR="00A46462">
        <w:rPr>
          <w:rFonts w:hint="cs"/>
          <w:rtl/>
        </w:rPr>
        <w:t>ההמחאות שניתנו</w:t>
      </w:r>
      <w:r w:rsidR="00A46462" w:rsidRPr="0076763E">
        <w:rPr>
          <w:rFonts w:hint="cs"/>
          <w:rtl/>
        </w:rPr>
        <w:t xml:space="preserve"> </w:t>
      </w:r>
      <w:r w:rsidR="00A46462">
        <w:rPr>
          <w:rFonts w:hint="cs"/>
          <w:rtl/>
        </w:rPr>
        <w:t>מצ"ב ומסומן כ</w:t>
      </w:r>
      <w:r w:rsidR="00A46462" w:rsidRPr="007730A1">
        <w:rPr>
          <w:rFonts w:hint="cs"/>
          <w:b/>
          <w:bCs/>
          <w:rtl/>
        </w:rPr>
        <w:t xml:space="preserve">נספח </w:t>
      </w:r>
      <w:r w:rsidR="00A46462">
        <w:rPr>
          <w:rFonts w:hint="cs"/>
          <w:b/>
          <w:bCs/>
          <w:rtl/>
        </w:rPr>
        <w:t>י</w:t>
      </w:r>
      <w:r w:rsidR="009C5522">
        <w:rPr>
          <w:rFonts w:hint="cs"/>
          <w:b/>
          <w:bCs/>
          <w:rtl/>
        </w:rPr>
        <w:t>א</w:t>
      </w:r>
      <w:r w:rsidR="00A46462" w:rsidRPr="007730A1">
        <w:rPr>
          <w:rFonts w:hint="cs"/>
          <w:b/>
          <w:bCs/>
          <w:rtl/>
        </w:rPr>
        <w:t xml:space="preserve">' </w:t>
      </w:r>
      <w:r w:rsidR="00A46462">
        <w:rPr>
          <w:rFonts w:hint="cs"/>
          <w:rtl/>
        </w:rPr>
        <w:t>המהווה חלק בלתי נפרד מכתב אישום זה)</w:t>
      </w:r>
      <w:r w:rsidR="00A46462">
        <w:rPr>
          <w:rFonts w:hint="cs"/>
          <w:sz w:val="24"/>
          <w:rtl/>
        </w:rPr>
        <w:t>.</w:t>
      </w:r>
    </w:p>
    <w:p w:rsidR="0069712F" w:rsidRDefault="00D277A9" w:rsidP="009C5522">
      <w:pPr>
        <w:numPr>
          <w:ilvl w:val="1"/>
          <w:numId w:val="25"/>
        </w:numPr>
        <w:spacing w:after="0" w:line="360" w:lineRule="auto"/>
        <w:jc w:val="both"/>
        <w:rPr>
          <w:sz w:val="24"/>
        </w:rPr>
      </w:pPr>
      <w:proofErr w:type="spellStart"/>
      <w:r>
        <w:rPr>
          <w:rFonts w:hint="cs"/>
          <w:sz w:val="24"/>
          <w:rtl/>
        </w:rPr>
        <w:t>ל</w:t>
      </w:r>
      <w:r w:rsidR="002F1F6D">
        <w:rPr>
          <w:rFonts w:hint="cs"/>
          <w:sz w:val="24"/>
          <w:rtl/>
        </w:rPr>
        <w:t>י.י</w:t>
      </w:r>
      <w:proofErr w:type="spellEnd"/>
      <w:r w:rsidR="002F1F6D">
        <w:rPr>
          <w:rFonts w:hint="cs"/>
          <w:sz w:val="24"/>
          <w:rtl/>
        </w:rPr>
        <w:t>.</w:t>
      </w:r>
      <w:r w:rsidR="006C2DFD">
        <w:rPr>
          <w:rFonts w:hint="cs"/>
          <w:sz w:val="24"/>
          <w:rtl/>
        </w:rPr>
        <w:t xml:space="preserve">, </w:t>
      </w:r>
      <w:r w:rsidR="00D354C4">
        <w:rPr>
          <w:rFonts w:hint="cs"/>
          <w:sz w:val="24"/>
          <w:rtl/>
        </w:rPr>
        <w:t>כ-</w:t>
      </w:r>
      <w:r w:rsidR="00A46462">
        <w:rPr>
          <w:rFonts w:hint="cs"/>
          <w:sz w:val="24"/>
          <w:rtl/>
        </w:rPr>
        <w:t xml:space="preserve"> 210,062 ₪ </w:t>
      </w:r>
      <w:r w:rsidR="00A46462">
        <w:rPr>
          <w:rFonts w:hint="cs"/>
          <w:rtl/>
        </w:rPr>
        <w:t>(פירוט</w:t>
      </w:r>
      <w:r w:rsidR="00A46462" w:rsidRPr="0076763E">
        <w:rPr>
          <w:rFonts w:hint="cs"/>
          <w:rtl/>
        </w:rPr>
        <w:t xml:space="preserve"> </w:t>
      </w:r>
      <w:r w:rsidR="00A46462">
        <w:rPr>
          <w:rFonts w:hint="cs"/>
          <w:rtl/>
        </w:rPr>
        <w:t>ההמחאות שניתנו</w:t>
      </w:r>
      <w:r w:rsidR="00A46462" w:rsidRPr="0076763E">
        <w:rPr>
          <w:rFonts w:hint="cs"/>
          <w:rtl/>
        </w:rPr>
        <w:t xml:space="preserve"> </w:t>
      </w:r>
      <w:r w:rsidR="00A46462">
        <w:rPr>
          <w:rFonts w:hint="cs"/>
          <w:rtl/>
        </w:rPr>
        <w:t>מצ"ב ומסומן כ</w:t>
      </w:r>
      <w:r w:rsidR="00A46462" w:rsidRPr="007730A1">
        <w:rPr>
          <w:rFonts w:hint="cs"/>
          <w:b/>
          <w:bCs/>
          <w:rtl/>
        </w:rPr>
        <w:t xml:space="preserve">נספח </w:t>
      </w:r>
      <w:proofErr w:type="spellStart"/>
      <w:r w:rsidR="00514F76">
        <w:rPr>
          <w:rFonts w:hint="cs"/>
          <w:b/>
          <w:bCs/>
          <w:rtl/>
        </w:rPr>
        <w:t>י</w:t>
      </w:r>
      <w:r w:rsidR="009C5522">
        <w:rPr>
          <w:rFonts w:hint="cs"/>
          <w:b/>
          <w:bCs/>
          <w:rtl/>
        </w:rPr>
        <w:t>ב</w:t>
      </w:r>
      <w:proofErr w:type="spellEnd"/>
      <w:r w:rsidR="00A46462" w:rsidRPr="007730A1">
        <w:rPr>
          <w:rFonts w:hint="cs"/>
          <w:b/>
          <w:bCs/>
          <w:rtl/>
        </w:rPr>
        <w:t xml:space="preserve">' </w:t>
      </w:r>
      <w:r w:rsidR="00A46462">
        <w:rPr>
          <w:rFonts w:hint="cs"/>
          <w:rtl/>
        </w:rPr>
        <w:t>המהווה חלק בלתי נפרד מכתב אישום זה)</w:t>
      </w:r>
      <w:r w:rsidR="00A46462">
        <w:rPr>
          <w:rFonts w:hint="cs"/>
          <w:sz w:val="24"/>
          <w:rtl/>
        </w:rPr>
        <w:t>.</w:t>
      </w:r>
    </w:p>
    <w:p w:rsidR="0069712F" w:rsidRPr="0069712F" w:rsidRDefault="0069712F" w:rsidP="00EE4E00">
      <w:pPr>
        <w:numPr>
          <w:ilvl w:val="1"/>
          <w:numId w:val="25"/>
        </w:numPr>
        <w:spacing w:after="0" w:line="360" w:lineRule="auto"/>
        <w:jc w:val="both"/>
        <w:rPr>
          <w:sz w:val="24"/>
        </w:rPr>
      </w:pPr>
      <w:r>
        <w:rPr>
          <w:rFonts w:hint="cs"/>
          <w:sz w:val="24"/>
          <w:rtl/>
        </w:rPr>
        <w:t>כספים שקיבל כשכר במזומן</w:t>
      </w:r>
      <w:r w:rsidR="006608DF">
        <w:rPr>
          <w:rFonts w:hint="cs"/>
          <w:sz w:val="24"/>
          <w:rtl/>
        </w:rPr>
        <w:t xml:space="preserve"> מ"טבע נט"</w:t>
      </w:r>
      <w:r>
        <w:rPr>
          <w:rFonts w:hint="cs"/>
          <w:sz w:val="24"/>
          <w:rtl/>
        </w:rPr>
        <w:t xml:space="preserve"> בשנת 2016- 38,000 ₪  </w:t>
      </w:r>
    </w:p>
    <w:p w:rsidR="00613609" w:rsidRDefault="0069712F" w:rsidP="0045384E">
      <w:pPr>
        <w:numPr>
          <w:ilvl w:val="1"/>
          <w:numId w:val="20"/>
        </w:numPr>
        <w:spacing w:after="0" w:line="360" w:lineRule="auto"/>
        <w:ind w:left="653" w:hanging="284"/>
        <w:jc w:val="both"/>
        <w:rPr>
          <w:sz w:val="24"/>
        </w:rPr>
      </w:pPr>
      <w:r>
        <w:rPr>
          <w:rFonts w:hint="cs"/>
          <w:sz w:val="24"/>
          <w:rtl/>
        </w:rPr>
        <w:t xml:space="preserve">במהלך התקופה האמורה החזיר הנאשם חלק מהכספים למתלוננים כפי שתואר לעיל בכתב האישום. </w:t>
      </w:r>
    </w:p>
    <w:p w:rsidR="00B048B9" w:rsidRPr="00B048B9" w:rsidRDefault="0069712F" w:rsidP="0045384E">
      <w:pPr>
        <w:numPr>
          <w:ilvl w:val="1"/>
          <w:numId w:val="20"/>
        </w:numPr>
        <w:spacing w:after="0" w:line="360" w:lineRule="auto"/>
        <w:ind w:left="653" w:hanging="284"/>
        <w:jc w:val="both"/>
        <w:rPr>
          <w:sz w:val="24"/>
        </w:rPr>
      </w:pPr>
      <w:r w:rsidRPr="000008C1">
        <w:rPr>
          <w:rFonts w:hint="cs"/>
          <w:sz w:val="24"/>
          <w:rtl/>
        </w:rPr>
        <w:t xml:space="preserve"> </w:t>
      </w:r>
      <w:r w:rsidR="000008C1" w:rsidRPr="000008C1">
        <w:rPr>
          <w:rFonts w:hint="cs"/>
          <w:sz w:val="24"/>
          <w:rtl/>
        </w:rPr>
        <w:t xml:space="preserve">הנאשם הנחה את </w:t>
      </w:r>
      <w:r w:rsidR="002F1F6D">
        <w:rPr>
          <w:rFonts w:hint="cs"/>
          <w:sz w:val="24"/>
          <w:rtl/>
        </w:rPr>
        <w:t>י.י.</w:t>
      </w:r>
      <w:r w:rsidR="000008C1" w:rsidRPr="000008C1">
        <w:rPr>
          <w:rFonts w:hint="cs"/>
          <w:sz w:val="24"/>
          <w:rtl/>
        </w:rPr>
        <w:t xml:space="preserve">, כאמור באישום 7, למסור חשבוניות עבור ייעוץ עסקי ל"טבע נט" ולקבל עבורם כספים אשר נחזו להיות כספי תשואה, זאת ביודעו כי </w:t>
      </w:r>
      <w:r w:rsidR="002F1F6D">
        <w:rPr>
          <w:rFonts w:hint="cs"/>
          <w:sz w:val="24"/>
          <w:rtl/>
        </w:rPr>
        <w:t>י.י.</w:t>
      </w:r>
      <w:r w:rsidR="000008C1" w:rsidRPr="000008C1">
        <w:rPr>
          <w:rFonts w:hint="cs"/>
          <w:sz w:val="24"/>
          <w:rtl/>
        </w:rPr>
        <w:t xml:space="preserve"> לא נתן ייעוץ עסקי בסכומים ה</w:t>
      </w:r>
      <w:r w:rsidR="000008C1">
        <w:rPr>
          <w:rFonts w:hint="cs"/>
          <w:sz w:val="24"/>
          <w:rtl/>
        </w:rPr>
        <w:t>נקובים. בכך הרשה לקיים פנקסי חשבונות כוזבים.</w:t>
      </w:r>
    </w:p>
    <w:p w:rsidR="009A14EB" w:rsidRPr="00982477" w:rsidRDefault="009A14EB" w:rsidP="0045384E">
      <w:pPr>
        <w:numPr>
          <w:ilvl w:val="1"/>
          <w:numId w:val="20"/>
        </w:numPr>
        <w:spacing w:after="0" w:line="360" w:lineRule="auto"/>
        <w:ind w:left="653" w:hanging="284"/>
        <w:jc w:val="both"/>
        <w:rPr>
          <w:sz w:val="24"/>
        </w:rPr>
      </w:pPr>
      <w:r w:rsidRPr="00982477">
        <w:rPr>
          <w:rFonts w:ascii="Times New Roman" w:eastAsia="Times New Roman" w:hAnsi="Times New Roman"/>
          <w:sz w:val="24"/>
          <w:rtl/>
        </w:rPr>
        <w:t>במעשי</w:t>
      </w:r>
      <w:r>
        <w:rPr>
          <w:rFonts w:ascii="Times New Roman" w:eastAsia="Times New Roman" w:hAnsi="Times New Roman" w:hint="cs"/>
          <w:sz w:val="24"/>
          <w:rtl/>
        </w:rPr>
        <w:t>ו</w:t>
      </w:r>
      <w:r w:rsidRPr="00982477">
        <w:rPr>
          <w:rFonts w:ascii="Times New Roman" w:eastAsia="Times New Roman" w:hAnsi="Times New Roman"/>
          <w:sz w:val="24"/>
          <w:rtl/>
        </w:rPr>
        <w:t xml:space="preserve"> המתוארים לעיל, </w:t>
      </w:r>
      <w:r w:rsidR="00D84855">
        <w:rPr>
          <w:rFonts w:ascii="Times New Roman" w:eastAsia="Times New Roman" w:hAnsi="Times New Roman" w:hint="cs"/>
          <w:sz w:val="24"/>
          <w:rtl/>
        </w:rPr>
        <w:t xml:space="preserve">לא הודיע הנאשם על תחילת התעסקות, לא </w:t>
      </w:r>
      <w:r w:rsidR="00D354C4">
        <w:rPr>
          <w:rFonts w:ascii="Times New Roman" w:eastAsia="Times New Roman" w:hAnsi="Times New Roman" w:hint="cs"/>
          <w:sz w:val="24"/>
          <w:rtl/>
        </w:rPr>
        <w:t xml:space="preserve">קיים דרישות מסוימות, לא </w:t>
      </w:r>
      <w:r w:rsidR="00D84855">
        <w:rPr>
          <w:rFonts w:ascii="Times New Roman" w:eastAsia="Times New Roman" w:hAnsi="Times New Roman" w:hint="cs"/>
          <w:sz w:val="24"/>
          <w:rtl/>
        </w:rPr>
        <w:t xml:space="preserve">הגיש דו"חות על הכנסותיו, השתמש </w:t>
      </w:r>
      <w:r w:rsidRPr="00982477">
        <w:rPr>
          <w:rFonts w:ascii="Times New Roman" w:eastAsia="Times New Roman" w:hAnsi="Times New Roman" w:hint="cs"/>
          <w:sz w:val="24"/>
          <w:rtl/>
        </w:rPr>
        <w:t>במרמה, ערמה או תחבולה</w:t>
      </w:r>
      <w:r w:rsidRPr="00982477">
        <w:rPr>
          <w:rFonts w:ascii="Times New Roman" w:eastAsia="Times New Roman" w:hAnsi="Times New Roman" w:hint="cs"/>
          <w:sz w:val="26"/>
          <w:szCs w:val="26"/>
          <w:rtl/>
        </w:rPr>
        <w:t xml:space="preserve"> </w:t>
      </w:r>
      <w:r w:rsidR="00FE766A">
        <w:rPr>
          <w:rFonts w:ascii="Times New Roman" w:eastAsia="Times New Roman" w:hAnsi="Times New Roman" w:hint="cs"/>
          <w:sz w:val="24"/>
          <w:rtl/>
        </w:rPr>
        <w:t>בכוונה להתחמק ממס ו</w:t>
      </w:r>
      <w:r w:rsidR="00D354C4">
        <w:rPr>
          <w:rFonts w:ascii="Times New Roman" w:eastAsia="Times New Roman" w:hAnsi="Times New Roman" w:hint="cs"/>
          <w:sz w:val="24"/>
          <w:rtl/>
        </w:rPr>
        <w:t xml:space="preserve">הרשה </w:t>
      </w:r>
      <w:r w:rsidR="00FE766A">
        <w:rPr>
          <w:rFonts w:ascii="Times New Roman" w:eastAsia="Times New Roman" w:hAnsi="Times New Roman" w:hint="cs"/>
          <w:sz w:val="24"/>
          <w:rtl/>
        </w:rPr>
        <w:t xml:space="preserve">לאחר </w:t>
      </w:r>
      <w:r w:rsidR="00D354C4">
        <w:rPr>
          <w:rFonts w:ascii="Times New Roman" w:eastAsia="Times New Roman" w:hAnsi="Times New Roman" w:hint="cs"/>
          <w:sz w:val="24"/>
          <w:rtl/>
        </w:rPr>
        <w:t>לקיים פנקסי חשבונות כוזבים.</w:t>
      </w:r>
    </w:p>
    <w:p w:rsidR="009A14EB" w:rsidRPr="007E0D77" w:rsidRDefault="009A14EB" w:rsidP="009A14EB">
      <w:pPr>
        <w:tabs>
          <w:tab w:val="num" w:pos="84"/>
        </w:tabs>
        <w:overflowPunct w:val="0"/>
        <w:autoSpaceDE w:val="0"/>
        <w:autoSpaceDN w:val="0"/>
        <w:adjustRightInd w:val="0"/>
        <w:spacing w:after="0" w:line="240" w:lineRule="auto"/>
        <w:jc w:val="both"/>
        <w:textAlignment w:val="baseline"/>
        <w:rPr>
          <w:rFonts w:ascii="Times New Roman" w:eastAsia="Times New Roman" w:hAnsi="Times New Roman"/>
          <w:b/>
          <w:bCs/>
          <w:sz w:val="20"/>
          <w:rtl/>
        </w:rPr>
      </w:pPr>
    </w:p>
    <w:p w:rsidR="009A14EB" w:rsidRPr="00982477" w:rsidRDefault="009A14EB" w:rsidP="009A14EB">
      <w:pPr>
        <w:tabs>
          <w:tab w:val="num" w:pos="84"/>
        </w:tabs>
        <w:overflowPunct w:val="0"/>
        <w:autoSpaceDE w:val="0"/>
        <w:autoSpaceDN w:val="0"/>
        <w:adjustRightInd w:val="0"/>
        <w:spacing w:after="0" w:line="360" w:lineRule="auto"/>
        <w:ind w:left="84"/>
        <w:jc w:val="both"/>
        <w:textAlignment w:val="baseline"/>
        <w:rPr>
          <w:rFonts w:ascii="Times New Roman" w:eastAsia="Times New Roman" w:hAnsi="Times New Roman"/>
          <w:sz w:val="20"/>
          <w:rtl/>
        </w:rPr>
      </w:pPr>
      <w:r w:rsidRPr="00982477">
        <w:rPr>
          <w:rFonts w:ascii="Times New Roman" w:eastAsia="Times New Roman" w:hAnsi="Times New Roman"/>
          <w:b/>
          <w:bCs/>
          <w:sz w:val="20"/>
          <w:rtl/>
        </w:rPr>
        <w:t xml:space="preserve">ב. </w:t>
      </w:r>
      <w:r w:rsidRPr="00982477">
        <w:rPr>
          <w:rFonts w:ascii="Times New Roman" w:eastAsia="Times New Roman" w:hAnsi="Times New Roman"/>
          <w:b/>
          <w:bCs/>
          <w:sz w:val="20"/>
          <w:u w:val="single"/>
          <w:rtl/>
        </w:rPr>
        <w:t>הוראת החיקוק שלפיה</w:t>
      </w:r>
      <w:r w:rsidRPr="00982477">
        <w:rPr>
          <w:rFonts w:ascii="Times New Roman" w:eastAsia="Times New Roman" w:hAnsi="Times New Roman" w:hint="cs"/>
          <w:b/>
          <w:bCs/>
          <w:sz w:val="20"/>
          <w:u w:val="single"/>
          <w:rtl/>
        </w:rPr>
        <w:t xml:space="preserve"> </w:t>
      </w:r>
      <w:r w:rsidRPr="00982477">
        <w:rPr>
          <w:rFonts w:ascii="Times New Roman" w:eastAsia="Times New Roman" w:hAnsi="Times New Roman"/>
          <w:b/>
          <w:bCs/>
          <w:sz w:val="20"/>
          <w:u w:val="single"/>
          <w:rtl/>
        </w:rPr>
        <w:t>מואש</w:t>
      </w:r>
      <w:r>
        <w:rPr>
          <w:rFonts w:ascii="Times New Roman" w:eastAsia="Times New Roman" w:hAnsi="Times New Roman" w:hint="cs"/>
          <w:b/>
          <w:bCs/>
          <w:sz w:val="20"/>
          <w:u w:val="single"/>
          <w:rtl/>
        </w:rPr>
        <w:t>ם</w:t>
      </w:r>
      <w:r w:rsidRPr="00982477">
        <w:rPr>
          <w:rFonts w:ascii="Times New Roman" w:eastAsia="Times New Roman" w:hAnsi="Times New Roman"/>
          <w:b/>
          <w:bCs/>
          <w:sz w:val="20"/>
          <w:u w:val="single"/>
          <w:rtl/>
        </w:rPr>
        <w:t xml:space="preserve"> </w:t>
      </w:r>
      <w:r w:rsidRPr="00982477">
        <w:rPr>
          <w:rFonts w:ascii="Times New Roman" w:eastAsia="Times New Roman" w:hAnsi="Times New Roman" w:hint="cs"/>
          <w:b/>
          <w:bCs/>
          <w:sz w:val="20"/>
          <w:u w:val="single"/>
          <w:rtl/>
        </w:rPr>
        <w:t>ה</w:t>
      </w:r>
      <w:r w:rsidRPr="00982477">
        <w:rPr>
          <w:rFonts w:ascii="Times New Roman" w:eastAsia="Times New Roman" w:hAnsi="Times New Roman"/>
          <w:b/>
          <w:bCs/>
          <w:sz w:val="20"/>
          <w:u w:val="single"/>
          <w:rtl/>
        </w:rPr>
        <w:t>נאש</w:t>
      </w:r>
      <w:r>
        <w:rPr>
          <w:rFonts w:ascii="Times New Roman" w:eastAsia="Times New Roman" w:hAnsi="Times New Roman" w:hint="cs"/>
          <w:b/>
          <w:bCs/>
          <w:sz w:val="20"/>
          <w:u w:val="single"/>
          <w:rtl/>
        </w:rPr>
        <w:t>ם</w:t>
      </w:r>
      <w:r w:rsidRPr="00982477">
        <w:rPr>
          <w:rFonts w:ascii="Times New Roman" w:eastAsia="Times New Roman" w:hAnsi="Times New Roman" w:hint="cs"/>
          <w:b/>
          <w:bCs/>
          <w:sz w:val="20"/>
          <w:u w:val="single"/>
          <w:rtl/>
        </w:rPr>
        <w:t xml:space="preserve"> </w:t>
      </w:r>
      <w:r w:rsidRPr="00982477">
        <w:rPr>
          <w:rFonts w:ascii="Times New Roman" w:eastAsia="Times New Roman" w:hAnsi="Times New Roman"/>
          <w:b/>
          <w:bCs/>
          <w:sz w:val="20"/>
          <w:u w:val="single"/>
          <w:rtl/>
        </w:rPr>
        <w:t>:</w:t>
      </w:r>
      <w:r w:rsidRPr="00982477">
        <w:rPr>
          <w:rFonts w:ascii="Times New Roman" w:eastAsia="Times New Roman" w:hAnsi="Times New Roman" w:hint="cs"/>
          <w:sz w:val="20"/>
          <w:rtl/>
        </w:rPr>
        <w:t xml:space="preserve"> </w:t>
      </w:r>
    </w:p>
    <w:p w:rsidR="00D84855" w:rsidRDefault="00D84855" w:rsidP="0045384E">
      <w:pPr>
        <w:pStyle w:val="a5"/>
        <w:numPr>
          <w:ilvl w:val="6"/>
          <w:numId w:val="20"/>
        </w:numPr>
        <w:tabs>
          <w:tab w:val="num" w:pos="84"/>
        </w:tabs>
        <w:overflowPunct w:val="0"/>
        <w:autoSpaceDE w:val="0"/>
        <w:autoSpaceDN w:val="0"/>
        <w:adjustRightInd w:val="0"/>
        <w:spacing w:after="0" w:line="360" w:lineRule="auto"/>
        <w:jc w:val="both"/>
        <w:textAlignment w:val="baseline"/>
        <w:rPr>
          <w:rFonts w:ascii="Times New Roman" w:eastAsia="Times New Roman" w:hAnsi="Times New Roman"/>
          <w:sz w:val="20"/>
        </w:rPr>
      </w:pPr>
      <w:r w:rsidRPr="00D84855">
        <w:rPr>
          <w:rFonts w:ascii="Times New Roman" w:eastAsia="Times New Roman" w:hAnsi="Times New Roman" w:hint="cs"/>
          <w:b/>
          <w:bCs/>
          <w:sz w:val="20"/>
          <w:rtl/>
        </w:rPr>
        <w:t>אי הודעה על התחלת התעסקות</w:t>
      </w:r>
      <w:r>
        <w:rPr>
          <w:rFonts w:ascii="Times New Roman" w:eastAsia="Times New Roman" w:hAnsi="Times New Roman" w:hint="cs"/>
          <w:sz w:val="20"/>
          <w:rtl/>
        </w:rPr>
        <w:t>- עבירה לפי סעיף 215 ל</w:t>
      </w:r>
      <w:r w:rsidRPr="000008C1">
        <w:rPr>
          <w:rFonts w:ascii="Times New Roman" w:eastAsia="Times New Roman" w:hAnsi="Times New Roman" w:hint="cs"/>
          <w:sz w:val="20"/>
          <w:rtl/>
        </w:rPr>
        <w:t xml:space="preserve">פקודת מס הכנסה (נוסח חדש), </w:t>
      </w:r>
      <w:proofErr w:type="spellStart"/>
      <w:r w:rsidRPr="000008C1">
        <w:rPr>
          <w:rFonts w:ascii="Times New Roman" w:eastAsia="Times New Roman" w:hAnsi="Times New Roman" w:hint="cs"/>
          <w:sz w:val="20"/>
          <w:rtl/>
        </w:rPr>
        <w:t>התשכ"א</w:t>
      </w:r>
      <w:proofErr w:type="spellEnd"/>
      <w:r w:rsidRPr="000008C1">
        <w:rPr>
          <w:rFonts w:ascii="Times New Roman" w:eastAsia="Times New Roman" w:hAnsi="Times New Roman" w:hint="cs"/>
          <w:sz w:val="20"/>
          <w:rtl/>
        </w:rPr>
        <w:t xml:space="preserve"> </w:t>
      </w:r>
      <w:r w:rsidRPr="000008C1">
        <w:rPr>
          <w:rFonts w:ascii="Times New Roman" w:eastAsia="Times New Roman" w:hAnsi="Times New Roman"/>
          <w:sz w:val="20"/>
          <w:rtl/>
        </w:rPr>
        <w:t>–</w:t>
      </w:r>
      <w:r w:rsidRPr="000008C1">
        <w:rPr>
          <w:rFonts w:ascii="Times New Roman" w:eastAsia="Times New Roman" w:hAnsi="Times New Roman" w:hint="cs"/>
          <w:sz w:val="20"/>
          <w:rtl/>
        </w:rPr>
        <w:t xml:space="preserve"> 1961 (</w:t>
      </w:r>
      <w:r>
        <w:rPr>
          <w:rFonts w:ascii="Times New Roman" w:eastAsia="Times New Roman" w:hAnsi="Times New Roman" w:hint="cs"/>
          <w:sz w:val="20"/>
          <w:rtl/>
        </w:rPr>
        <w:t>להלן: "הפקודה").</w:t>
      </w:r>
    </w:p>
    <w:p w:rsidR="00D84855" w:rsidRPr="00D84855" w:rsidRDefault="00D84855" w:rsidP="0045384E">
      <w:pPr>
        <w:pStyle w:val="a5"/>
        <w:numPr>
          <w:ilvl w:val="6"/>
          <w:numId w:val="20"/>
        </w:numPr>
        <w:tabs>
          <w:tab w:val="num" w:pos="84"/>
        </w:tabs>
        <w:overflowPunct w:val="0"/>
        <w:autoSpaceDE w:val="0"/>
        <w:autoSpaceDN w:val="0"/>
        <w:adjustRightInd w:val="0"/>
        <w:spacing w:after="0" w:line="360" w:lineRule="auto"/>
        <w:jc w:val="both"/>
        <w:textAlignment w:val="baseline"/>
        <w:rPr>
          <w:rFonts w:ascii="Times New Roman" w:eastAsia="Times New Roman" w:hAnsi="Times New Roman"/>
          <w:sz w:val="20"/>
        </w:rPr>
      </w:pPr>
      <w:r w:rsidRPr="00D84855">
        <w:rPr>
          <w:rFonts w:ascii="Times New Roman" w:eastAsia="Times New Roman" w:hAnsi="Times New Roman" w:hint="cs"/>
          <w:b/>
          <w:bCs/>
          <w:sz w:val="20"/>
          <w:rtl/>
        </w:rPr>
        <w:lastRenderedPageBreak/>
        <w:t>אי קיום דרישות מסוימות-</w:t>
      </w:r>
      <w:r>
        <w:rPr>
          <w:rFonts w:ascii="Times New Roman" w:eastAsia="Times New Roman" w:hAnsi="Times New Roman" w:hint="cs"/>
          <w:sz w:val="20"/>
          <w:rtl/>
        </w:rPr>
        <w:t xml:space="preserve"> עבירה לפי סעיף 216(4) לפקודה.</w:t>
      </w:r>
    </w:p>
    <w:p w:rsidR="000008C1" w:rsidRDefault="009A14EB" w:rsidP="0045384E">
      <w:pPr>
        <w:pStyle w:val="a5"/>
        <w:numPr>
          <w:ilvl w:val="6"/>
          <w:numId w:val="20"/>
        </w:numPr>
        <w:tabs>
          <w:tab w:val="num" w:pos="84"/>
        </w:tabs>
        <w:overflowPunct w:val="0"/>
        <w:autoSpaceDE w:val="0"/>
        <w:autoSpaceDN w:val="0"/>
        <w:adjustRightInd w:val="0"/>
        <w:spacing w:after="0" w:line="360" w:lineRule="auto"/>
        <w:jc w:val="both"/>
        <w:textAlignment w:val="baseline"/>
        <w:rPr>
          <w:rFonts w:ascii="Times New Roman" w:eastAsia="Times New Roman" w:hAnsi="Times New Roman"/>
          <w:sz w:val="20"/>
        </w:rPr>
      </w:pPr>
      <w:r w:rsidRPr="000008C1">
        <w:rPr>
          <w:rFonts w:ascii="Times New Roman" w:eastAsia="Times New Roman" w:hAnsi="Times New Roman" w:hint="cs"/>
          <w:b/>
          <w:bCs/>
          <w:sz w:val="20"/>
          <w:rtl/>
        </w:rPr>
        <w:t xml:space="preserve">שימוש במרמה, ערמה ותחבולה </w:t>
      </w:r>
      <w:r w:rsidRPr="000008C1">
        <w:rPr>
          <w:rFonts w:ascii="Times New Roman" w:eastAsia="Times New Roman" w:hAnsi="Times New Roman"/>
          <w:b/>
          <w:bCs/>
          <w:sz w:val="20"/>
          <w:rtl/>
        </w:rPr>
        <w:t>–</w:t>
      </w:r>
      <w:r w:rsidRPr="000008C1">
        <w:rPr>
          <w:rFonts w:ascii="Times New Roman" w:eastAsia="Times New Roman" w:hAnsi="Times New Roman" w:hint="cs"/>
          <w:b/>
          <w:bCs/>
          <w:sz w:val="20"/>
          <w:rtl/>
        </w:rPr>
        <w:t xml:space="preserve"> </w:t>
      </w:r>
      <w:r w:rsidRPr="000008C1">
        <w:rPr>
          <w:rFonts w:ascii="Times New Roman" w:eastAsia="Times New Roman" w:hAnsi="Times New Roman" w:hint="cs"/>
          <w:sz w:val="20"/>
          <w:rtl/>
        </w:rPr>
        <w:t>עביר</w:t>
      </w:r>
      <w:r w:rsidR="000008C1">
        <w:rPr>
          <w:rFonts w:ascii="Times New Roman" w:eastAsia="Times New Roman" w:hAnsi="Times New Roman" w:hint="cs"/>
          <w:sz w:val="20"/>
          <w:rtl/>
        </w:rPr>
        <w:t>ה</w:t>
      </w:r>
      <w:r w:rsidRPr="000008C1">
        <w:rPr>
          <w:rFonts w:ascii="Times New Roman" w:eastAsia="Times New Roman" w:hAnsi="Times New Roman" w:hint="cs"/>
          <w:sz w:val="20"/>
          <w:rtl/>
        </w:rPr>
        <w:t xml:space="preserve"> לפי סעיף 220(5) </w:t>
      </w:r>
      <w:r w:rsidR="00D84855">
        <w:rPr>
          <w:rFonts w:ascii="Times New Roman" w:eastAsia="Times New Roman" w:hAnsi="Times New Roman" w:hint="cs"/>
          <w:sz w:val="20"/>
          <w:rtl/>
        </w:rPr>
        <w:t>לפקודה (3 עבירות)</w:t>
      </w:r>
    </w:p>
    <w:p w:rsidR="000008C1" w:rsidRDefault="000008C1" w:rsidP="00D66F2C">
      <w:pPr>
        <w:pStyle w:val="a5"/>
        <w:numPr>
          <w:ilvl w:val="6"/>
          <w:numId w:val="20"/>
        </w:numPr>
        <w:tabs>
          <w:tab w:val="num" w:pos="84"/>
        </w:tabs>
        <w:overflowPunct w:val="0"/>
        <w:autoSpaceDE w:val="0"/>
        <w:autoSpaceDN w:val="0"/>
        <w:adjustRightInd w:val="0"/>
        <w:spacing w:after="0" w:line="360" w:lineRule="auto"/>
        <w:jc w:val="both"/>
        <w:textAlignment w:val="baseline"/>
        <w:rPr>
          <w:rFonts w:ascii="Times New Roman" w:eastAsia="Times New Roman" w:hAnsi="Times New Roman"/>
          <w:sz w:val="20"/>
        </w:rPr>
      </w:pPr>
      <w:r w:rsidRPr="000008C1">
        <w:rPr>
          <w:rFonts w:ascii="Times New Roman" w:eastAsia="Times New Roman" w:hAnsi="Times New Roman" w:hint="cs"/>
          <w:b/>
          <w:bCs/>
          <w:sz w:val="20"/>
          <w:rtl/>
        </w:rPr>
        <w:t xml:space="preserve">שימוש במרמה, ערמה ותחבולה </w:t>
      </w:r>
      <w:r w:rsidRPr="000008C1">
        <w:rPr>
          <w:rFonts w:ascii="Times New Roman" w:eastAsia="Times New Roman" w:hAnsi="Times New Roman"/>
          <w:b/>
          <w:bCs/>
          <w:sz w:val="20"/>
          <w:rtl/>
        </w:rPr>
        <w:t>–</w:t>
      </w:r>
      <w:r w:rsidRPr="000008C1">
        <w:rPr>
          <w:rFonts w:ascii="Times New Roman" w:eastAsia="Times New Roman" w:hAnsi="Times New Roman" w:hint="cs"/>
          <w:b/>
          <w:bCs/>
          <w:sz w:val="20"/>
          <w:rtl/>
        </w:rPr>
        <w:t xml:space="preserve"> </w:t>
      </w:r>
      <w:r w:rsidRPr="000008C1">
        <w:rPr>
          <w:rFonts w:ascii="Times New Roman" w:eastAsia="Times New Roman" w:hAnsi="Times New Roman" w:hint="cs"/>
          <w:sz w:val="20"/>
          <w:rtl/>
        </w:rPr>
        <w:t>עביר</w:t>
      </w:r>
      <w:r>
        <w:rPr>
          <w:rFonts w:ascii="Times New Roman" w:eastAsia="Times New Roman" w:hAnsi="Times New Roman" w:hint="cs"/>
          <w:sz w:val="20"/>
          <w:rtl/>
        </w:rPr>
        <w:t>ה</w:t>
      </w:r>
      <w:r w:rsidRPr="000008C1">
        <w:rPr>
          <w:rFonts w:ascii="Times New Roman" w:eastAsia="Times New Roman" w:hAnsi="Times New Roman" w:hint="cs"/>
          <w:sz w:val="20"/>
          <w:rtl/>
        </w:rPr>
        <w:t xml:space="preserve"> לפי סעיף 220(</w:t>
      </w:r>
      <w:r>
        <w:rPr>
          <w:rFonts w:ascii="Times New Roman" w:eastAsia="Times New Roman" w:hAnsi="Times New Roman" w:hint="cs"/>
          <w:sz w:val="20"/>
          <w:rtl/>
        </w:rPr>
        <w:t>4</w:t>
      </w:r>
      <w:r w:rsidR="00D84855">
        <w:rPr>
          <w:rFonts w:ascii="Times New Roman" w:eastAsia="Times New Roman" w:hAnsi="Times New Roman" w:hint="cs"/>
          <w:sz w:val="20"/>
          <w:rtl/>
        </w:rPr>
        <w:t>) לפקודה</w:t>
      </w:r>
      <w:r w:rsidRPr="000008C1">
        <w:rPr>
          <w:rFonts w:ascii="Times New Roman" w:eastAsia="Times New Roman" w:hAnsi="Times New Roman" w:hint="cs"/>
          <w:sz w:val="20"/>
          <w:rtl/>
        </w:rPr>
        <w:t>.</w:t>
      </w:r>
    </w:p>
    <w:p w:rsidR="00E4481F" w:rsidRPr="00FE766A" w:rsidRDefault="00FE766A" w:rsidP="00D66F2C">
      <w:pPr>
        <w:pStyle w:val="a5"/>
        <w:numPr>
          <w:ilvl w:val="6"/>
          <w:numId w:val="20"/>
        </w:numPr>
        <w:tabs>
          <w:tab w:val="num" w:pos="84"/>
        </w:tabs>
        <w:overflowPunct w:val="0"/>
        <w:autoSpaceDE w:val="0"/>
        <w:autoSpaceDN w:val="0"/>
        <w:adjustRightInd w:val="0"/>
        <w:spacing w:after="0" w:line="360" w:lineRule="auto"/>
        <w:jc w:val="both"/>
        <w:textAlignment w:val="baseline"/>
        <w:rPr>
          <w:rFonts w:ascii="David" w:eastAsia="Times New Roman" w:hAnsi="David"/>
          <w:sz w:val="24"/>
          <w:rtl/>
        </w:rPr>
      </w:pPr>
      <w:r w:rsidRPr="00FE766A">
        <w:rPr>
          <w:rFonts w:ascii="David" w:hAnsi="David"/>
          <w:b/>
          <w:bCs/>
          <w:color w:val="000000"/>
          <w:sz w:val="24"/>
          <w:rtl/>
        </w:rPr>
        <w:t>הכין, ניהל או הרשה לאחר להכין או לנהל, פנקסי חשבונות כוזבים או רשומות אחרות כוזבות</w:t>
      </w:r>
      <w:r w:rsidRPr="00FE766A">
        <w:rPr>
          <w:rFonts w:ascii="David" w:hAnsi="David"/>
          <w:color w:val="000000"/>
          <w:sz w:val="24"/>
          <w:rtl/>
        </w:rPr>
        <w:t>- עבירה לפי סעיף 117(ב)(6) לחוק מס ערך מוסף, תשל"ז-1975.</w:t>
      </w:r>
    </w:p>
    <w:p w:rsidR="009A14EB" w:rsidRPr="00982477" w:rsidRDefault="009A14EB" w:rsidP="009A14EB">
      <w:pPr>
        <w:tabs>
          <w:tab w:val="num" w:pos="84"/>
        </w:tabs>
        <w:overflowPunct w:val="0"/>
        <w:autoSpaceDE w:val="0"/>
        <w:autoSpaceDN w:val="0"/>
        <w:adjustRightInd w:val="0"/>
        <w:spacing w:after="0" w:line="240" w:lineRule="auto"/>
        <w:ind w:left="85"/>
        <w:jc w:val="both"/>
        <w:textAlignment w:val="baseline"/>
        <w:rPr>
          <w:rFonts w:ascii="Times New Roman" w:eastAsia="Times New Roman" w:hAnsi="Times New Roman"/>
          <w:sz w:val="20"/>
          <w:rtl/>
        </w:rPr>
      </w:pPr>
    </w:p>
    <w:p w:rsidR="009A14EB" w:rsidRPr="00982477" w:rsidRDefault="009A14EB" w:rsidP="009A14EB">
      <w:pPr>
        <w:spacing w:after="0" w:line="360" w:lineRule="auto"/>
        <w:rPr>
          <w:b/>
          <w:bCs/>
          <w:sz w:val="32"/>
          <w:szCs w:val="32"/>
          <w:u w:val="single"/>
          <w:rtl/>
        </w:rPr>
      </w:pPr>
      <w:r w:rsidRPr="00982477">
        <w:rPr>
          <w:rFonts w:hint="cs"/>
          <w:b/>
          <w:bCs/>
          <w:sz w:val="32"/>
          <w:szCs w:val="32"/>
          <w:rtl/>
        </w:rPr>
        <w:t xml:space="preserve">    </w:t>
      </w:r>
      <w:r>
        <w:rPr>
          <w:rFonts w:hint="cs"/>
          <w:b/>
          <w:bCs/>
          <w:sz w:val="32"/>
          <w:szCs w:val="32"/>
          <w:rtl/>
        </w:rPr>
        <w:t xml:space="preserve">                              </w:t>
      </w:r>
      <w:r w:rsidRPr="00982477">
        <w:rPr>
          <w:rFonts w:hint="cs"/>
          <w:b/>
          <w:bCs/>
          <w:sz w:val="32"/>
          <w:szCs w:val="32"/>
          <w:rtl/>
        </w:rPr>
        <w:t xml:space="preserve">   </w:t>
      </w:r>
      <w:r w:rsidRPr="00982477">
        <w:rPr>
          <w:rFonts w:hint="cs"/>
          <w:b/>
          <w:bCs/>
          <w:sz w:val="32"/>
          <w:szCs w:val="32"/>
          <w:u w:val="single"/>
          <w:rtl/>
        </w:rPr>
        <w:t xml:space="preserve">אישום </w:t>
      </w:r>
      <w:r>
        <w:rPr>
          <w:rFonts w:hint="cs"/>
          <w:b/>
          <w:bCs/>
          <w:sz w:val="32"/>
          <w:szCs w:val="32"/>
          <w:u w:val="single"/>
          <w:rtl/>
        </w:rPr>
        <w:t>10</w:t>
      </w:r>
      <w:r w:rsidRPr="00982477">
        <w:rPr>
          <w:rFonts w:hint="cs"/>
          <w:b/>
          <w:bCs/>
          <w:sz w:val="32"/>
          <w:szCs w:val="32"/>
          <w:u w:val="single"/>
          <w:rtl/>
        </w:rPr>
        <w:t xml:space="preserve"> </w:t>
      </w:r>
      <w:r>
        <w:rPr>
          <w:rFonts w:hint="cs"/>
          <w:b/>
          <w:bCs/>
          <w:sz w:val="32"/>
          <w:szCs w:val="32"/>
          <w:u w:val="single"/>
          <w:rtl/>
        </w:rPr>
        <w:t>(הלבנת הון)</w:t>
      </w:r>
    </w:p>
    <w:p w:rsidR="009A14EB" w:rsidRPr="00982477" w:rsidRDefault="009A14EB" w:rsidP="0045384E">
      <w:pPr>
        <w:numPr>
          <w:ilvl w:val="0"/>
          <w:numId w:val="19"/>
        </w:numPr>
        <w:spacing w:after="0" w:line="360" w:lineRule="auto"/>
        <w:jc w:val="both"/>
        <w:rPr>
          <w:b/>
          <w:bCs/>
          <w:sz w:val="24"/>
          <w:u w:val="single"/>
        </w:rPr>
      </w:pPr>
      <w:r w:rsidRPr="00982477">
        <w:rPr>
          <w:rFonts w:hint="cs"/>
          <w:b/>
          <w:bCs/>
          <w:sz w:val="24"/>
          <w:u w:val="single"/>
          <w:rtl/>
        </w:rPr>
        <w:t>העובדות</w:t>
      </w:r>
      <w:r w:rsidRPr="00982477">
        <w:rPr>
          <w:rFonts w:hint="cs"/>
          <w:b/>
          <w:bCs/>
          <w:sz w:val="24"/>
          <w:rtl/>
        </w:rPr>
        <w:t>:</w:t>
      </w:r>
    </w:p>
    <w:p w:rsidR="009A14EB" w:rsidRPr="00D84855" w:rsidRDefault="009A14EB" w:rsidP="00BF3C40">
      <w:pPr>
        <w:numPr>
          <w:ilvl w:val="1"/>
          <w:numId w:val="19"/>
        </w:numPr>
        <w:tabs>
          <w:tab w:val="num" w:pos="651"/>
        </w:tabs>
        <w:spacing w:after="0" w:line="360" w:lineRule="auto"/>
        <w:ind w:left="653" w:hanging="284"/>
        <w:jc w:val="both"/>
        <w:rPr>
          <w:sz w:val="24"/>
        </w:rPr>
      </w:pPr>
      <w:r w:rsidRPr="00D84855">
        <w:rPr>
          <w:rFonts w:hint="cs"/>
          <w:sz w:val="24"/>
          <w:rtl/>
        </w:rPr>
        <w:t>הכספים אשר קיבל הנאשם</w:t>
      </w:r>
      <w:r w:rsidR="00DF13BF" w:rsidRPr="00D84855">
        <w:rPr>
          <w:rFonts w:hint="cs"/>
          <w:sz w:val="24"/>
          <w:rtl/>
        </w:rPr>
        <w:t xml:space="preserve"> במרמה</w:t>
      </w:r>
      <w:r w:rsidRPr="00D84855">
        <w:rPr>
          <w:rFonts w:hint="cs"/>
          <w:sz w:val="24"/>
          <w:rtl/>
        </w:rPr>
        <w:t xml:space="preserve"> </w:t>
      </w:r>
      <w:r w:rsidR="00DF13BF" w:rsidRPr="00D84855">
        <w:rPr>
          <w:rFonts w:hint="cs"/>
          <w:sz w:val="24"/>
          <w:rtl/>
        </w:rPr>
        <w:t>כתוצאה ממצגי השווא המפורטים בכתב אישום זה</w:t>
      </w:r>
      <w:r w:rsidR="00A464E9">
        <w:rPr>
          <w:rFonts w:hint="cs"/>
          <w:sz w:val="24"/>
          <w:rtl/>
        </w:rPr>
        <w:t>, או כשכר לכאורה</w:t>
      </w:r>
      <w:r w:rsidR="00DF13BF" w:rsidRPr="00D84855">
        <w:rPr>
          <w:rFonts w:hint="cs"/>
          <w:sz w:val="24"/>
          <w:rtl/>
        </w:rPr>
        <w:t xml:space="preserve">, </w:t>
      </w:r>
      <w:r w:rsidR="00BF3C40">
        <w:rPr>
          <w:rFonts w:hint="cs"/>
          <w:sz w:val="24"/>
          <w:rtl/>
        </w:rPr>
        <w:t>בסכום שלא יפחת מ</w:t>
      </w:r>
      <w:r w:rsidR="00DF13BF" w:rsidRPr="00D84855">
        <w:rPr>
          <w:rFonts w:hint="cs"/>
          <w:sz w:val="24"/>
          <w:rtl/>
        </w:rPr>
        <w:t>-</w:t>
      </w:r>
      <w:r w:rsidR="00FE766A">
        <w:rPr>
          <w:rFonts w:ascii="David" w:eastAsia="Times New Roman" w:hAnsi="David" w:hint="cs"/>
          <w:b/>
          <w:bCs/>
          <w:color w:val="000000"/>
          <w:sz w:val="24"/>
          <w:u w:val="single"/>
          <w:rtl/>
        </w:rPr>
        <w:t>7,614,507</w:t>
      </w:r>
      <w:r w:rsidRPr="00D84855">
        <w:rPr>
          <w:rFonts w:hint="cs"/>
          <w:sz w:val="24"/>
          <w:rtl/>
        </w:rPr>
        <w:t xml:space="preserve"> ₪ (להלן: "</w:t>
      </w:r>
      <w:r w:rsidRPr="00D84855">
        <w:rPr>
          <w:rFonts w:hint="cs"/>
          <w:b/>
          <w:bCs/>
          <w:sz w:val="24"/>
          <w:rtl/>
        </w:rPr>
        <w:t>כספי המרמה</w:t>
      </w:r>
      <w:r w:rsidRPr="00D84855">
        <w:rPr>
          <w:rFonts w:hint="cs"/>
          <w:sz w:val="24"/>
          <w:rtl/>
        </w:rPr>
        <w:t xml:space="preserve">") </w:t>
      </w:r>
      <w:r w:rsidRPr="00D84855">
        <w:rPr>
          <w:rFonts w:ascii="Times New Roman" w:eastAsia="Times New Roman" w:hAnsi="Times New Roman" w:hint="cs"/>
          <w:sz w:val="20"/>
          <w:rtl/>
        </w:rPr>
        <w:t xml:space="preserve">מהווים "רכוש אסור" כהגדרתו בחוק איסור הלבנת הון, </w:t>
      </w:r>
      <w:proofErr w:type="spellStart"/>
      <w:r w:rsidRPr="00D84855">
        <w:rPr>
          <w:rFonts w:ascii="Times New Roman" w:eastAsia="Times New Roman" w:hAnsi="Times New Roman" w:hint="cs"/>
          <w:sz w:val="20"/>
          <w:rtl/>
        </w:rPr>
        <w:t>התש"ס</w:t>
      </w:r>
      <w:proofErr w:type="spellEnd"/>
      <w:r w:rsidRPr="00D84855">
        <w:rPr>
          <w:rFonts w:ascii="Times New Roman" w:eastAsia="Times New Roman" w:hAnsi="Times New Roman" w:hint="cs"/>
          <w:sz w:val="20"/>
          <w:rtl/>
        </w:rPr>
        <w:t xml:space="preserve"> </w:t>
      </w:r>
      <w:r w:rsidRPr="00D84855">
        <w:rPr>
          <w:rFonts w:ascii="Times New Roman" w:eastAsia="Times New Roman" w:hAnsi="Times New Roman"/>
          <w:sz w:val="20"/>
          <w:rtl/>
        </w:rPr>
        <w:t>–</w:t>
      </w:r>
      <w:r w:rsidRPr="00D84855">
        <w:rPr>
          <w:rFonts w:ascii="Times New Roman" w:eastAsia="Times New Roman" w:hAnsi="Times New Roman" w:hint="cs"/>
          <w:sz w:val="20"/>
          <w:rtl/>
        </w:rPr>
        <w:t xml:space="preserve"> 2000.       </w:t>
      </w:r>
    </w:p>
    <w:p w:rsidR="009A14EB" w:rsidRPr="00BB0D3A" w:rsidRDefault="009A14EB" w:rsidP="0045384E">
      <w:pPr>
        <w:numPr>
          <w:ilvl w:val="1"/>
          <w:numId w:val="19"/>
        </w:numPr>
        <w:tabs>
          <w:tab w:val="num" w:pos="651"/>
        </w:tabs>
        <w:spacing w:after="0" w:line="360" w:lineRule="auto"/>
        <w:ind w:left="653" w:hanging="284"/>
        <w:jc w:val="both"/>
        <w:rPr>
          <w:sz w:val="24"/>
        </w:rPr>
      </w:pPr>
      <w:r w:rsidRPr="00982477">
        <w:rPr>
          <w:rFonts w:ascii="Times New Roman" w:eastAsia="Times New Roman" w:hAnsi="Times New Roman" w:hint="cs"/>
          <w:sz w:val="20"/>
          <w:rtl/>
        </w:rPr>
        <w:t xml:space="preserve"> </w:t>
      </w:r>
      <w:r w:rsidRPr="00982477">
        <w:rPr>
          <w:rFonts w:hint="cs"/>
          <w:sz w:val="24"/>
          <w:rtl/>
        </w:rPr>
        <w:t>בת</w:t>
      </w:r>
      <w:r>
        <w:rPr>
          <w:rFonts w:hint="cs"/>
          <w:sz w:val="24"/>
          <w:rtl/>
        </w:rPr>
        <w:t>קופה הרלבנטית לכתב האישום, ביצע הנאשם בכספי המרמה, בעצמו</w:t>
      </w:r>
      <w:r w:rsidRPr="00982477">
        <w:rPr>
          <w:rFonts w:hint="cs"/>
          <w:sz w:val="24"/>
          <w:rtl/>
        </w:rPr>
        <w:t xml:space="preserve"> או</w:t>
      </w:r>
      <w:r>
        <w:rPr>
          <w:rFonts w:hint="cs"/>
          <w:sz w:val="24"/>
          <w:rtl/>
        </w:rPr>
        <w:t xml:space="preserve"> באמצעות אחרים מטעמו</w:t>
      </w:r>
      <w:r w:rsidRPr="00982477">
        <w:rPr>
          <w:rFonts w:hint="cs"/>
          <w:sz w:val="24"/>
          <w:rtl/>
        </w:rPr>
        <w:t xml:space="preserve">, </w:t>
      </w:r>
      <w:r w:rsidRPr="00982477">
        <w:rPr>
          <w:rFonts w:ascii="Times New Roman" w:eastAsia="Times New Roman" w:hAnsi="Times New Roman" w:hint="cs"/>
          <w:sz w:val="20"/>
          <w:rtl/>
        </w:rPr>
        <w:t xml:space="preserve">פעולות כמפורט להלן, </w:t>
      </w:r>
      <w:proofErr w:type="spellStart"/>
      <w:r w:rsidRPr="00982477">
        <w:rPr>
          <w:rFonts w:ascii="Times New Roman" w:eastAsia="Times New Roman" w:hAnsi="Times New Roman" w:hint="cs"/>
          <w:sz w:val="20"/>
          <w:rtl/>
        </w:rPr>
        <w:t>הכל</w:t>
      </w:r>
      <w:proofErr w:type="spellEnd"/>
      <w:r w:rsidRPr="00982477">
        <w:rPr>
          <w:rFonts w:ascii="Times New Roman" w:eastAsia="Times New Roman" w:hAnsi="Times New Roman" w:hint="cs"/>
          <w:sz w:val="20"/>
          <w:rtl/>
        </w:rPr>
        <w:t xml:space="preserve"> במטרה להסתיר או להסוות את מקור הכספים, זהות בעל הזכויות בהם, מיקומם, תנועותיהם או עשיית פעולות בהם :</w:t>
      </w:r>
    </w:p>
    <w:p w:rsidR="009A14EB" w:rsidRPr="00E949EC" w:rsidRDefault="009A14EB" w:rsidP="001805F4">
      <w:pPr>
        <w:widowControl w:val="0"/>
        <w:numPr>
          <w:ilvl w:val="0"/>
          <w:numId w:val="18"/>
        </w:numPr>
        <w:spacing w:after="0" w:line="360" w:lineRule="auto"/>
        <w:ind w:left="1009" w:hanging="357"/>
        <w:jc w:val="both"/>
        <w:rPr>
          <w:sz w:val="24"/>
        </w:rPr>
      </w:pPr>
      <w:r>
        <w:rPr>
          <w:rFonts w:hint="cs"/>
          <w:sz w:val="24"/>
          <w:rtl/>
        </w:rPr>
        <w:t xml:space="preserve">הנאשם </w:t>
      </w:r>
      <w:r w:rsidR="001805F4">
        <w:rPr>
          <w:rFonts w:hint="cs"/>
          <w:sz w:val="24"/>
          <w:rtl/>
        </w:rPr>
        <w:t>פעל לקבל את שכרו וכספים נוספים כמפורט בכתב האישום לעיל באמצעות אחרים</w:t>
      </w:r>
      <w:r w:rsidRPr="00E949EC">
        <w:rPr>
          <w:rFonts w:hint="cs"/>
          <w:sz w:val="24"/>
          <w:rtl/>
        </w:rPr>
        <w:t>, זאת על מנת להסתיר או להסוות את זהות בע</w:t>
      </w:r>
      <w:r>
        <w:rPr>
          <w:rFonts w:hint="cs"/>
          <w:sz w:val="24"/>
          <w:rtl/>
        </w:rPr>
        <w:t>ל</w:t>
      </w:r>
      <w:r w:rsidR="00DF13BF">
        <w:rPr>
          <w:rFonts w:hint="cs"/>
          <w:sz w:val="24"/>
          <w:rtl/>
        </w:rPr>
        <w:t>י</w:t>
      </w:r>
      <w:r>
        <w:rPr>
          <w:rFonts w:hint="cs"/>
          <w:sz w:val="24"/>
          <w:rtl/>
        </w:rPr>
        <w:t xml:space="preserve"> הזכויות בכספי</w:t>
      </w:r>
      <w:r w:rsidR="00DF13BF">
        <w:rPr>
          <w:rFonts w:hint="cs"/>
          <w:sz w:val="24"/>
          <w:rtl/>
        </w:rPr>
        <w:t>ם שהתקבלו אצלו. כספים אלה התקבלו ב</w:t>
      </w:r>
      <w:r>
        <w:rPr>
          <w:rFonts w:hint="cs"/>
          <w:sz w:val="24"/>
          <w:rtl/>
        </w:rPr>
        <w:t>מרמה</w:t>
      </w:r>
      <w:r w:rsidR="00DF13BF">
        <w:rPr>
          <w:rFonts w:hint="cs"/>
          <w:sz w:val="24"/>
          <w:rtl/>
        </w:rPr>
        <w:t xml:space="preserve"> במסגרת מצג שווא לפיו הוא עתיד להשקיע באמצעותם בפרויקטים שונים כמפורט לעיל, או כשכר על עבודתו.</w:t>
      </w:r>
      <w:r>
        <w:rPr>
          <w:rFonts w:hint="cs"/>
          <w:sz w:val="24"/>
          <w:rtl/>
        </w:rPr>
        <w:t xml:space="preserve"> </w:t>
      </w:r>
    </w:p>
    <w:p w:rsidR="009A14EB" w:rsidRDefault="00D354C4" w:rsidP="00FE766A">
      <w:pPr>
        <w:widowControl w:val="0"/>
        <w:numPr>
          <w:ilvl w:val="0"/>
          <w:numId w:val="18"/>
        </w:numPr>
        <w:spacing w:after="0" w:line="360" w:lineRule="auto"/>
        <w:ind w:left="1009" w:hanging="357"/>
        <w:jc w:val="both"/>
        <w:rPr>
          <w:sz w:val="24"/>
        </w:rPr>
      </w:pPr>
      <w:r>
        <w:rPr>
          <w:rFonts w:hint="cs"/>
          <w:sz w:val="24"/>
          <w:rtl/>
        </w:rPr>
        <w:t xml:space="preserve">הנאשם השתמש בחלק גדול מהכספים שקיבל במרמה ובגניבה כמפורט </w:t>
      </w:r>
      <w:proofErr w:type="spellStart"/>
      <w:r>
        <w:rPr>
          <w:rFonts w:hint="cs"/>
          <w:sz w:val="24"/>
          <w:rtl/>
        </w:rPr>
        <w:t>באישומים</w:t>
      </w:r>
      <w:proofErr w:type="spellEnd"/>
      <w:r>
        <w:rPr>
          <w:rFonts w:hint="cs"/>
          <w:sz w:val="24"/>
          <w:rtl/>
        </w:rPr>
        <w:t xml:space="preserve"> לעיל, בהיקף שאינו ידוע במדויק למאשימה</w:t>
      </w:r>
      <w:r w:rsidR="001805F4">
        <w:rPr>
          <w:rFonts w:hint="cs"/>
          <w:sz w:val="24"/>
          <w:rtl/>
        </w:rPr>
        <w:t xml:space="preserve">, אף לכל הפחות בסך של </w:t>
      </w:r>
      <w:r w:rsidR="00FE766A" w:rsidRPr="006C2DFD">
        <w:rPr>
          <w:rFonts w:hint="cs"/>
          <w:sz w:val="24"/>
          <w:u w:val="single"/>
          <w:rtl/>
        </w:rPr>
        <w:t xml:space="preserve">3,647,780 ₪ </w:t>
      </w:r>
      <w:r>
        <w:rPr>
          <w:rFonts w:hint="cs"/>
          <w:sz w:val="24"/>
          <w:rtl/>
        </w:rPr>
        <w:t xml:space="preserve">, לצורך </w:t>
      </w:r>
      <w:r w:rsidR="00DF13BF">
        <w:rPr>
          <w:rFonts w:hint="cs"/>
          <w:sz w:val="24"/>
          <w:rtl/>
        </w:rPr>
        <w:t>הימורים בחנו</w:t>
      </w:r>
      <w:r w:rsidR="009A14EB">
        <w:rPr>
          <w:rFonts w:hint="cs"/>
          <w:sz w:val="24"/>
          <w:rtl/>
        </w:rPr>
        <w:t xml:space="preserve">ת לממכר פיס, </w:t>
      </w:r>
      <w:r w:rsidR="009A14EB" w:rsidRPr="00E949EC">
        <w:rPr>
          <w:rFonts w:hint="cs"/>
          <w:sz w:val="24"/>
          <w:rtl/>
        </w:rPr>
        <w:t xml:space="preserve">זאת על מנת להסתיר או להסוות את זהות בעל הזכויות בכספי המרמה שהתקבלו </w:t>
      </w:r>
      <w:r w:rsidR="009A14EB">
        <w:rPr>
          <w:rFonts w:hint="cs"/>
          <w:sz w:val="24"/>
          <w:rtl/>
        </w:rPr>
        <w:t>באותן עסקאות</w:t>
      </w:r>
      <w:r w:rsidR="009A14EB" w:rsidRPr="00E949EC">
        <w:rPr>
          <w:rFonts w:hint="cs"/>
          <w:sz w:val="24"/>
          <w:rtl/>
        </w:rPr>
        <w:t>.</w:t>
      </w:r>
    </w:p>
    <w:p w:rsidR="009A14EB" w:rsidRDefault="009A14EB" w:rsidP="0045384E">
      <w:pPr>
        <w:widowControl w:val="0"/>
        <w:numPr>
          <w:ilvl w:val="0"/>
          <w:numId w:val="18"/>
        </w:numPr>
        <w:spacing w:after="0" w:line="360" w:lineRule="auto"/>
        <w:ind w:left="1009" w:hanging="357"/>
        <w:jc w:val="both"/>
        <w:rPr>
          <w:sz w:val="24"/>
        </w:rPr>
      </w:pPr>
      <w:r>
        <w:rPr>
          <w:rFonts w:hint="cs"/>
          <w:sz w:val="24"/>
          <w:rtl/>
        </w:rPr>
        <w:t>בח</w:t>
      </w:r>
      <w:r w:rsidR="0038377C">
        <w:rPr>
          <w:rFonts w:hint="cs"/>
          <w:sz w:val="24"/>
          <w:rtl/>
        </w:rPr>
        <w:t>לק מהעסקאות המפורטות מעלה</w:t>
      </w:r>
      <w:r w:rsidR="0038377C" w:rsidRPr="0038377C">
        <w:rPr>
          <w:rFonts w:ascii="David" w:hAnsi="David"/>
          <w:color w:val="000000"/>
          <w:sz w:val="24"/>
          <w:rtl/>
        </w:rPr>
        <w:t>, ה</w:t>
      </w:r>
      <w:r w:rsidRPr="0038377C">
        <w:rPr>
          <w:rFonts w:ascii="David" w:hAnsi="David"/>
          <w:sz w:val="24"/>
          <w:rtl/>
        </w:rPr>
        <w:t>נחה</w:t>
      </w:r>
      <w:r w:rsidR="0038377C">
        <w:rPr>
          <w:rFonts w:hint="cs"/>
          <w:sz w:val="24"/>
          <w:rtl/>
        </w:rPr>
        <w:t xml:space="preserve"> הנאשם</w:t>
      </w:r>
      <w:r>
        <w:rPr>
          <w:rFonts w:hint="cs"/>
          <w:sz w:val="24"/>
          <w:rtl/>
        </w:rPr>
        <w:t xml:space="preserve"> את ה</w:t>
      </w:r>
      <w:r w:rsidR="00A27656">
        <w:rPr>
          <w:rFonts w:hint="cs"/>
          <w:sz w:val="24"/>
          <w:rtl/>
        </w:rPr>
        <w:t>מתלוננים</w:t>
      </w:r>
      <w:r>
        <w:rPr>
          <w:rFonts w:hint="cs"/>
          <w:sz w:val="24"/>
          <w:rtl/>
        </w:rPr>
        <w:t xml:space="preserve"> כיצד לפעול באופן שלא ימשוך את תשומת לבם של הרשויות או של הבנקים, ותדרך אותם כיצד עליהם להתנהל במקרה ויעלו חשדות או שיישאלו שאלות. בין היתר הנחה לתאר כי מדובר בבני משפחה שמסייעים אחד לשני בהליכים משפטיים, שיפוץ </w:t>
      </w:r>
      <w:proofErr w:type="spellStart"/>
      <w:r>
        <w:rPr>
          <w:rFonts w:hint="cs"/>
          <w:sz w:val="24"/>
          <w:rtl/>
        </w:rPr>
        <w:t>וכו</w:t>
      </w:r>
      <w:proofErr w:type="spellEnd"/>
      <w:r>
        <w:rPr>
          <w:rFonts w:hint="cs"/>
          <w:sz w:val="24"/>
          <w:rtl/>
        </w:rPr>
        <w:t xml:space="preserve">'. </w:t>
      </w:r>
      <w:r w:rsidR="0038377C">
        <w:rPr>
          <w:rFonts w:hint="cs"/>
          <w:sz w:val="24"/>
          <w:rtl/>
        </w:rPr>
        <w:t>בכך מסר מידע כוזב, במטרה שלא יהיה דיווח לפי סעיף 7 לחוק איסור הלבנת הון, תש"ס- 2000</w:t>
      </w:r>
      <w:r w:rsidR="00644E52">
        <w:rPr>
          <w:rFonts w:hint="cs"/>
          <w:sz w:val="24"/>
          <w:rtl/>
        </w:rPr>
        <w:t xml:space="preserve"> (להלן באישום זה: "החוק")</w:t>
      </w:r>
      <w:r w:rsidR="0038377C">
        <w:rPr>
          <w:rFonts w:hint="cs"/>
          <w:sz w:val="24"/>
          <w:rtl/>
        </w:rPr>
        <w:t>.</w:t>
      </w:r>
    </w:p>
    <w:p w:rsidR="009A14EB" w:rsidRDefault="009A14EB" w:rsidP="0045384E">
      <w:pPr>
        <w:widowControl w:val="0"/>
        <w:numPr>
          <w:ilvl w:val="0"/>
          <w:numId w:val="18"/>
        </w:numPr>
        <w:spacing w:after="0" w:line="360" w:lineRule="auto"/>
        <w:ind w:left="1009" w:hanging="357"/>
        <w:jc w:val="both"/>
        <w:rPr>
          <w:sz w:val="24"/>
        </w:rPr>
      </w:pPr>
      <w:r>
        <w:rPr>
          <w:rFonts w:hint="cs"/>
          <w:sz w:val="24"/>
          <w:rtl/>
        </w:rPr>
        <w:t xml:space="preserve">לצורך </w:t>
      </w:r>
      <w:r w:rsidR="0038377C">
        <w:rPr>
          <w:rFonts w:hint="cs"/>
          <w:sz w:val="24"/>
          <w:rtl/>
        </w:rPr>
        <w:t xml:space="preserve">מצג השווא לפיו משלם הנאשם כספי תשואה </w:t>
      </w:r>
      <w:r>
        <w:rPr>
          <w:rFonts w:hint="cs"/>
          <w:sz w:val="24"/>
          <w:rtl/>
        </w:rPr>
        <w:t xml:space="preserve">על השקעות או המחאות בטחון, השתמש </w:t>
      </w:r>
      <w:r w:rsidR="0038377C">
        <w:rPr>
          <w:rFonts w:hint="cs"/>
          <w:sz w:val="24"/>
          <w:rtl/>
        </w:rPr>
        <w:t xml:space="preserve">הנאשם </w:t>
      </w:r>
      <w:r>
        <w:rPr>
          <w:rFonts w:hint="cs"/>
          <w:sz w:val="24"/>
          <w:rtl/>
        </w:rPr>
        <w:t xml:space="preserve">בחשבון </w:t>
      </w:r>
      <w:r w:rsidR="00644E52">
        <w:rPr>
          <w:rFonts w:hint="cs"/>
          <w:sz w:val="24"/>
          <w:rtl/>
        </w:rPr>
        <w:t xml:space="preserve">הבנק של זוגתו </w:t>
      </w:r>
      <w:r w:rsidR="00DA5A64">
        <w:rPr>
          <w:rFonts w:hint="cs"/>
          <w:sz w:val="24"/>
          <w:rtl/>
        </w:rPr>
        <w:t>א.א.</w:t>
      </w:r>
      <w:r w:rsidR="00644E52">
        <w:rPr>
          <w:rFonts w:hint="cs"/>
          <w:sz w:val="24"/>
          <w:rtl/>
        </w:rPr>
        <w:t xml:space="preserve"> ושל "טבע נט",</w:t>
      </w:r>
      <w:r>
        <w:rPr>
          <w:rFonts w:hint="cs"/>
          <w:sz w:val="24"/>
          <w:rtl/>
        </w:rPr>
        <w:t xml:space="preserve"> זאת על מנת להסוות את מקור כספי המרמה, מיקומם ותנועותיהם. </w:t>
      </w:r>
    </w:p>
    <w:p w:rsidR="009A14EB" w:rsidRDefault="009A14EB" w:rsidP="0045384E">
      <w:pPr>
        <w:widowControl w:val="0"/>
        <w:numPr>
          <w:ilvl w:val="0"/>
          <w:numId w:val="18"/>
        </w:numPr>
        <w:spacing w:after="0" w:line="360" w:lineRule="auto"/>
        <w:ind w:left="1009" w:hanging="357"/>
        <w:jc w:val="both"/>
        <w:rPr>
          <w:sz w:val="24"/>
        </w:rPr>
      </w:pPr>
      <w:r>
        <w:rPr>
          <w:rFonts w:hint="cs"/>
          <w:sz w:val="24"/>
          <w:rtl/>
        </w:rPr>
        <w:t xml:space="preserve">במספר מקרים, השתמש </w:t>
      </w:r>
      <w:r w:rsidR="00644E52">
        <w:rPr>
          <w:rFonts w:hint="cs"/>
          <w:sz w:val="24"/>
          <w:rtl/>
        </w:rPr>
        <w:t xml:space="preserve">הנאשם </w:t>
      </w:r>
      <w:r>
        <w:rPr>
          <w:rFonts w:hint="cs"/>
          <w:sz w:val="24"/>
          <w:rtl/>
        </w:rPr>
        <w:t xml:space="preserve">בכספים מחשבון הבנק של </w:t>
      </w:r>
      <w:r w:rsidR="00DA5A64">
        <w:rPr>
          <w:rFonts w:hint="cs"/>
          <w:sz w:val="24"/>
          <w:rtl/>
        </w:rPr>
        <w:t>א.א.</w:t>
      </w:r>
      <w:r>
        <w:rPr>
          <w:rFonts w:hint="cs"/>
          <w:sz w:val="24"/>
          <w:rtl/>
        </w:rPr>
        <w:t xml:space="preserve"> זוגתו או בהמחאות של "טבע נט" לצרכיו הפרטיים. זאת </w:t>
      </w:r>
      <w:r w:rsidRPr="00E949EC">
        <w:rPr>
          <w:rFonts w:hint="cs"/>
          <w:sz w:val="24"/>
          <w:rtl/>
        </w:rPr>
        <w:t xml:space="preserve">על מנת להסתיר או להסוות את זהות בעל הזכויות בכספי המרמה </w:t>
      </w:r>
      <w:r>
        <w:rPr>
          <w:rFonts w:hint="cs"/>
          <w:sz w:val="24"/>
          <w:rtl/>
        </w:rPr>
        <w:t>, מיקומם ותנועותיהם.</w:t>
      </w:r>
      <w:r w:rsidR="00644E52">
        <w:rPr>
          <w:rFonts w:hint="cs"/>
          <w:sz w:val="24"/>
          <w:rtl/>
        </w:rPr>
        <w:t xml:space="preserve"> הנאשם עשה זאת מבלי שהצהיר כי הוא נהנה בחשבונה של </w:t>
      </w:r>
      <w:r w:rsidR="00DA5A64">
        <w:rPr>
          <w:rFonts w:hint="cs"/>
          <w:sz w:val="24"/>
          <w:rtl/>
        </w:rPr>
        <w:t>א.א.</w:t>
      </w:r>
      <w:r w:rsidR="00644E52">
        <w:rPr>
          <w:rFonts w:hint="cs"/>
          <w:sz w:val="24"/>
          <w:rtl/>
        </w:rPr>
        <w:t>, כמתחייב בחוק בסעיף 7.</w:t>
      </w:r>
    </w:p>
    <w:p w:rsidR="00D354C4" w:rsidRDefault="00644E52" w:rsidP="00141A41">
      <w:pPr>
        <w:widowControl w:val="0"/>
        <w:numPr>
          <w:ilvl w:val="0"/>
          <w:numId w:val="18"/>
        </w:numPr>
        <w:spacing w:after="0" w:line="360" w:lineRule="auto"/>
        <w:ind w:left="1009" w:hanging="357"/>
        <w:jc w:val="both"/>
        <w:rPr>
          <w:sz w:val="24"/>
        </w:rPr>
      </w:pPr>
      <w:r>
        <w:rPr>
          <w:rFonts w:hint="cs"/>
          <w:sz w:val="24"/>
          <w:rtl/>
        </w:rPr>
        <w:t xml:space="preserve">הנאשם </w:t>
      </w:r>
      <w:r w:rsidR="00995B7E">
        <w:rPr>
          <w:rFonts w:hint="cs"/>
          <w:sz w:val="24"/>
          <w:rtl/>
        </w:rPr>
        <w:t xml:space="preserve">השתמש בכספים שהלבין על מנת להמשיך ולתחזק את מצג השווא ובכך קיבל </w:t>
      </w:r>
      <w:r w:rsidR="00995B7E">
        <w:rPr>
          <w:rFonts w:hint="cs"/>
          <w:sz w:val="24"/>
          <w:rtl/>
        </w:rPr>
        <w:lastRenderedPageBreak/>
        <w:t xml:space="preserve">כספים נוספים במרמה מהמתלוננים. </w:t>
      </w:r>
    </w:p>
    <w:p w:rsidR="00141A41" w:rsidRPr="00141A41" w:rsidRDefault="00141A41" w:rsidP="00141A41">
      <w:pPr>
        <w:widowControl w:val="0"/>
        <w:numPr>
          <w:ilvl w:val="0"/>
          <w:numId w:val="18"/>
        </w:numPr>
        <w:spacing w:after="0" w:line="360" w:lineRule="auto"/>
        <w:ind w:left="1009" w:hanging="357"/>
        <w:jc w:val="both"/>
        <w:rPr>
          <w:rFonts w:ascii="David" w:hAnsi="David"/>
          <w:sz w:val="24"/>
        </w:rPr>
      </w:pPr>
      <w:r w:rsidRPr="00141A41">
        <w:rPr>
          <w:rFonts w:ascii="David" w:hAnsi="David"/>
          <w:color w:val="000000"/>
          <w:sz w:val="24"/>
          <w:rtl/>
        </w:rPr>
        <w:t>הנאשם עשה פעולות בכספים ביודעו שהם רכוש אסור בשווי של מעל 150,000 ₪ לפחות בכמה פעולות בתוך תקופה של חודשיים</w:t>
      </w:r>
      <w:r w:rsidRPr="00141A41">
        <w:rPr>
          <w:rFonts w:ascii="David" w:hAnsi="David"/>
          <w:color w:val="000000"/>
          <w:sz w:val="24"/>
        </w:rPr>
        <w:t>.</w:t>
      </w:r>
    </w:p>
    <w:p w:rsidR="009A14EB" w:rsidRDefault="009A14EB" w:rsidP="00141A41">
      <w:pPr>
        <w:numPr>
          <w:ilvl w:val="1"/>
          <w:numId w:val="19"/>
        </w:numPr>
        <w:spacing w:after="0" w:line="360" w:lineRule="auto"/>
        <w:ind w:left="653" w:hanging="284"/>
        <w:jc w:val="both"/>
        <w:rPr>
          <w:sz w:val="24"/>
        </w:rPr>
      </w:pPr>
      <w:r>
        <w:rPr>
          <w:rFonts w:ascii="Times New Roman" w:eastAsia="Times New Roman" w:hAnsi="Times New Roman" w:hint="cs"/>
          <w:sz w:val="24"/>
          <w:rtl/>
        </w:rPr>
        <w:t>במעשיו המתוארים לעיל, עשה הנאשם</w:t>
      </w:r>
      <w:r w:rsidRPr="00982477">
        <w:rPr>
          <w:rFonts w:ascii="Times New Roman" w:eastAsia="Times New Roman" w:hAnsi="Times New Roman" w:hint="cs"/>
          <w:sz w:val="24"/>
          <w:rtl/>
        </w:rPr>
        <w:t xml:space="preserve"> פעולות ב"רכוש אסור" כהגדרתו בסעיף 3(א) לחוק במטרה להסתיר או להסוות את מקורו, את זהות בעלי הזכויות בו, את מיקומו, את תנ</w:t>
      </w:r>
      <w:r>
        <w:rPr>
          <w:rFonts w:ascii="Times New Roman" w:eastAsia="Times New Roman" w:hAnsi="Times New Roman" w:hint="cs"/>
          <w:sz w:val="24"/>
          <w:rtl/>
        </w:rPr>
        <w:t>ועותיו או עשיית פעולה בו וכן עש</w:t>
      </w:r>
      <w:r w:rsidRPr="00982477">
        <w:rPr>
          <w:rFonts w:ascii="Times New Roman" w:eastAsia="Times New Roman" w:hAnsi="Times New Roman" w:hint="cs"/>
          <w:sz w:val="24"/>
          <w:rtl/>
        </w:rPr>
        <w:t xml:space="preserve">ה פעולות  ב"רכוש אסור" כהגדרתו בסעיף 3(א) לחוק בידיעה שהוא רכוש אסור וכאשר ה"רכוש האסור" הינו בשווי כולל העולה </w:t>
      </w:r>
      <w:r w:rsidR="00141A41">
        <w:rPr>
          <w:rFonts w:ascii="Times New Roman" w:eastAsia="Times New Roman" w:hAnsi="Times New Roman" w:hint="cs"/>
          <w:sz w:val="24"/>
          <w:rtl/>
        </w:rPr>
        <w:t xml:space="preserve">150,000 ₪ בחודשיים וכן </w:t>
      </w:r>
      <w:r w:rsidR="00BE57BE">
        <w:rPr>
          <w:rFonts w:ascii="Times New Roman" w:eastAsia="Times New Roman" w:hAnsi="Times New Roman" w:hint="cs"/>
          <w:sz w:val="24"/>
          <w:rtl/>
        </w:rPr>
        <w:t>מסר מידע כוזב, במטרה שלא יהיה דיווח לפי סעיף 7 וכדי לגרום לדיווח לא נכון</w:t>
      </w:r>
      <w:r w:rsidR="00BE57BE">
        <w:rPr>
          <w:rFonts w:hint="cs"/>
          <w:sz w:val="24"/>
          <w:rtl/>
        </w:rPr>
        <w:t>.</w:t>
      </w:r>
    </w:p>
    <w:p w:rsidR="000008C1" w:rsidRPr="005065D6" w:rsidRDefault="000008C1" w:rsidP="000008C1">
      <w:pPr>
        <w:spacing w:after="0" w:line="360" w:lineRule="auto"/>
        <w:ind w:left="653"/>
        <w:jc w:val="both"/>
        <w:rPr>
          <w:sz w:val="24"/>
          <w:rtl/>
        </w:rPr>
      </w:pPr>
    </w:p>
    <w:p w:rsidR="009A14EB" w:rsidRPr="00822FC5" w:rsidRDefault="009A14EB" w:rsidP="00822FC5">
      <w:pPr>
        <w:pStyle w:val="a5"/>
        <w:numPr>
          <w:ilvl w:val="0"/>
          <w:numId w:val="19"/>
        </w:numPr>
        <w:spacing w:after="0" w:line="360" w:lineRule="auto"/>
        <w:rPr>
          <w:rFonts w:ascii="Times New Roman" w:eastAsia="Times New Roman" w:hAnsi="Times New Roman"/>
          <w:b/>
          <w:bCs/>
          <w:sz w:val="24"/>
          <w:rtl/>
        </w:rPr>
      </w:pPr>
      <w:r w:rsidRPr="00822FC5">
        <w:rPr>
          <w:rFonts w:ascii="Times New Roman" w:eastAsia="Times New Roman" w:hAnsi="Times New Roman"/>
          <w:b/>
          <w:bCs/>
          <w:sz w:val="24"/>
          <w:u w:val="single"/>
          <w:rtl/>
        </w:rPr>
        <w:t>הורא</w:t>
      </w:r>
      <w:r w:rsidRPr="00822FC5">
        <w:rPr>
          <w:rFonts w:ascii="Times New Roman" w:eastAsia="Times New Roman" w:hAnsi="Times New Roman" w:hint="cs"/>
          <w:b/>
          <w:bCs/>
          <w:sz w:val="24"/>
          <w:u w:val="single"/>
          <w:rtl/>
        </w:rPr>
        <w:t>ו</w:t>
      </w:r>
      <w:r w:rsidRPr="00822FC5">
        <w:rPr>
          <w:rFonts w:ascii="Times New Roman" w:eastAsia="Times New Roman" w:hAnsi="Times New Roman"/>
          <w:b/>
          <w:bCs/>
          <w:sz w:val="24"/>
          <w:u w:val="single"/>
          <w:rtl/>
        </w:rPr>
        <w:t>ת החיקוק שלפיה</w:t>
      </w:r>
      <w:r w:rsidRPr="00822FC5">
        <w:rPr>
          <w:rFonts w:ascii="Times New Roman" w:eastAsia="Times New Roman" w:hAnsi="Times New Roman" w:hint="cs"/>
          <w:b/>
          <w:bCs/>
          <w:sz w:val="24"/>
          <w:u w:val="single"/>
          <w:rtl/>
        </w:rPr>
        <w:t>ן</w:t>
      </w:r>
      <w:r w:rsidRPr="00822FC5">
        <w:rPr>
          <w:rFonts w:ascii="Times New Roman" w:eastAsia="Times New Roman" w:hAnsi="Times New Roman"/>
          <w:b/>
          <w:bCs/>
          <w:sz w:val="24"/>
          <w:u w:val="single"/>
          <w:rtl/>
        </w:rPr>
        <w:t xml:space="preserve"> מואש</w:t>
      </w:r>
      <w:r w:rsidRPr="00822FC5">
        <w:rPr>
          <w:rFonts w:ascii="Times New Roman" w:eastAsia="Times New Roman" w:hAnsi="Times New Roman" w:hint="cs"/>
          <w:b/>
          <w:bCs/>
          <w:sz w:val="24"/>
          <w:u w:val="single"/>
          <w:rtl/>
        </w:rPr>
        <w:t>ם</w:t>
      </w:r>
      <w:r w:rsidRPr="00822FC5">
        <w:rPr>
          <w:rFonts w:ascii="Times New Roman" w:eastAsia="Times New Roman" w:hAnsi="Times New Roman"/>
          <w:b/>
          <w:bCs/>
          <w:sz w:val="24"/>
          <w:u w:val="single"/>
          <w:rtl/>
        </w:rPr>
        <w:t xml:space="preserve"> </w:t>
      </w:r>
      <w:r w:rsidRPr="00822FC5">
        <w:rPr>
          <w:rFonts w:ascii="Times New Roman" w:eastAsia="Times New Roman" w:hAnsi="Times New Roman" w:hint="cs"/>
          <w:b/>
          <w:bCs/>
          <w:sz w:val="24"/>
          <w:u w:val="single"/>
          <w:rtl/>
        </w:rPr>
        <w:t>הנאשם</w:t>
      </w:r>
      <w:r w:rsidRPr="00822FC5">
        <w:rPr>
          <w:rFonts w:ascii="Times New Roman" w:eastAsia="Times New Roman" w:hAnsi="Times New Roman"/>
          <w:b/>
          <w:bCs/>
          <w:sz w:val="24"/>
          <w:u w:val="single"/>
          <w:rtl/>
        </w:rPr>
        <w:t>:</w:t>
      </w:r>
    </w:p>
    <w:p w:rsidR="009A14EB" w:rsidRDefault="009A14EB" w:rsidP="000101FB">
      <w:pPr>
        <w:numPr>
          <w:ilvl w:val="0"/>
          <w:numId w:val="17"/>
        </w:numPr>
        <w:spacing w:after="0" w:line="360" w:lineRule="auto"/>
        <w:rPr>
          <w:rFonts w:ascii="Times New Roman" w:eastAsia="Times New Roman" w:hAnsi="Times New Roman"/>
          <w:sz w:val="24"/>
        </w:rPr>
      </w:pPr>
      <w:r w:rsidRPr="00982477">
        <w:rPr>
          <w:rFonts w:ascii="Times New Roman" w:eastAsia="Times New Roman" w:hAnsi="Times New Roman" w:hint="cs"/>
          <w:b/>
          <w:bCs/>
          <w:sz w:val="24"/>
          <w:rtl/>
        </w:rPr>
        <w:t xml:space="preserve">איסור הלבנת הון </w:t>
      </w:r>
      <w:r w:rsidRPr="00982477">
        <w:rPr>
          <w:rFonts w:ascii="Times New Roman" w:eastAsia="Times New Roman" w:hAnsi="Times New Roman"/>
          <w:sz w:val="24"/>
          <w:rtl/>
        </w:rPr>
        <w:t>–</w:t>
      </w:r>
      <w:r w:rsidRPr="00982477">
        <w:rPr>
          <w:rFonts w:ascii="Times New Roman" w:eastAsia="Times New Roman" w:hAnsi="Times New Roman" w:hint="cs"/>
          <w:sz w:val="24"/>
          <w:rtl/>
        </w:rPr>
        <w:t xml:space="preserve"> עבירה לפי סעיף 3(א) לחוק איסור הלבנת הון, </w:t>
      </w:r>
      <w:proofErr w:type="spellStart"/>
      <w:r w:rsidRPr="00982477">
        <w:rPr>
          <w:rFonts w:ascii="Times New Roman" w:eastAsia="Times New Roman" w:hAnsi="Times New Roman" w:hint="cs"/>
          <w:sz w:val="24"/>
          <w:rtl/>
        </w:rPr>
        <w:t>התש"ס</w:t>
      </w:r>
      <w:proofErr w:type="spellEnd"/>
      <w:r w:rsidRPr="00982477">
        <w:rPr>
          <w:rFonts w:ascii="Times New Roman" w:eastAsia="Times New Roman" w:hAnsi="Times New Roman" w:hint="cs"/>
          <w:sz w:val="24"/>
          <w:rtl/>
        </w:rPr>
        <w:t xml:space="preserve"> </w:t>
      </w:r>
      <w:r w:rsidRPr="00982477">
        <w:rPr>
          <w:rFonts w:ascii="Times New Roman" w:eastAsia="Times New Roman" w:hAnsi="Times New Roman"/>
          <w:sz w:val="24"/>
          <w:rtl/>
        </w:rPr>
        <w:t>–</w:t>
      </w:r>
      <w:r w:rsidRPr="00982477">
        <w:rPr>
          <w:rFonts w:ascii="Times New Roman" w:eastAsia="Times New Roman" w:hAnsi="Times New Roman" w:hint="cs"/>
          <w:sz w:val="24"/>
          <w:rtl/>
        </w:rPr>
        <w:t xml:space="preserve"> 2000</w:t>
      </w:r>
      <w:r w:rsidR="00BE57BE">
        <w:rPr>
          <w:rFonts w:ascii="Times New Roman" w:eastAsia="Times New Roman" w:hAnsi="Times New Roman" w:hint="cs"/>
          <w:sz w:val="24"/>
          <w:rtl/>
        </w:rPr>
        <w:t xml:space="preserve"> (להלן: "החוק")</w:t>
      </w:r>
      <w:r w:rsidRPr="00982477">
        <w:rPr>
          <w:rFonts w:ascii="Times New Roman" w:eastAsia="Times New Roman" w:hAnsi="Times New Roman" w:hint="cs"/>
          <w:sz w:val="24"/>
          <w:rtl/>
        </w:rPr>
        <w:t>.</w:t>
      </w:r>
    </w:p>
    <w:p w:rsidR="00BE57BE" w:rsidRPr="00982477" w:rsidRDefault="00BE57BE" w:rsidP="000101FB">
      <w:pPr>
        <w:numPr>
          <w:ilvl w:val="0"/>
          <w:numId w:val="17"/>
        </w:numPr>
        <w:spacing w:after="0" w:line="360" w:lineRule="auto"/>
        <w:rPr>
          <w:rFonts w:ascii="Times New Roman" w:eastAsia="Times New Roman" w:hAnsi="Times New Roman"/>
          <w:sz w:val="24"/>
          <w:rtl/>
        </w:rPr>
      </w:pPr>
      <w:r>
        <w:rPr>
          <w:rFonts w:ascii="Times New Roman" w:eastAsia="Times New Roman" w:hAnsi="Times New Roman" w:hint="cs"/>
          <w:b/>
          <w:bCs/>
          <w:sz w:val="24"/>
          <w:rtl/>
        </w:rPr>
        <w:t>איסור הלבנת הון</w:t>
      </w:r>
      <w:r w:rsidRPr="00BE57BE">
        <w:rPr>
          <w:rFonts w:ascii="Times New Roman" w:eastAsia="Times New Roman" w:hAnsi="Times New Roman" w:hint="cs"/>
          <w:sz w:val="24"/>
          <w:rtl/>
        </w:rPr>
        <w:t>-</w:t>
      </w:r>
      <w:r>
        <w:rPr>
          <w:rFonts w:ascii="Times New Roman" w:eastAsia="Times New Roman" w:hAnsi="Times New Roman" w:hint="cs"/>
          <w:sz w:val="24"/>
          <w:rtl/>
        </w:rPr>
        <w:t xml:space="preserve"> עבירה לפי סעיף 3(ב)(2) לחוק.</w:t>
      </w:r>
    </w:p>
    <w:p w:rsidR="009A14EB" w:rsidRPr="00BE57BE" w:rsidRDefault="009A14EB" w:rsidP="000101FB">
      <w:pPr>
        <w:numPr>
          <w:ilvl w:val="0"/>
          <w:numId w:val="17"/>
        </w:numPr>
        <w:spacing w:after="0" w:line="360" w:lineRule="auto"/>
        <w:ind w:left="714" w:hanging="357"/>
        <w:jc w:val="both"/>
        <w:rPr>
          <w:b/>
          <w:bCs/>
          <w:sz w:val="24"/>
          <w:u w:val="single"/>
        </w:rPr>
      </w:pPr>
      <w:r w:rsidRPr="00BE57BE">
        <w:rPr>
          <w:rFonts w:ascii="Times New Roman" w:eastAsia="Times New Roman" w:hAnsi="Times New Roman" w:hint="cs"/>
          <w:b/>
          <w:bCs/>
          <w:sz w:val="24"/>
          <w:rtl/>
        </w:rPr>
        <w:t>איסור עשיית פעולה ברכוש אסור</w:t>
      </w:r>
      <w:r w:rsidRPr="00BE57BE">
        <w:rPr>
          <w:rFonts w:ascii="Times New Roman" w:eastAsia="Times New Roman" w:hAnsi="Times New Roman" w:hint="cs"/>
          <w:sz w:val="24"/>
          <w:rtl/>
        </w:rPr>
        <w:t xml:space="preserve"> </w:t>
      </w:r>
      <w:r w:rsidRPr="00BE57BE">
        <w:rPr>
          <w:rFonts w:ascii="Times New Roman" w:eastAsia="Times New Roman" w:hAnsi="Times New Roman"/>
          <w:sz w:val="24"/>
          <w:rtl/>
        </w:rPr>
        <w:t>–</w:t>
      </w:r>
      <w:r w:rsidR="00BE57BE">
        <w:rPr>
          <w:rFonts w:ascii="Times New Roman" w:eastAsia="Times New Roman" w:hAnsi="Times New Roman" w:hint="cs"/>
          <w:sz w:val="24"/>
          <w:rtl/>
        </w:rPr>
        <w:t xml:space="preserve"> עבירה לפי סעיף 4 לחוק.</w:t>
      </w:r>
    </w:p>
    <w:p w:rsidR="00BE57BE" w:rsidRPr="00BE57BE" w:rsidRDefault="00BE57BE" w:rsidP="00BE57BE">
      <w:pPr>
        <w:spacing w:after="0" w:line="360" w:lineRule="auto"/>
        <w:ind w:left="714"/>
        <w:jc w:val="both"/>
        <w:rPr>
          <w:b/>
          <w:bCs/>
          <w:sz w:val="24"/>
          <w:u w:val="single"/>
        </w:rPr>
      </w:pPr>
    </w:p>
    <w:p w:rsidR="009A14EB" w:rsidRPr="00822FC5" w:rsidRDefault="009A14EB" w:rsidP="00822FC5">
      <w:pPr>
        <w:rPr>
          <w:b/>
          <w:bCs/>
          <w:sz w:val="24"/>
        </w:rPr>
      </w:pPr>
      <w:r w:rsidRPr="00822FC5">
        <w:rPr>
          <w:rFonts w:hint="cs"/>
          <w:b/>
          <w:bCs/>
          <w:sz w:val="24"/>
          <w:u w:val="single"/>
          <w:rtl/>
        </w:rPr>
        <w:t>עדי התביעה</w:t>
      </w:r>
      <w:r w:rsidRPr="00822FC5">
        <w:rPr>
          <w:b/>
          <w:bCs/>
          <w:sz w:val="24"/>
          <w:rtl/>
        </w:rPr>
        <w:t>:</w:t>
      </w:r>
    </w:p>
    <w:p w:rsidR="009A14EB" w:rsidRPr="008503AD" w:rsidRDefault="0014660B" w:rsidP="0014660B">
      <w:pPr>
        <w:pStyle w:val="a5"/>
        <w:numPr>
          <w:ilvl w:val="0"/>
          <w:numId w:val="24"/>
        </w:numPr>
        <w:spacing w:line="360" w:lineRule="auto"/>
        <w:jc w:val="both"/>
        <w:rPr>
          <w:sz w:val="24"/>
          <w:rtl/>
        </w:rPr>
      </w:pPr>
      <w:r>
        <w:rPr>
          <w:rFonts w:hint="cs"/>
          <w:rtl/>
        </w:rPr>
        <w:t>.....</w:t>
      </w:r>
    </w:p>
    <w:p w:rsidR="009A14EB" w:rsidRPr="005B6216" w:rsidRDefault="009A14EB" w:rsidP="009A14EB">
      <w:pPr>
        <w:spacing w:before="120" w:line="320" w:lineRule="exact"/>
        <w:ind w:left="4320"/>
        <w:jc w:val="center"/>
        <w:rPr>
          <w:rFonts w:ascii="Arial" w:hAnsi="Arial"/>
          <w:b/>
          <w:bCs/>
          <w:noProof/>
          <w:sz w:val="24"/>
          <w:lang w:eastAsia="he-IL"/>
        </w:rPr>
      </w:pPr>
      <w:r>
        <w:rPr>
          <w:rFonts w:ascii="Arial" w:hAnsi="Arial" w:hint="cs"/>
          <w:b/>
          <w:bCs/>
          <w:noProof/>
          <w:sz w:val="24"/>
          <w:rtl/>
          <w:lang w:eastAsia="he-IL"/>
        </w:rPr>
        <w:t>הדס עמיר</w:t>
      </w:r>
      <w:r w:rsidRPr="005B6216">
        <w:rPr>
          <w:rFonts w:ascii="Arial" w:hAnsi="Arial" w:hint="cs"/>
          <w:b/>
          <w:bCs/>
          <w:noProof/>
          <w:sz w:val="24"/>
          <w:rtl/>
          <w:lang w:eastAsia="he-IL"/>
        </w:rPr>
        <w:t>, עו"ד</w:t>
      </w:r>
      <w:r w:rsidRPr="005B6216">
        <w:rPr>
          <w:rFonts w:ascii="Arial" w:hAnsi="Arial"/>
          <w:b/>
          <w:bCs/>
          <w:noProof/>
          <w:sz w:val="24"/>
          <w:rtl/>
          <w:lang w:eastAsia="he-IL"/>
        </w:rPr>
        <w:br/>
      </w:r>
      <w:r>
        <w:rPr>
          <w:rFonts w:ascii="Arial" w:hAnsi="Arial" w:hint="cs"/>
          <w:b/>
          <w:bCs/>
          <w:noProof/>
          <w:sz w:val="24"/>
          <w:rtl/>
          <w:lang w:eastAsia="he-IL"/>
        </w:rPr>
        <w:t>עוזרת</w:t>
      </w:r>
      <w:r w:rsidRPr="005B6216">
        <w:rPr>
          <w:rFonts w:ascii="Arial" w:hAnsi="Arial" w:hint="cs"/>
          <w:b/>
          <w:bCs/>
          <w:noProof/>
          <w:sz w:val="24"/>
          <w:rtl/>
          <w:lang w:eastAsia="he-IL"/>
        </w:rPr>
        <w:t xml:space="preserve"> בפרקליטות מחוז י-ם (פלילי)</w:t>
      </w:r>
    </w:p>
    <w:p w:rsidR="009A14EB" w:rsidRPr="005B6216" w:rsidRDefault="009A14EB" w:rsidP="0014660B">
      <w:pPr>
        <w:spacing w:line="240" w:lineRule="auto"/>
        <w:rPr>
          <w:sz w:val="24"/>
          <w:rtl/>
        </w:rPr>
      </w:pPr>
      <w:r w:rsidRPr="005B6216">
        <w:rPr>
          <w:rFonts w:hint="cs"/>
          <w:sz w:val="24"/>
          <w:rtl/>
        </w:rPr>
        <w:t>‏</w:t>
      </w:r>
      <w:r w:rsidR="00FE766A">
        <w:rPr>
          <w:rFonts w:hint="eastAsia"/>
          <w:sz w:val="24"/>
          <w:rtl/>
        </w:rPr>
        <w:t>‏י</w:t>
      </w:r>
      <w:r w:rsidR="00FE766A">
        <w:rPr>
          <w:sz w:val="24"/>
          <w:rtl/>
        </w:rPr>
        <w:t>"ד כסלו תש"פ</w:t>
      </w:r>
    </w:p>
    <w:p w:rsidR="009A14EB" w:rsidRPr="005B6216" w:rsidRDefault="009A14EB" w:rsidP="00FE766A">
      <w:pPr>
        <w:spacing w:line="240" w:lineRule="auto"/>
        <w:rPr>
          <w:sz w:val="24"/>
          <w:rtl/>
        </w:rPr>
      </w:pPr>
      <w:r w:rsidRPr="005B6216">
        <w:rPr>
          <w:rFonts w:hint="cs"/>
          <w:sz w:val="24"/>
          <w:rtl/>
        </w:rPr>
        <w:t>‏</w:t>
      </w:r>
      <w:r w:rsidR="00FE766A">
        <w:rPr>
          <w:rFonts w:hint="cs"/>
          <w:sz w:val="24"/>
          <w:rtl/>
        </w:rPr>
        <w:t>12 דצמבר 2019</w:t>
      </w:r>
    </w:p>
    <w:p w:rsidR="009A14EB" w:rsidRPr="005B6216" w:rsidRDefault="009A14EB" w:rsidP="009A14EB">
      <w:pPr>
        <w:spacing w:line="240" w:lineRule="auto"/>
        <w:rPr>
          <w:szCs w:val="22"/>
          <w:rtl/>
        </w:rPr>
      </w:pPr>
    </w:p>
    <w:p w:rsidR="009A14EB" w:rsidRPr="005B6216" w:rsidRDefault="009A14EB" w:rsidP="006C2DFD">
      <w:pPr>
        <w:spacing w:line="240" w:lineRule="auto"/>
        <w:rPr>
          <w:szCs w:val="22"/>
          <w:rtl/>
        </w:rPr>
      </w:pPr>
      <w:proofErr w:type="spellStart"/>
      <w:r w:rsidRPr="005B6216">
        <w:rPr>
          <w:rFonts w:hint="cs"/>
          <w:szCs w:val="22"/>
          <w:rtl/>
        </w:rPr>
        <w:t>פמ</w:t>
      </w:r>
      <w:proofErr w:type="spellEnd"/>
      <w:r w:rsidRPr="005B6216">
        <w:rPr>
          <w:szCs w:val="22"/>
          <w:rtl/>
        </w:rPr>
        <w:t>''י</w:t>
      </w:r>
      <w:r w:rsidRPr="005B6216">
        <w:rPr>
          <w:rFonts w:hint="cs"/>
          <w:szCs w:val="22"/>
          <w:rtl/>
        </w:rPr>
        <w:t xml:space="preserve"> </w:t>
      </w:r>
      <w:r w:rsidR="006C2DFD">
        <w:rPr>
          <w:rFonts w:hint="cs"/>
          <w:szCs w:val="22"/>
          <w:rtl/>
        </w:rPr>
        <w:t>3721/18</w:t>
      </w:r>
    </w:p>
    <w:p w:rsidR="009A14EB" w:rsidRPr="006C2DFD" w:rsidRDefault="009A14EB" w:rsidP="006C2DFD">
      <w:pPr>
        <w:spacing w:line="240" w:lineRule="auto"/>
        <w:rPr>
          <w:szCs w:val="22"/>
          <w:rtl/>
        </w:rPr>
      </w:pPr>
      <w:r w:rsidRPr="006C2DFD">
        <w:rPr>
          <w:rFonts w:hint="cs"/>
          <w:szCs w:val="22"/>
          <w:rtl/>
        </w:rPr>
        <w:t xml:space="preserve">תיקי </w:t>
      </w:r>
      <w:proofErr w:type="spellStart"/>
      <w:r w:rsidRPr="006C2DFD">
        <w:rPr>
          <w:rFonts w:hint="cs"/>
          <w:szCs w:val="22"/>
          <w:rtl/>
        </w:rPr>
        <w:t>פל"א</w:t>
      </w:r>
      <w:proofErr w:type="spellEnd"/>
      <w:r w:rsidRPr="006C2DFD">
        <w:rPr>
          <w:rFonts w:hint="cs"/>
          <w:szCs w:val="22"/>
          <w:rtl/>
        </w:rPr>
        <w:t xml:space="preserve"> </w:t>
      </w:r>
      <w:r w:rsidR="006C2DFD" w:rsidRPr="006C2DFD">
        <w:rPr>
          <w:rFonts w:hint="cs"/>
          <w:szCs w:val="22"/>
          <w:rtl/>
        </w:rPr>
        <w:t xml:space="preserve">266719/2018+ 380414/2018+ 38703/2018+ 417236/2018  </w:t>
      </w:r>
    </w:p>
    <w:p w:rsidR="009A14EB" w:rsidRPr="005B6216" w:rsidRDefault="009A14EB" w:rsidP="009A14EB">
      <w:pPr>
        <w:ind w:left="26"/>
        <w:jc w:val="center"/>
        <w:rPr>
          <w:b/>
          <w:bCs/>
          <w:sz w:val="24"/>
          <w:u w:val="single"/>
          <w:rtl/>
        </w:rPr>
      </w:pPr>
      <w:r w:rsidRPr="005B6216">
        <w:rPr>
          <w:rFonts w:hint="cs"/>
          <w:b/>
          <w:bCs/>
          <w:sz w:val="24"/>
          <w:u w:val="single"/>
          <w:rtl/>
        </w:rPr>
        <w:t>הודעה לנאשם</w:t>
      </w:r>
    </w:p>
    <w:p w:rsidR="009A14EB" w:rsidRPr="005B6216" w:rsidRDefault="009A14EB" w:rsidP="009A14EB">
      <w:pPr>
        <w:ind w:left="26"/>
        <w:rPr>
          <w:sz w:val="24"/>
          <w:rtl/>
        </w:rPr>
      </w:pPr>
      <w:r w:rsidRPr="005B6216">
        <w:rPr>
          <w:rFonts w:hint="cs"/>
          <w:sz w:val="24"/>
          <w:rtl/>
        </w:rPr>
        <w:t xml:space="preserve">הנאשם יכול לבקש שימונה לו סנגור ציבורי אם מתקיים בו אחד מהתנאים לזכאות נאשם לייצוג המנויים בסעיף 18(א) לחוק הסנגוריה הציבורית, תשנ"ו </w:t>
      </w:r>
      <w:r w:rsidRPr="005B6216">
        <w:rPr>
          <w:sz w:val="24"/>
          <w:rtl/>
        </w:rPr>
        <w:t>–</w:t>
      </w:r>
      <w:r w:rsidRPr="005B6216">
        <w:rPr>
          <w:rFonts w:hint="cs"/>
          <w:sz w:val="24"/>
          <w:rtl/>
        </w:rPr>
        <w:t xml:space="preserve"> 1995.</w:t>
      </w:r>
    </w:p>
    <w:p w:rsidR="009A14EB" w:rsidRPr="005B6216" w:rsidRDefault="009A14EB" w:rsidP="009A14EB">
      <w:pPr>
        <w:ind w:left="26"/>
        <w:rPr>
          <w:sz w:val="24"/>
          <w:rtl/>
        </w:rPr>
      </w:pPr>
    </w:p>
    <w:p w:rsidR="009A14EB" w:rsidRPr="005B6216" w:rsidRDefault="009A14EB" w:rsidP="009A14EB">
      <w:pPr>
        <w:pStyle w:val="a6"/>
        <w:pBdr>
          <w:top w:val="single" w:sz="4" w:space="1" w:color="auto"/>
          <w:left w:val="single" w:sz="4" w:space="4" w:color="auto"/>
          <w:bottom w:val="single" w:sz="4" w:space="1" w:color="auto"/>
          <w:right w:val="single" w:sz="4" w:space="4" w:color="auto"/>
        </w:pBdr>
        <w:rPr>
          <w:sz w:val="24"/>
        </w:rPr>
      </w:pPr>
      <w:r w:rsidRPr="005B6216">
        <w:rPr>
          <w:rFonts w:hint="cs"/>
          <w:sz w:val="24"/>
          <w:rtl/>
        </w:rPr>
        <w:t>הודעה ל</w:t>
      </w:r>
      <w:smartTag w:uri="urn:schemas-microsoft-com:office:smarttags" w:element="PersonName">
        <w:r w:rsidRPr="005B6216">
          <w:rPr>
            <w:rFonts w:hint="cs"/>
            <w:sz w:val="24"/>
            <w:rtl/>
          </w:rPr>
          <w:t>בית</w:t>
        </w:r>
      </w:smartTag>
      <w:r w:rsidRPr="005B6216">
        <w:rPr>
          <w:rFonts w:hint="cs"/>
          <w:sz w:val="24"/>
          <w:rtl/>
        </w:rPr>
        <w:t xml:space="preserve">-המשפט בהתאם להוראת סעיף 15א'(א) לחוק סדר הדין הפלילי [נוסח משולב] </w:t>
      </w:r>
      <w:proofErr w:type="spellStart"/>
      <w:r w:rsidRPr="005B6216">
        <w:rPr>
          <w:rFonts w:hint="cs"/>
          <w:sz w:val="24"/>
          <w:rtl/>
        </w:rPr>
        <w:t>התשמ"ב</w:t>
      </w:r>
      <w:proofErr w:type="spellEnd"/>
      <w:r w:rsidRPr="005B6216">
        <w:rPr>
          <w:rFonts w:hint="cs"/>
          <w:sz w:val="24"/>
          <w:rtl/>
        </w:rPr>
        <w:t xml:space="preserve"> – 1982</w:t>
      </w:r>
    </w:p>
    <w:p w:rsidR="009A14EB" w:rsidRPr="005B6216" w:rsidRDefault="009A14EB" w:rsidP="009A14EB">
      <w:pPr>
        <w:pStyle w:val="a6"/>
        <w:pBdr>
          <w:top w:val="single" w:sz="4" w:space="1" w:color="auto"/>
          <w:left w:val="single" w:sz="4" w:space="4" w:color="auto"/>
          <w:bottom w:val="single" w:sz="4" w:space="1" w:color="auto"/>
          <w:right w:val="single" w:sz="4" w:space="4" w:color="auto"/>
        </w:pBdr>
        <w:rPr>
          <w:b w:val="0"/>
          <w:bCs w:val="0"/>
          <w:sz w:val="28"/>
          <w:szCs w:val="28"/>
          <w:u w:val="single"/>
          <w:rtl/>
        </w:rPr>
      </w:pPr>
      <w:r w:rsidRPr="005B6216">
        <w:rPr>
          <w:rFonts w:hint="cs"/>
          <w:sz w:val="24"/>
          <w:rtl/>
        </w:rPr>
        <w:t xml:space="preserve">המאשימה מודיעה בזאת, כי קיימת אפשרות לפיה יתבקש </w:t>
      </w:r>
      <w:smartTag w:uri="urn:schemas-microsoft-com:office:smarttags" w:element="PersonName">
        <w:r w:rsidRPr="005B6216">
          <w:rPr>
            <w:rFonts w:hint="cs"/>
            <w:sz w:val="24"/>
            <w:rtl/>
          </w:rPr>
          <w:t>בית</w:t>
        </w:r>
      </w:smartTag>
      <w:r w:rsidRPr="005B6216">
        <w:rPr>
          <w:rFonts w:hint="cs"/>
          <w:sz w:val="24"/>
          <w:rtl/>
        </w:rPr>
        <w:t xml:space="preserve"> המשפט להטיל על הנאשם עונש מאסר בפועל, אם יורשע בתיק זה.</w:t>
      </w:r>
    </w:p>
    <w:p w:rsidR="00831DCF" w:rsidRDefault="00831DCF"/>
    <w:sectPr w:rsidR="00831DCF" w:rsidSect="009A14EB">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64" w:rsidRDefault="00DA5A64">
      <w:pPr>
        <w:spacing w:after="0" w:line="240" w:lineRule="auto"/>
      </w:pPr>
      <w:r>
        <w:separator/>
      </w:r>
    </w:p>
  </w:endnote>
  <w:endnote w:type="continuationSeparator" w:id="0">
    <w:p w:rsidR="00DA5A64" w:rsidRDefault="00DA5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4820597"/>
      <w:docPartObj>
        <w:docPartGallery w:val="Page Numbers (Bottom of Page)"/>
        <w:docPartUnique/>
      </w:docPartObj>
    </w:sdtPr>
    <w:sdtEndPr>
      <w:rPr>
        <w:cs/>
      </w:rPr>
    </w:sdtEndPr>
    <w:sdtContent>
      <w:p w:rsidR="00DA5A64" w:rsidRDefault="00DA5A64">
        <w:pPr>
          <w:pStyle w:val="a3"/>
          <w:jc w:val="center"/>
          <w:rPr>
            <w:rtl/>
            <w:cs/>
          </w:rPr>
        </w:pPr>
        <w:r>
          <w:fldChar w:fldCharType="begin"/>
        </w:r>
        <w:r>
          <w:rPr>
            <w:rtl/>
            <w:cs/>
          </w:rPr>
          <w:instrText>PAGE   \* MERGEFORMAT</w:instrText>
        </w:r>
        <w:r>
          <w:fldChar w:fldCharType="separate"/>
        </w:r>
        <w:r w:rsidR="0013537C" w:rsidRPr="0013537C">
          <w:rPr>
            <w:noProof/>
            <w:rtl/>
            <w:lang w:val="he-IL"/>
          </w:rPr>
          <w:t>1</w:t>
        </w:r>
        <w:r>
          <w:fldChar w:fldCharType="end"/>
        </w:r>
      </w:p>
    </w:sdtContent>
  </w:sdt>
  <w:p w:rsidR="00DA5A64" w:rsidRDefault="00DA5A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64" w:rsidRDefault="00DA5A64">
      <w:pPr>
        <w:spacing w:after="0" w:line="240" w:lineRule="auto"/>
      </w:pPr>
      <w:r>
        <w:separator/>
      </w:r>
    </w:p>
  </w:footnote>
  <w:footnote w:type="continuationSeparator" w:id="0">
    <w:p w:rsidR="00DA5A64" w:rsidRDefault="00DA5A64">
      <w:pPr>
        <w:spacing w:after="0" w:line="240" w:lineRule="auto"/>
      </w:pPr>
      <w:r>
        <w:continuationSeparator/>
      </w:r>
    </w:p>
  </w:footnote>
  <w:footnote w:id="1">
    <w:p w:rsidR="00DA5A64" w:rsidRPr="00390DCD" w:rsidRDefault="00DA5A64" w:rsidP="00390DCD">
      <w:pPr>
        <w:pStyle w:val="-1"/>
        <w:numPr>
          <w:ilvl w:val="0"/>
          <w:numId w:val="0"/>
        </w:numPr>
        <w:ind w:left="360"/>
      </w:pPr>
      <w:r>
        <w:rPr>
          <w:rStyle w:val="af2"/>
        </w:rPr>
        <w:footnoteRef/>
      </w:r>
      <w:r>
        <w:rPr>
          <w:rtl/>
        </w:rPr>
        <w:t xml:space="preserve"> </w:t>
      </w:r>
      <w:proofErr w:type="spellStart"/>
      <w:r w:rsidRPr="003D6D7A">
        <w:rPr>
          <w:u w:val="single"/>
          <w:rtl/>
        </w:rPr>
        <w:t>פייפאל</w:t>
      </w:r>
      <w:proofErr w:type="spellEnd"/>
      <w:r w:rsidRPr="003D6D7A">
        <w:rPr>
          <w:u w:val="single"/>
          <w:rtl/>
        </w:rPr>
        <w:t xml:space="preserve"> </w:t>
      </w:r>
      <w:proofErr w:type="spellStart"/>
      <w:r w:rsidRPr="003D6D7A">
        <w:rPr>
          <w:u w:val="single"/>
          <w:rtl/>
        </w:rPr>
        <w:t>הולדינגס</w:t>
      </w:r>
      <w:proofErr w:type="spellEnd"/>
      <w:r w:rsidRPr="003D6D7A">
        <w:rPr>
          <w:u w:val="single"/>
          <w:rtl/>
        </w:rPr>
        <w:t xml:space="preserve"> בע"מ</w:t>
      </w:r>
      <w:r w:rsidRPr="00BA498C">
        <w:rPr>
          <w:rtl/>
        </w:rPr>
        <w:t xml:space="preserve"> (להלן: </w:t>
      </w:r>
      <w:r w:rsidRPr="00BA498C">
        <w:t>PayPal</w:t>
      </w:r>
      <w:r w:rsidRPr="00BA498C">
        <w:rPr>
          <w:rtl/>
        </w:rPr>
        <w:t>) היא חברת מסחר אלקטרוני אמריקאי, המאפשרת ביצוע פעולות פיננסיות, כגון קבלת והעברת כספים, וביצוע תשלומים עבור רכישות באמצעות אינטרנט ברחבי העולם. השימוש ב-</w:t>
      </w:r>
      <w:r w:rsidRPr="00BA498C">
        <w:t>PayPal</w:t>
      </w:r>
      <w:r w:rsidRPr="00BA498C">
        <w:rPr>
          <w:rtl/>
        </w:rPr>
        <w:t xml:space="preserve"> מצריך פתיחת חשבון </w:t>
      </w:r>
      <w:r w:rsidRPr="00BA498C">
        <w:t>PayPal</w:t>
      </w:r>
      <w:r w:rsidRPr="00BA498C">
        <w:rPr>
          <w:rtl/>
        </w:rPr>
        <w:t xml:space="preserve"> פרטי, אליו יש לקשר כרטיס אשראי או חשבון בנק.</w:t>
      </w:r>
    </w:p>
    <w:p w:rsidR="00DA5A64" w:rsidRPr="00390DCD" w:rsidRDefault="00DA5A64">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062"/>
    <w:multiLevelType w:val="hybridMultilevel"/>
    <w:tmpl w:val="3B28CD30"/>
    <w:lvl w:ilvl="0" w:tplc="187A4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B76B3D"/>
    <w:multiLevelType w:val="hybridMultilevel"/>
    <w:tmpl w:val="D116C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437F4"/>
    <w:multiLevelType w:val="hybridMultilevel"/>
    <w:tmpl w:val="B0AC5DB0"/>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133C2F"/>
    <w:multiLevelType w:val="hybridMultilevel"/>
    <w:tmpl w:val="40882326"/>
    <w:lvl w:ilvl="0" w:tplc="0409000F">
      <w:start w:val="1"/>
      <w:numFmt w:val="decimal"/>
      <w:lvlText w:val="%1."/>
      <w:lvlJc w:val="left"/>
      <w:pPr>
        <w:ind w:left="720" w:hanging="360"/>
      </w:pPr>
    </w:lvl>
    <w:lvl w:ilvl="1" w:tplc="08BEDA30">
      <w:start w:val="1"/>
      <w:numFmt w:val="hebrew1"/>
      <w:lvlText w:val="%2."/>
      <w:lvlJc w:val="center"/>
      <w:pPr>
        <w:ind w:left="1440" w:hanging="360"/>
      </w:pPr>
      <w:rPr>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25C34"/>
    <w:multiLevelType w:val="hybridMultilevel"/>
    <w:tmpl w:val="A9F0F418"/>
    <w:lvl w:ilvl="0" w:tplc="0330B516">
      <w:start w:val="1"/>
      <w:numFmt w:val="decimal"/>
      <w:lvlText w:val="%1."/>
      <w:lvlJc w:val="left"/>
      <w:pPr>
        <w:ind w:left="720" w:hanging="360"/>
      </w:pPr>
      <w:rPr>
        <w:rFonts w:hint="default"/>
        <w:b/>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40959"/>
    <w:multiLevelType w:val="hybridMultilevel"/>
    <w:tmpl w:val="EC868DA6"/>
    <w:lvl w:ilvl="0" w:tplc="5B786A4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68393E"/>
    <w:multiLevelType w:val="hybridMultilevel"/>
    <w:tmpl w:val="8F16D9EC"/>
    <w:lvl w:ilvl="0" w:tplc="61625E4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B4C4D"/>
    <w:multiLevelType w:val="multilevel"/>
    <w:tmpl w:val="921223EC"/>
    <w:lvl w:ilvl="0">
      <w:start w:val="1"/>
      <w:numFmt w:val="hebrew1"/>
      <w:lvlText w:val="%1."/>
      <w:lvlJc w:val="left"/>
      <w:pPr>
        <w:tabs>
          <w:tab w:val="num" w:pos="720"/>
        </w:tabs>
        <w:ind w:left="720" w:hanging="720"/>
      </w:pPr>
      <w:rPr>
        <w:rFonts w:ascii="Calibri" w:eastAsia="Calibri" w:hAnsi="Calibri" w:cs="David"/>
        <w:b w:val="0"/>
        <w:bCs/>
        <w:iCs w:val="0"/>
        <w:sz w:val="28"/>
        <w:szCs w:val="28"/>
        <w:lang w:val="en-US"/>
      </w:rPr>
    </w:lvl>
    <w:lvl w:ilvl="1">
      <w:start w:val="1"/>
      <w:numFmt w:val="decimal"/>
      <w:lvlText w:val="%2."/>
      <w:lvlJc w:val="left"/>
      <w:pPr>
        <w:tabs>
          <w:tab w:val="num" w:pos="1440"/>
        </w:tabs>
        <w:ind w:left="1440" w:hanging="720"/>
      </w:pPr>
      <w:rPr>
        <w:rFonts w:cs="David"/>
        <w:bCs w:val="0"/>
        <w:iCs w:val="0"/>
        <w:sz w:val="24"/>
        <w:szCs w:val="24"/>
        <w:lang w:val="en-US"/>
      </w:rPr>
    </w:lvl>
    <w:lvl w:ilvl="2">
      <w:start w:val="1"/>
      <w:numFmt w:val="hebrew1"/>
      <w:lvlText w:val="%3)"/>
      <w:lvlJc w:val="left"/>
      <w:pPr>
        <w:tabs>
          <w:tab w:val="num" w:pos="2160"/>
        </w:tabs>
        <w:ind w:left="2160" w:hanging="720"/>
      </w:pPr>
      <w:rPr>
        <w:rFonts w:cs="David"/>
        <w:bCs w:val="0"/>
        <w:iCs w:val="0"/>
        <w:sz w:val="24"/>
        <w:szCs w:val="24"/>
      </w:rPr>
    </w:lvl>
    <w:lvl w:ilvl="3">
      <w:start w:val="1"/>
      <w:numFmt w:val="decimal"/>
      <w:lvlText w:val="%4)"/>
      <w:lvlJc w:val="left"/>
      <w:pPr>
        <w:tabs>
          <w:tab w:val="num" w:pos="2880"/>
        </w:tabs>
        <w:ind w:left="2880" w:hanging="720"/>
      </w:pPr>
      <w:rPr>
        <w:rFonts w:cs="David"/>
        <w:bCs w:val="0"/>
        <w:iCs w:val="0"/>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782"/>
        </w:tabs>
        <w:ind w:left="782"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8">
    <w:nsid w:val="1CBB73E2"/>
    <w:multiLevelType w:val="hybridMultilevel"/>
    <w:tmpl w:val="4B020452"/>
    <w:lvl w:ilvl="0" w:tplc="2F2C1DC2">
      <w:start w:val="1"/>
      <w:numFmt w:val="hebrew1"/>
      <w:lvlText w:val="%1."/>
      <w:lvlJc w:val="left"/>
      <w:pPr>
        <w:ind w:left="720" w:hanging="360"/>
      </w:pPr>
      <w:rPr>
        <w:rFonts w:ascii="Calibri" w:eastAsia="Calibri" w:hAnsi="Calibri" w:cs="David"/>
      </w:rPr>
    </w:lvl>
    <w:lvl w:ilvl="1" w:tplc="08BEDA30">
      <w:start w:val="1"/>
      <w:numFmt w:val="hebrew1"/>
      <w:lvlText w:val="%2."/>
      <w:lvlJc w:val="center"/>
      <w:pPr>
        <w:ind w:left="1440" w:hanging="360"/>
      </w:pPr>
      <w:rPr>
        <w:sz w:val="28"/>
        <w:szCs w:val="28"/>
      </w:rPr>
    </w:lvl>
    <w:lvl w:ilvl="2" w:tplc="076E44E6">
      <w:start w:val="1"/>
      <w:numFmt w:val="decimal"/>
      <w:lvlText w:val="%3."/>
      <w:lvlJc w:val="left"/>
      <w:pPr>
        <w:ind w:left="2340" w:hanging="360"/>
      </w:pPr>
      <w:rPr>
        <w:rFonts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21E28"/>
    <w:multiLevelType w:val="hybridMultilevel"/>
    <w:tmpl w:val="1F0ED218"/>
    <w:lvl w:ilvl="0" w:tplc="7BB087F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42514"/>
    <w:multiLevelType w:val="hybridMultilevel"/>
    <w:tmpl w:val="E0547E00"/>
    <w:lvl w:ilvl="0" w:tplc="C05614B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7878D2"/>
    <w:multiLevelType w:val="hybridMultilevel"/>
    <w:tmpl w:val="CB8437D4"/>
    <w:lvl w:ilvl="0" w:tplc="AABC8A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7C3DB0"/>
    <w:multiLevelType w:val="hybridMultilevel"/>
    <w:tmpl w:val="8D42A860"/>
    <w:lvl w:ilvl="0" w:tplc="04090013">
      <w:start w:val="1"/>
      <w:numFmt w:val="hebrew1"/>
      <w:lvlText w:val="%1."/>
      <w:lvlJc w:val="center"/>
      <w:pPr>
        <w:ind w:left="1069" w:hanging="360"/>
      </w:pPr>
      <w:rPr>
        <w:rFonts w:hint="default"/>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BCD0C47"/>
    <w:multiLevelType w:val="hybridMultilevel"/>
    <w:tmpl w:val="AED6EAF8"/>
    <w:lvl w:ilvl="0" w:tplc="AC467BC4">
      <w:start w:val="1"/>
      <w:numFmt w:val="decimal"/>
      <w:lvlText w:val="%1."/>
      <w:lvlJc w:val="left"/>
      <w:pPr>
        <w:ind w:left="720" w:hanging="360"/>
      </w:pPr>
      <w:rPr>
        <w:rFonts w:hint="default"/>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E02910"/>
    <w:multiLevelType w:val="hybridMultilevel"/>
    <w:tmpl w:val="53402B14"/>
    <w:lvl w:ilvl="0" w:tplc="4254176E">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34C38"/>
    <w:multiLevelType w:val="hybridMultilevel"/>
    <w:tmpl w:val="02C222A8"/>
    <w:lvl w:ilvl="0" w:tplc="78EA0FF8">
      <w:start w:val="1"/>
      <w:numFmt w:val="hebrew1"/>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D46B3E"/>
    <w:multiLevelType w:val="hybridMultilevel"/>
    <w:tmpl w:val="940E47EC"/>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812B99"/>
    <w:multiLevelType w:val="hybridMultilevel"/>
    <w:tmpl w:val="7098E1E4"/>
    <w:lvl w:ilvl="0" w:tplc="6CEC2ED6">
      <w:start w:val="1"/>
      <w:numFmt w:val="decimal"/>
      <w:lvlText w:val="%1."/>
      <w:lvlJc w:val="left"/>
      <w:pPr>
        <w:ind w:left="720" w:hanging="360"/>
      </w:pPr>
      <w:rPr>
        <w:rFonts w:ascii="Calibri" w:eastAsia="Calibri" w:hAnsi="Calibri" w:cs="David"/>
        <w:sz w:val="24"/>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B31B5F"/>
    <w:multiLevelType w:val="hybridMultilevel"/>
    <w:tmpl w:val="64826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0680D"/>
    <w:multiLevelType w:val="hybridMultilevel"/>
    <w:tmpl w:val="C748B3FC"/>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4F730C"/>
    <w:multiLevelType w:val="multilevel"/>
    <w:tmpl w:val="AF6EB7BA"/>
    <w:lvl w:ilvl="0">
      <w:start w:val="1"/>
      <w:numFmt w:val="hebrew1"/>
      <w:lvlText w:val="%1."/>
      <w:lvlJc w:val="left"/>
      <w:pPr>
        <w:tabs>
          <w:tab w:val="num" w:pos="720"/>
        </w:tabs>
        <w:ind w:left="720" w:hanging="720"/>
      </w:pPr>
      <w:rPr>
        <w:rFonts w:ascii="Calibri" w:eastAsia="Calibri" w:hAnsi="Calibri" w:cs="David"/>
        <w:b w:val="0"/>
        <w:bCs/>
        <w:iCs w:val="0"/>
        <w:sz w:val="24"/>
        <w:szCs w:val="24"/>
        <w:lang w:val="en-US"/>
      </w:rPr>
    </w:lvl>
    <w:lvl w:ilvl="1">
      <w:start w:val="1"/>
      <w:numFmt w:val="decimal"/>
      <w:lvlText w:val="%2."/>
      <w:lvlJc w:val="left"/>
      <w:pPr>
        <w:tabs>
          <w:tab w:val="num" w:pos="1145"/>
        </w:tabs>
        <w:ind w:left="1145" w:hanging="720"/>
      </w:pPr>
      <w:rPr>
        <w:rFonts w:cs="David"/>
        <w:bCs w:val="0"/>
        <w:iCs w:val="0"/>
        <w:sz w:val="24"/>
        <w:szCs w:val="24"/>
        <w:lang w:val="en-US"/>
      </w:rPr>
    </w:lvl>
    <w:lvl w:ilvl="2">
      <w:start w:val="1"/>
      <w:numFmt w:val="hebrew1"/>
      <w:lvlText w:val="%3)"/>
      <w:lvlJc w:val="left"/>
      <w:pPr>
        <w:tabs>
          <w:tab w:val="num" w:pos="2160"/>
        </w:tabs>
        <w:ind w:left="2160" w:hanging="720"/>
      </w:pPr>
      <w:rPr>
        <w:rFonts w:cs="David"/>
        <w:bCs w:val="0"/>
        <w:iCs w:val="0"/>
        <w:sz w:val="24"/>
        <w:szCs w:val="24"/>
      </w:rPr>
    </w:lvl>
    <w:lvl w:ilvl="3">
      <w:start w:val="1"/>
      <w:numFmt w:val="decimal"/>
      <w:lvlText w:val="%4)"/>
      <w:lvlJc w:val="left"/>
      <w:pPr>
        <w:tabs>
          <w:tab w:val="num" w:pos="2880"/>
        </w:tabs>
        <w:ind w:left="2880" w:hanging="720"/>
      </w:pPr>
      <w:rPr>
        <w:rFonts w:cs="David"/>
        <w:bCs w:val="0"/>
        <w:iCs w:val="0"/>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1">
    <w:nsid w:val="504B236D"/>
    <w:multiLevelType w:val="multilevel"/>
    <w:tmpl w:val="A4EA4D56"/>
    <w:lvl w:ilvl="0">
      <w:start w:val="1"/>
      <w:numFmt w:val="hebrew1"/>
      <w:lvlText w:val="%1."/>
      <w:lvlJc w:val="left"/>
      <w:pPr>
        <w:tabs>
          <w:tab w:val="num" w:pos="720"/>
        </w:tabs>
        <w:ind w:left="720" w:hanging="720"/>
      </w:pPr>
      <w:rPr>
        <w:rFonts w:ascii="Calibri" w:eastAsia="Calibri" w:hAnsi="Calibri" w:cs="David"/>
        <w:bCs w:val="0"/>
        <w:iCs w:val="0"/>
        <w:sz w:val="24"/>
        <w:szCs w:val="24"/>
        <w:lang w:val="en-US"/>
      </w:rPr>
    </w:lvl>
    <w:lvl w:ilvl="1">
      <w:start w:val="1"/>
      <w:numFmt w:val="decimal"/>
      <w:lvlText w:val="%2."/>
      <w:lvlJc w:val="left"/>
      <w:pPr>
        <w:tabs>
          <w:tab w:val="num" w:pos="1440"/>
        </w:tabs>
        <w:ind w:left="1440" w:hanging="720"/>
      </w:pPr>
      <w:rPr>
        <w:rFonts w:cs="David"/>
        <w:bCs w:val="0"/>
        <w:iCs w:val="0"/>
        <w:sz w:val="24"/>
        <w:szCs w:val="24"/>
        <w:lang w:val="en-US"/>
      </w:rPr>
    </w:lvl>
    <w:lvl w:ilvl="2">
      <w:start w:val="1"/>
      <w:numFmt w:val="hebrew1"/>
      <w:lvlText w:val="%3)"/>
      <w:lvlJc w:val="left"/>
      <w:pPr>
        <w:tabs>
          <w:tab w:val="num" w:pos="2160"/>
        </w:tabs>
        <w:ind w:left="2160" w:hanging="720"/>
      </w:pPr>
      <w:rPr>
        <w:rFonts w:cs="David"/>
        <w:bCs w:val="0"/>
        <w:iCs w:val="0"/>
        <w:sz w:val="24"/>
        <w:szCs w:val="24"/>
      </w:rPr>
    </w:lvl>
    <w:lvl w:ilvl="3">
      <w:start w:val="1"/>
      <w:numFmt w:val="decimal"/>
      <w:lvlText w:val="%4)"/>
      <w:lvlJc w:val="left"/>
      <w:pPr>
        <w:tabs>
          <w:tab w:val="num" w:pos="2880"/>
        </w:tabs>
        <w:ind w:left="2880" w:hanging="720"/>
      </w:pPr>
      <w:rPr>
        <w:rFonts w:cs="David"/>
        <w:bCs w:val="0"/>
        <w:iCs w:val="0"/>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2">
    <w:nsid w:val="50A74D50"/>
    <w:multiLevelType w:val="hybridMultilevel"/>
    <w:tmpl w:val="6AC6AAFC"/>
    <w:lvl w:ilvl="0" w:tplc="D0AE2DBA">
      <w:start w:val="2"/>
      <w:numFmt w:val="hebrew1"/>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BA120D"/>
    <w:multiLevelType w:val="hybridMultilevel"/>
    <w:tmpl w:val="7BFA9F9C"/>
    <w:lvl w:ilvl="0" w:tplc="04090013">
      <w:start w:val="1"/>
      <w:numFmt w:val="hebrew1"/>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414503"/>
    <w:multiLevelType w:val="hybridMultilevel"/>
    <w:tmpl w:val="87CE6414"/>
    <w:lvl w:ilvl="0" w:tplc="FE14D44C">
      <w:start w:val="1"/>
      <w:numFmt w:val="hebrew1"/>
      <w:lvlText w:val="%1."/>
      <w:lvlJc w:val="left"/>
      <w:pPr>
        <w:ind w:left="1013" w:hanging="360"/>
      </w:pPr>
      <w:rPr>
        <w:rFonts w:hint="default"/>
      </w:rPr>
    </w:lvl>
    <w:lvl w:ilvl="1" w:tplc="04090019" w:tentative="1">
      <w:start w:val="1"/>
      <w:numFmt w:val="lowerLetter"/>
      <w:lvlText w:val="%2."/>
      <w:lvlJc w:val="left"/>
      <w:pPr>
        <w:ind w:left="1733" w:hanging="360"/>
      </w:pPr>
    </w:lvl>
    <w:lvl w:ilvl="2" w:tplc="0409001B" w:tentative="1">
      <w:start w:val="1"/>
      <w:numFmt w:val="lowerRoman"/>
      <w:lvlText w:val="%3."/>
      <w:lvlJc w:val="right"/>
      <w:pPr>
        <w:ind w:left="2453" w:hanging="180"/>
      </w:pPr>
    </w:lvl>
    <w:lvl w:ilvl="3" w:tplc="0409000F" w:tentative="1">
      <w:start w:val="1"/>
      <w:numFmt w:val="decimal"/>
      <w:lvlText w:val="%4."/>
      <w:lvlJc w:val="left"/>
      <w:pPr>
        <w:ind w:left="3173" w:hanging="360"/>
      </w:pPr>
    </w:lvl>
    <w:lvl w:ilvl="4" w:tplc="04090019" w:tentative="1">
      <w:start w:val="1"/>
      <w:numFmt w:val="lowerLetter"/>
      <w:lvlText w:val="%5."/>
      <w:lvlJc w:val="left"/>
      <w:pPr>
        <w:ind w:left="3893" w:hanging="360"/>
      </w:pPr>
    </w:lvl>
    <w:lvl w:ilvl="5" w:tplc="0409001B" w:tentative="1">
      <w:start w:val="1"/>
      <w:numFmt w:val="lowerRoman"/>
      <w:lvlText w:val="%6."/>
      <w:lvlJc w:val="right"/>
      <w:pPr>
        <w:ind w:left="4613" w:hanging="180"/>
      </w:pPr>
    </w:lvl>
    <w:lvl w:ilvl="6" w:tplc="0409000F" w:tentative="1">
      <w:start w:val="1"/>
      <w:numFmt w:val="decimal"/>
      <w:lvlText w:val="%7."/>
      <w:lvlJc w:val="left"/>
      <w:pPr>
        <w:ind w:left="5333" w:hanging="360"/>
      </w:pPr>
    </w:lvl>
    <w:lvl w:ilvl="7" w:tplc="04090019" w:tentative="1">
      <w:start w:val="1"/>
      <w:numFmt w:val="lowerLetter"/>
      <w:lvlText w:val="%8."/>
      <w:lvlJc w:val="left"/>
      <w:pPr>
        <w:ind w:left="6053" w:hanging="360"/>
      </w:pPr>
    </w:lvl>
    <w:lvl w:ilvl="8" w:tplc="0409001B" w:tentative="1">
      <w:start w:val="1"/>
      <w:numFmt w:val="lowerRoman"/>
      <w:lvlText w:val="%9."/>
      <w:lvlJc w:val="right"/>
      <w:pPr>
        <w:ind w:left="6773" w:hanging="180"/>
      </w:pPr>
    </w:lvl>
  </w:abstractNum>
  <w:abstractNum w:abstractNumId="25">
    <w:nsid w:val="55A139F0"/>
    <w:multiLevelType w:val="hybridMultilevel"/>
    <w:tmpl w:val="941C5D1A"/>
    <w:lvl w:ilvl="0" w:tplc="1CAC6278">
      <w:start w:val="1"/>
      <w:numFmt w:val="hebrew1"/>
      <w:lvlText w:val="%1."/>
      <w:lvlJc w:val="left"/>
      <w:pPr>
        <w:ind w:left="360" w:hanging="360"/>
      </w:pPr>
      <w:rPr>
        <w:rFonts w:hint="default"/>
        <w:sz w:val="28"/>
        <w:szCs w:val="28"/>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3E28C7"/>
    <w:multiLevelType w:val="hybridMultilevel"/>
    <w:tmpl w:val="3CD05B10"/>
    <w:lvl w:ilvl="0" w:tplc="0409000F">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3D65327"/>
    <w:multiLevelType w:val="hybridMultilevel"/>
    <w:tmpl w:val="AEC42442"/>
    <w:lvl w:ilvl="0" w:tplc="2D9C4A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622824"/>
    <w:multiLevelType w:val="hybridMultilevel"/>
    <w:tmpl w:val="3B64BC9C"/>
    <w:lvl w:ilvl="0" w:tplc="25F6B38C">
      <w:start w:val="1"/>
      <w:numFmt w:val="decimal"/>
      <w:lvlText w:val="%1."/>
      <w:lvlJc w:val="left"/>
      <w:pPr>
        <w:ind w:left="720" w:hanging="360"/>
      </w:pPr>
      <w:rPr>
        <w:rFonts w:hint="default"/>
        <w:lang w:val="en-US"/>
      </w:rPr>
    </w:lvl>
    <w:lvl w:ilvl="1" w:tplc="A8B240A8">
      <w:start w:val="1"/>
      <w:numFmt w:val="hebrew1"/>
      <w:lvlText w:val="%2."/>
      <w:lvlJc w:val="left"/>
      <w:pPr>
        <w:ind w:left="502" w:hanging="360"/>
      </w:pPr>
      <w:rPr>
        <w:rFonts w:ascii="Calibri" w:eastAsia="Calibri" w:hAnsi="Calibri" w:cs="David"/>
        <w:lang w:bidi="he-I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A716D6"/>
    <w:multiLevelType w:val="hybridMultilevel"/>
    <w:tmpl w:val="EB48E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504846"/>
    <w:multiLevelType w:val="multilevel"/>
    <w:tmpl w:val="F7FC1964"/>
    <w:lvl w:ilvl="0">
      <w:start w:val="1"/>
      <w:numFmt w:val="hebrew1"/>
      <w:lvlText w:val="%1."/>
      <w:lvlJc w:val="left"/>
      <w:pPr>
        <w:tabs>
          <w:tab w:val="num" w:pos="720"/>
        </w:tabs>
        <w:ind w:left="720" w:hanging="720"/>
      </w:pPr>
      <w:rPr>
        <w:rFonts w:ascii="Calibri" w:eastAsia="Calibri" w:hAnsi="Calibri" w:cs="David"/>
        <w:bCs w:val="0"/>
        <w:iCs w:val="0"/>
        <w:sz w:val="24"/>
        <w:szCs w:val="24"/>
        <w:lang w:val="en-US"/>
      </w:rPr>
    </w:lvl>
    <w:lvl w:ilvl="1">
      <w:start w:val="1"/>
      <w:numFmt w:val="hebrew1"/>
      <w:lvlText w:val="%2."/>
      <w:lvlJc w:val="center"/>
      <w:pPr>
        <w:tabs>
          <w:tab w:val="num" w:pos="1440"/>
        </w:tabs>
        <w:ind w:left="1440" w:hanging="720"/>
      </w:pPr>
      <w:rPr>
        <w:bCs w:val="0"/>
        <w:iCs w:val="0"/>
        <w:sz w:val="24"/>
        <w:szCs w:val="24"/>
        <w:lang w:val="en-US"/>
      </w:rPr>
    </w:lvl>
    <w:lvl w:ilvl="2">
      <w:start w:val="1"/>
      <w:numFmt w:val="hebrew1"/>
      <w:lvlText w:val="%3)"/>
      <w:lvlJc w:val="left"/>
      <w:pPr>
        <w:tabs>
          <w:tab w:val="num" w:pos="2160"/>
        </w:tabs>
        <w:ind w:left="2160" w:hanging="720"/>
      </w:pPr>
      <w:rPr>
        <w:rFonts w:cs="David"/>
        <w:bCs w:val="0"/>
        <w:iCs w:val="0"/>
        <w:sz w:val="24"/>
        <w:szCs w:val="24"/>
      </w:rPr>
    </w:lvl>
    <w:lvl w:ilvl="3">
      <w:start w:val="1"/>
      <w:numFmt w:val="decimal"/>
      <w:lvlText w:val="%4)"/>
      <w:lvlJc w:val="left"/>
      <w:pPr>
        <w:tabs>
          <w:tab w:val="num" w:pos="2880"/>
        </w:tabs>
        <w:ind w:left="2880" w:hanging="720"/>
      </w:pPr>
      <w:rPr>
        <w:rFonts w:cs="David"/>
        <w:bCs w:val="0"/>
        <w:iCs w:val="0"/>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782"/>
        </w:tabs>
        <w:ind w:left="782"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1">
    <w:nsid w:val="68704CCE"/>
    <w:multiLevelType w:val="multilevel"/>
    <w:tmpl w:val="2508195A"/>
    <w:lvl w:ilvl="0">
      <w:start w:val="1"/>
      <w:numFmt w:val="decimal"/>
      <w:pStyle w:val="-1"/>
      <w:lvlText w:val="%1."/>
      <w:lvlJc w:val="left"/>
      <w:pPr>
        <w:tabs>
          <w:tab w:val="num" w:pos="454"/>
        </w:tabs>
        <w:ind w:left="454" w:hanging="454"/>
      </w:pPr>
      <w:rPr>
        <w:rFonts w:cs="David" w:hint="cs"/>
      </w:rPr>
    </w:lvl>
    <w:lvl w:ilvl="1">
      <w:start w:val="1"/>
      <w:numFmt w:val="hebrew1"/>
      <w:pStyle w:val="-2"/>
      <w:lvlText w:val="%2."/>
      <w:lvlJc w:val="left"/>
      <w:pPr>
        <w:tabs>
          <w:tab w:val="num" w:pos="964"/>
        </w:tabs>
        <w:ind w:left="964" w:hanging="510"/>
      </w:pPr>
      <w:rPr>
        <w:rFonts w:cs="David" w:hint="cs"/>
      </w:rPr>
    </w:lvl>
    <w:lvl w:ilvl="2">
      <w:start w:val="1"/>
      <w:numFmt w:val="decimal"/>
      <w:pStyle w:val="-3"/>
      <w:lvlText w:val="%3)"/>
      <w:lvlJc w:val="left"/>
      <w:pPr>
        <w:tabs>
          <w:tab w:val="num" w:pos="1588"/>
        </w:tabs>
        <w:ind w:left="1588" w:hanging="624"/>
      </w:pPr>
      <w:rPr>
        <w:rFonts w:hint="default"/>
        <w:color w:val="auto"/>
      </w:rPr>
    </w:lvl>
    <w:lvl w:ilvl="3">
      <w:start w:val="1"/>
      <w:numFmt w:val="hebrew1"/>
      <w:pStyle w:val="-4"/>
      <w:lvlText w:val="%4)"/>
      <w:lvlJc w:val="left"/>
      <w:pPr>
        <w:tabs>
          <w:tab w:val="num" w:pos="2381"/>
        </w:tabs>
        <w:ind w:left="2381" w:hanging="793"/>
      </w:pPr>
      <w:rPr>
        <w:rFonts w:hint="default"/>
      </w:rPr>
    </w:lvl>
    <w:lvl w:ilvl="4">
      <w:start w:val="1"/>
      <w:numFmt w:val="lowerLetter"/>
      <w:lvlText w:val="(%5)"/>
      <w:lvlJc w:val="center"/>
      <w:pPr>
        <w:tabs>
          <w:tab w:val="num" w:pos="2086"/>
        </w:tabs>
        <w:ind w:left="1797" w:hanging="357"/>
      </w:pPr>
      <w:rPr>
        <w:rFonts w:hint="default"/>
      </w:rPr>
    </w:lvl>
    <w:lvl w:ilvl="5">
      <w:start w:val="1"/>
      <w:numFmt w:val="lowerRoman"/>
      <w:lvlText w:val="(%6)"/>
      <w:lvlJc w:val="center"/>
      <w:pPr>
        <w:tabs>
          <w:tab w:val="num" w:pos="2449"/>
        </w:tabs>
        <w:ind w:left="2160" w:hanging="363"/>
      </w:pPr>
      <w:rPr>
        <w:rFonts w:hint="default"/>
      </w:rPr>
    </w:lvl>
    <w:lvl w:ilvl="6">
      <w:start w:val="1"/>
      <w:numFmt w:val="decimal"/>
      <w:lvlText w:val="%7."/>
      <w:lvlJc w:val="center"/>
      <w:pPr>
        <w:tabs>
          <w:tab w:val="num" w:pos="2806"/>
        </w:tabs>
        <w:ind w:left="2517" w:hanging="357"/>
      </w:pPr>
      <w:rPr>
        <w:rFonts w:hint="default"/>
      </w:rPr>
    </w:lvl>
    <w:lvl w:ilvl="7">
      <w:start w:val="1"/>
      <w:numFmt w:val="lowerLetter"/>
      <w:lvlText w:val="%8."/>
      <w:lvlJc w:val="center"/>
      <w:pPr>
        <w:tabs>
          <w:tab w:val="num" w:pos="3169"/>
        </w:tabs>
        <w:ind w:left="2880" w:hanging="363"/>
      </w:pPr>
      <w:rPr>
        <w:rFonts w:hint="default"/>
      </w:rPr>
    </w:lvl>
    <w:lvl w:ilvl="8">
      <w:start w:val="1"/>
      <w:numFmt w:val="lowerRoman"/>
      <w:lvlText w:val="%9."/>
      <w:lvlJc w:val="center"/>
      <w:pPr>
        <w:tabs>
          <w:tab w:val="num" w:pos="3526"/>
        </w:tabs>
        <w:ind w:left="3237" w:hanging="357"/>
      </w:pPr>
      <w:rPr>
        <w:rFonts w:hint="default"/>
      </w:rPr>
    </w:lvl>
  </w:abstractNum>
  <w:abstractNum w:abstractNumId="32">
    <w:nsid w:val="6B0320D7"/>
    <w:multiLevelType w:val="hybridMultilevel"/>
    <w:tmpl w:val="4E6CE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B6CE626">
      <w:start w:val="1"/>
      <w:numFmt w:val="hebrew1"/>
      <w:lvlText w:val="%3."/>
      <w:lvlJc w:val="left"/>
      <w:pPr>
        <w:ind w:left="502" w:hanging="360"/>
      </w:pPr>
      <w:rPr>
        <w:rFonts w:hint="default"/>
        <w:sz w:val="28"/>
        <w:szCs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7A47C0"/>
    <w:multiLevelType w:val="hybridMultilevel"/>
    <w:tmpl w:val="79ECD87A"/>
    <w:lvl w:ilvl="0" w:tplc="5EF6800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5E76B9"/>
    <w:multiLevelType w:val="hybridMultilevel"/>
    <w:tmpl w:val="3F0C14A8"/>
    <w:lvl w:ilvl="0" w:tplc="A47C96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131562"/>
    <w:multiLevelType w:val="hybridMultilevel"/>
    <w:tmpl w:val="33D492BA"/>
    <w:lvl w:ilvl="0" w:tplc="61BE3F2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8033EA"/>
    <w:multiLevelType w:val="hybridMultilevel"/>
    <w:tmpl w:val="8B92F53A"/>
    <w:lvl w:ilvl="0" w:tplc="18A00130">
      <w:start w:val="1"/>
      <w:numFmt w:val="hebrew1"/>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4563C1"/>
    <w:multiLevelType w:val="hybridMultilevel"/>
    <w:tmpl w:val="4E6CE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B6CE626">
      <w:start w:val="1"/>
      <w:numFmt w:val="hebrew1"/>
      <w:lvlText w:val="%3."/>
      <w:lvlJc w:val="left"/>
      <w:pPr>
        <w:ind w:left="502" w:hanging="360"/>
      </w:pPr>
      <w:rPr>
        <w:rFonts w:hint="default"/>
        <w:sz w:val="28"/>
        <w:szCs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D13E0B"/>
    <w:multiLevelType w:val="hybridMultilevel"/>
    <w:tmpl w:val="56684D0A"/>
    <w:lvl w:ilvl="0" w:tplc="8626C588">
      <w:start w:val="1"/>
      <w:numFmt w:val="hebrew1"/>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8"/>
  </w:num>
  <w:num w:numId="3">
    <w:abstractNumId w:val="25"/>
  </w:num>
  <w:num w:numId="4">
    <w:abstractNumId w:val="6"/>
  </w:num>
  <w:num w:numId="5">
    <w:abstractNumId w:val="14"/>
  </w:num>
  <w:num w:numId="6">
    <w:abstractNumId w:val="33"/>
  </w:num>
  <w:num w:numId="7">
    <w:abstractNumId w:val="17"/>
  </w:num>
  <w:num w:numId="8">
    <w:abstractNumId w:val="29"/>
  </w:num>
  <w:num w:numId="9">
    <w:abstractNumId w:val="8"/>
  </w:num>
  <w:num w:numId="10">
    <w:abstractNumId w:val="19"/>
  </w:num>
  <w:num w:numId="11">
    <w:abstractNumId w:val="32"/>
  </w:num>
  <w:num w:numId="12">
    <w:abstractNumId w:val="1"/>
  </w:num>
  <w:num w:numId="13">
    <w:abstractNumId w:val="16"/>
  </w:num>
  <w:num w:numId="14">
    <w:abstractNumId w:val="0"/>
  </w:num>
  <w:num w:numId="15">
    <w:abstractNumId w:val="11"/>
  </w:num>
  <w:num w:numId="16">
    <w:abstractNumId w:val="21"/>
  </w:num>
  <w:num w:numId="17">
    <w:abstractNumId w:val="9"/>
  </w:num>
  <w:num w:numId="18">
    <w:abstractNumId w:val="24"/>
  </w:num>
  <w:num w:numId="19">
    <w:abstractNumId w:val="20"/>
  </w:num>
  <w:num w:numId="20">
    <w:abstractNumId w:val="7"/>
  </w:num>
  <w:num w:numId="21">
    <w:abstractNumId w:val="31"/>
  </w:num>
  <w:num w:numId="22">
    <w:abstractNumId w:val="15"/>
  </w:num>
  <w:num w:numId="23">
    <w:abstractNumId w:val="35"/>
  </w:num>
  <w:num w:numId="24">
    <w:abstractNumId w:val="18"/>
  </w:num>
  <w:num w:numId="25">
    <w:abstractNumId w:val="30"/>
  </w:num>
  <w:num w:numId="26">
    <w:abstractNumId w:val="12"/>
  </w:num>
  <w:num w:numId="27">
    <w:abstractNumId w:val="4"/>
  </w:num>
  <w:num w:numId="28">
    <w:abstractNumId w:val="34"/>
  </w:num>
  <w:num w:numId="29">
    <w:abstractNumId w:val="23"/>
  </w:num>
  <w:num w:numId="30">
    <w:abstractNumId w:val="2"/>
  </w:num>
  <w:num w:numId="31">
    <w:abstractNumId w:val="36"/>
  </w:num>
  <w:num w:numId="32">
    <w:abstractNumId w:val="22"/>
  </w:num>
  <w:num w:numId="33">
    <w:abstractNumId w:val="27"/>
  </w:num>
  <w:num w:numId="34">
    <w:abstractNumId w:val="5"/>
  </w:num>
  <w:num w:numId="35">
    <w:abstractNumId w:val="38"/>
  </w:num>
  <w:num w:numId="36">
    <w:abstractNumId w:val="10"/>
  </w:num>
  <w:num w:numId="37">
    <w:abstractNumId w:val="3"/>
  </w:num>
  <w:num w:numId="38">
    <w:abstractNumId w:val="26"/>
  </w:num>
  <w:num w:numId="39">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EB"/>
    <w:rsid w:val="0000019D"/>
    <w:rsid w:val="000008C1"/>
    <w:rsid w:val="000011B5"/>
    <w:rsid w:val="000028DE"/>
    <w:rsid w:val="00002D3C"/>
    <w:rsid w:val="00003236"/>
    <w:rsid w:val="00003B36"/>
    <w:rsid w:val="00004998"/>
    <w:rsid w:val="00005B75"/>
    <w:rsid w:val="00006E9D"/>
    <w:rsid w:val="00007177"/>
    <w:rsid w:val="00007707"/>
    <w:rsid w:val="0001008D"/>
    <w:rsid w:val="000101FB"/>
    <w:rsid w:val="000105C4"/>
    <w:rsid w:val="00011D53"/>
    <w:rsid w:val="000156AB"/>
    <w:rsid w:val="00016228"/>
    <w:rsid w:val="00020058"/>
    <w:rsid w:val="000212ED"/>
    <w:rsid w:val="000248FA"/>
    <w:rsid w:val="00025071"/>
    <w:rsid w:val="000254FE"/>
    <w:rsid w:val="00025BE3"/>
    <w:rsid w:val="00026AC1"/>
    <w:rsid w:val="00026BBB"/>
    <w:rsid w:val="00027AF8"/>
    <w:rsid w:val="000302D9"/>
    <w:rsid w:val="00031965"/>
    <w:rsid w:val="00032CB9"/>
    <w:rsid w:val="0003475B"/>
    <w:rsid w:val="000350BF"/>
    <w:rsid w:val="000401B0"/>
    <w:rsid w:val="000409B8"/>
    <w:rsid w:val="00041FC8"/>
    <w:rsid w:val="000425EB"/>
    <w:rsid w:val="00042C17"/>
    <w:rsid w:val="00046B39"/>
    <w:rsid w:val="0004700A"/>
    <w:rsid w:val="00047EE0"/>
    <w:rsid w:val="000500D6"/>
    <w:rsid w:val="00051227"/>
    <w:rsid w:val="00053298"/>
    <w:rsid w:val="0005363D"/>
    <w:rsid w:val="0005563C"/>
    <w:rsid w:val="00055953"/>
    <w:rsid w:val="00055E2B"/>
    <w:rsid w:val="00057861"/>
    <w:rsid w:val="00060434"/>
    <w:rsid w:val="00061FBA"/>
    <w:rsid w:val="00063F9C"/>
    <w:rsid w:val="00064FFF"/>
    <w:rsid w:val="000651D2"/>
    <w:rsid w:val="000655A5"/>
    <w:rsid w:val="000669B2"/>
    <w:rsid w:val="00067262"/>
    <w:rsid w:val="0007054A"/>
    <w:rsid w:val="00071969"/>
    <w:rsid w:val="000737D2"/>
    <w:rsid w:val="00074CF2"/>
    <w:rsid w:val="00074F20"/>
    <w:rsid w:val="00075076"/>
    <w:rsid w:val="00075533"/>
    <w:rsid w:val="00076A04"/>
    <w:rsid w:val="00082A55"/>
    <w:rsid w:val="00084C27"/>
    <w:rsid w:val="00085B3B"/>
    <w:rsid w:val="000862BA"/>
    <w:rsid w:val="00090BAA"/>
    <w:rsid w:val="00091563"/>
    <w:rsid w:val="00093BEB"/>
    <w:rsid w:val="00094825"/>
    <w:rsid w:val="0009540F"/>
    <w:rsid w:val="00096993"/>
    <w:rsid w:val="00097FFB"/>
    <w:rsid w:val="000A0AE1"/>
    <w:rsid w:val="000A10D7"/>
    <w:rsid w:val="000A16AE"/>
    <w:rsid w:val="000A1A34"/>
    <w:rsid w:val="000A1B29"/>
    <w:rsid w:val="000A4ADD"/>
    <w:rsid w:val="000A4DAB"/>
    <w:rsid w:val="000A6D6E"/>
    <w:rsid w:val="000B1892"/>
    <w:rsid w:val="000B2247"/>
    <w:rsid w:val="000B448D"/>
    <w:rsid w:val="000B4536"/>
    <w:rsid w:val="000B6581"/>
    <w:rsid w:val="000B6603"/>
    <w:rsid w:val="000B6A25"/>
    <w:rsid w:val="000C11AE"/>
    <w:rsid w:val="000C3A99"/>
    <w:rsid w:val="000C4071"/>
    <w:rsid w:val="000C41A7"/>
    <w:rsid w:val="000D08D3"/>
    <w:rsid w:val="000D0ED2"/>
    <w:rsid w:val="000D14D5"/>
    <w:rsid w:val="000D22EC"/>
    <w:rsid w:val="000D2D28"/>
    <w:rsid w:val="000D2D84"/>
    <w:rsid w:val="000D32A7"/>
    <w:rsid w:val="000D54D1"/>
    <w:rsid w:val="000D5974"/>
    <w:rsid w:val="000D5D63"/>
    <w:rsid w:val="000D5DC9"/>
    <w:rsid w:val="000D6C0D"/>
    <w:rsid w:val="000D7333"/>
    <w:rsid w:val="000D740B"/>
    <w:rsid w:val="000E14AB"/>
    <w:rsid w:val="000E1FAC"/>
    <w:rsid w:val="000E3172"/>
    <w:rsid w:val="000E3646"/>
    <w:rsid w:val="000E4E1D"/>
    <w:rsid w:val="000F1487"/>
    <w:rsid w:val="000F2B62"/>
    <w:rsid w:val="000F3509"/>
    <w:rsid w:val="000F4C74"/>
    <w:rsid w:val="000F64C4"/>
    <w:rsid w:val="000F6B38"/>
    <w:rsid w:val="000F7F1E"/>
    <w:rsid w:val="0010043F"/>
    <w:rsid w:val="00100BB2"/>
    <w:rsid w:val="00100FE8"/>
    <w:rsid w:val="00101D56"/>
    <w:rsid w:val="00102D8F"/>
    <w:rsid w:val="001034ED"/>
    <w:rsid w:val="00103923"/>
    <w:rsid w:val="00103BC0"/>
    <w:rsid w:val="00105EFA"/>
    <w:rsid w:val="0010777F"/>
    <w:rsid w:val="00107BA8"/>
    <w:rsid w:val="001101CC"/>
    <w:rsid w:val="00111CE8"/>
    <w:rsid w:val="00113D21"/>
    <w:rsid w:val="00116986"/>
    <w:rsid w:val="00120A17"/>
    <w:rsid w:val="00121243"/>
    <w:rsid w:val="00122E21"/>
    <w:rsid w:val="001231E1"/>
    <w:rsid w:val="00124D6C"/>
    <w:rsid w:val="001254F9"/>
    <w:rsid w:val="001262C8"/>
    <w:rsid w:val="00131740"/>
    <w:rsid w:val="00132B9D"/>
    <w:rsid w:val="00134437"/>
    <w:rsid w:val="0013537C"/>
    <w:rsid w:val="001357FD"/>
    <w:rsid w:val="00135C05"/>
    <w:rsid w:val="00136328"/>
    <w:rsid w:val="00141A41"/>
    <w:rsid w:val="00144AA3"/>
    <w:rsid w:val="00144CBB"/>
    <w:rsid w:val="0014660B"/>
    <w:rsid w:val="00150EFE"/>
    <w:rsid w:val="00151D03"/>
    <w:rsid w:val="001528D3"/>
    <w:rsid w:val="00152D13"/>
    <w:rsid w:val="0015589A"/>
    <w:rsid w:val="00155A24"/>
    <w:rsid w:val="00156525"/>
    <w:rsid w:val="00156953"/>
    <w:rsid w:val="00157220"/>
    <w:rsid w:val="00157CB2"/>
    <w:rsid w:val="00160B7E"/>
    <w:rsid w:val="00162E07"/>
    <w:rsid w:val="0016366D"/>
    <w:rsid w:val="001658D7"/>
    <w:rsid w:val="001702E0"/>
    <w:rsid w:val="00170A0E"/>
    <w:rsid w:val="001715CC"/>
    <w:rsid w:val="001729D8"/>
    <w:rsid w:val="00172E85"/>
    <w:rsid w:val="0017349B"/>
    <w:rsid w:val="00173745"/>
    <w:rsid w:val="00175912"/>
    <w:rsid w:val="001768D5"/>
    <w:rsid w:val="00177134"/>
    <w:rsid w:val="0017740D"/>
    <w:rsid w:val="001805F4"/>
    <w:rsid w:val="00180B38"/>
    <w:rsid w:val="00181548"/>
    <w:rsid w:val="00182061"/>
    <w:rsid w:val="0018484C"/>
    <w:rsid w:val="00186320"/>
    <w:rsid w:val="0018722E"/>
    <w:rsid w:val="00187AAC"/>
    <w:rsid w:val="00191F6D"/>
    <w:rsid w:val="00192018"/>
    <w:rsid w:val="00192B63"/>
    <w:rsid w:val="00192C9D"/>
    <w:rsid w:val="00193048"/>
    <w:rsid w:val="0019372A"/>
    <w:rsid w:val="00196E63"/>
    <w:rsid w:val="001A012E"/>
    <w:rsid w:val="001A0C57"/>
    <w:rsid w:val="001A1484"/>
    <w:rsid w:val="001A22B0"/>
    <w:rsid w:val="001A2444"/>
    <w:rsid w:val="001A2475"/>
    <w:rsid w:val="001A281C"/>
    <w:rsid w:val="001A3229"/>
    <w:rsid w:val="001A3FCE"/>
    <w:rsid w:val="001A410B"/>
    <w:rsid w:val="001A5BE4"/>
    <w:rsid w:val="001A5D9F"/>
    <w:rsid w:val="001A6C21"/>
    <w:rsid w:val="001A7136"/>
    <w:rsid w:val="001B0C18"/>
    <w:rsid w:val="001B21A8"/>
    <w:rsid w:val="001B386F"/>
    <w:rsid w:val="001B3BB3"/>
    <w:rsid w:val="001B5861"/>
    <w:rsid w:val="001C0985"/>
    <w:rsid w:val="001C0AC3"/>
    <w:rsid w:val="001C503C"/>
    <w:rsid w:val="001C65AB"/>
    <w:rsid w:val="001C70F0"/>
    <w:rsid w:val="001C7326"/>
    <w:rsid w:val="001D03F0"/>
    <w:rsid w:val="001D0EB3"/>
    <w:rsid w:val="001D2012"/>
    <w:rsid w:val="001D27DE"/>
    <w:rsid w:val="001D2C46"/>
    <w:rsid w:val="001D3465"/>
    <w:rsid w:val="001D5C2E"/>
    <w:rsid w:val="001D64B6"/>
    <w:rsid w:val="001E1D25"/>
    <w:rsid w:val="001E2DE4"/>
    <w:rsid w:val="001E3557"/>
    <w:rsid w:val="001E448D"/>
    <w:rsid w:val="001E6E19"/>
    <w:rsid w:val="001E7CF4"/>
    <w:rsid w:val="001F003E"/>
    <w:rsid w:val="001F03B4"/>
    <w:rsid w:val="001F3B6C"/>
    <w:rsid w:val="001F3EE9"/>
    <w:rsid w:val="001F4C37"/>
    <w:rsid w:val="001F5632"/>
    <w:rsid w:val="001F668C"/>
    <w:rsid w:val="001F6C6C"/>
    <w:rsid w:val="00203E2E"/>
    <w:rsid w:val="00204E2D"/>
    <w:rsid w:val="00207226"/>
    <w:rsid w:val="00207695"/>
    <w:rsid w:val="0021003A"/>
    <w:rsid w:val="00212096"/>
    <w:rsid w:val="00212893"/>
    <w:rsid w:val="002128DE"/>
    <w:rsid w:val="00213DEF"/>
    <w:rsid w:val="00214D5D"/>
    <w:rsid w:val="0022186E"/>
    <w:rsid w:val="0022204B"/>
    <w:rsid w:val="00222485"/>
    <w:rsid w:val="00222E84"/>
    <w:rsid w:val="0022313D"/>
    <w:rsid w:val="0022418D"/>
    <w:rsid w:val="00224DA7"/>
    <w:rsid w:val="00224E3A"/>
    <w:rsid w:val="002252A1"/>
    <w:rsid w:val="00225827"/>
    <w:rsid w:val="002258E3"/>
    <w:rsid w:val="00225ECF"/>
    <w:rsid w:val="00231573"/>
    <w:rsid w:val="00233C80"/>
    <w:rsid w:val="00233D11"/>
    <w:rsid w:val="00234AB9"/>
    <w:rsid w:val="0023565E"/>
    <w:rsid w:val="002358AC"/>
    <w:rsid w:val="00237CD6"/>
    <w:rsid w:val="00244F21"/>
    <w:rsid w:val="00245085"/>
    <w:rsid w:val="00250147"/>
    <w:rsid w:val="00251D23"/>
    <w:rsid w:val="002535C6"/>
    <w:rsid w:val="002538BA"/>
    <w:rsid w:val="00253F46"/>
    <w:rsid w:val="00255B31"/>
    <w:rsid w:val="002563BC"/>
    <w:rsid w:val="00260A48"/>
    <w:rsid w:val="00261157"/>
    <w:rsid w:val="00261D3D"/>
    <w:rsid w:val="00264AD2"/>
    <w:rsid w:val="00266A4E"/>
    <w:rsid w:val="00267AC7"/>
    <w:rsid w:val="002705E7"/>
    <w:rsid w:val="00270748"/>
    <w:rsid w:val="00273E10"/>
    <w:rsid w:val="0027415C"/>
    <w:rsid w:val="00275567"/>
    <w:rsid w:val="00282276"/>
    <w:rsid w:val="002822D9"/>
    <w:rsid w:val="00282C5F"/>
    <w:rsid w:val="00283E7B"/>
    <w:rsid w:val="00284C36"/>
    <w:rsid w:val="002874DC"/>
    <w:rsid w:val="00287E41"/>
    <w:rsid w:val="0029040A"/>
    <w:rsid w:val="002909F5"/>
    <w:rsid w:val="0029175B"/>
    <w:rsid w:val="0029230F"/>
    <w:rsid w:val="00292416"/>
    <w:rsid w:val="00293901"/>
    <w:rsid w:val="002944A1"/>
    <w:rsid w:val="00295D69"/>
    <w:rsid w:val="00296F3B"/>
    <w:rsid w:val="002A004C"/>
    <w:rsid w:val="002A124C"/>
    <w:rsid w:val="002A14DC"/>
    <w:rsid w:val="002A26DF"/>
    <w:rsid w:val="002A6F5C"/>
    <w:rsid w:val="002B1D35"/>
    <w:rsid w:val="002B258B"/>
    <w:rsid w:val="002B2813"/>
    <w:rsid w:val="002B2845"/>
    <w:rsid w:val="002B418D"/>
    <w:rsid w:val="002B4D85"/>
    <w:rsid w:val="002B5012"/>
    <w:rsid w:val="002B687D"/>
    <w:rsid w:val="002B730F"/>
    <w:rsid w:val="002B7A43"/>
    <w:rsid w:val="002B7FE4"/>
    <w:rsid w:val="002C06E6"/>
    <w:rsid w:val="002C0A92"/>
    <w:rsid w:val="002C12C6"/>
    <w:rsid w:val="002C25B3"/>
    <w:rsid w:val="002C2DF6"/>
    <w:rsid w:val="002C5915"/>
    <w:rsid w:val="002C5E49"/>
    <w:rsid w:val="002C72DD"/>
    <w:rsid w:val="002C7648"/>
    <w:rsid w:val="002C76C3"/>
    <w:rsid w:val="002D3B58"/>
    <w:rsid w:val="002D51BA"/>
    <w:rsid w:val="002D5EB1"/>
    <w:rsid w:val="002E1DFA"/>
    <w:rsid w:val="002E2469"/>
    <w:rsid w:val="002E2526"/>
    <w:rsid w:val="002E2CE7"/>
    <w:rsid w:val="002E310F"/>
    <w:rsid w:val="002E55F8"/>
    <w:rsid w:val="002E5A10"/>
    <w:rsid w:val="002E62C5"/>
    <w:rsid w:val="002E6A0A"/>
    <w:rsid w:val="002E6B38"/>
    <w:rsid w:val="002E6F64"/>
    <w:rsid w:val="002E7680"/>
    <w:rsid w:val="002F1267"/>
    <w:rsid w:val="002F14BC"/>
    <w:rsid w:val="002F1F6D"/>
    <w:rsid w:val="002F20D4"/>
    <w:rsid w:val="002F2734"/>
    <w:rsid w:val="002F45CE"/>
    <w:rsid w:val="002F45DA"/>
    <w:rsid w:val="002F57BC"/>
    <w:rsid w:val="002F6B2D"/>
    <w:rsid w:val="0030013C"/>
    <w:rsid w:val="00300BE1"/>
    <w:rsid w:val="00300E6E"/>
    <w:rsid w:val="003018B7"/>
    <w:rsid w:val="0030275B"/>
    <w:rsid w:val="00302901"/>
    <w:rsid w:val="00306B03"/>
    <w:rsid w:val="0031076D"/>
    <w:rsid w:val="0031086D"/>
    <w:rsid w:val="003115F1"/>
    <w:rsid w:val="003124E2"/>
    <w:rsid w:val="0031474C"/>
    <w:rsid w:val="0031495D"/>
    <w:rsid w:val="00314D2B"/>
    <w:rsid w:val="003179C3"/>
    <w:rsid w:val="00320978"/>
    <w:rsid w:val="00320B60"/>
    <w:rsid w:val="0032164B"/>
    <w:rsid w:val="00321D33"/>
    <w:rsid w:val="00322716"/>
    <w:rsid w:val="00322842"/>
    <w:rsid w:val="00323797"/>
    <w:rsid w:val="0032412F"/>
    <w:rsid w:val="00324DBF"/>
    <w:rsid w:val="003271FB"/>
    <w:rsid w:val="00330028"/>
    <w:rsid w:val="003300DB"/>
    <w:rsid w:val="00330520"/>
    <w:rsid w:val="00330FAC"/>
    <w:rsid w:val="00331525"/>
    <w:rsid w:val="00332D9C"/>
    <w:rsid w:val="0033505C"/>
    <w:rsid w:val="00337A22"/>
    <w:rsid w:val="003400AE"/>
    <w:rsid w:val="00340C2F"/>
    <w:rsid w:val="00341A8C"/>
    <w:rsid w:val="00341E8A"/>
    <w:rsid w:val="00342B9E"/>
    <w:rsid w:val="00352A35"/>
    <w:rsid w:val="00353F5E"/>
    <w:rsid w:val="00354BB9"/>
    <w:rsid w:val="00355464"/>
    <w:rsid w:val="003566F9"/>
    <w:rsid w:val="003575D5"/>
    <w:rsid w:val="003617B5"/>
    <w:rsid w:val="00361ED8"/>
    <w:rsid w:val="003625A7"/>
    <w:rsid w:val="00362AA1"/>
    <w:rsid w:val="00363899"/>
    <w:rsid w:val="00363A52"/>
    <w:rsid w:val="00364227"/>
    <w:rsid w:val="0036798B"/>
    <w:rsid w:val="003703F3"/>
    <w:rsid w:val="00370A47"/>
    <w:rsid w:val="00370A95"/>
    <w:rsid w:val="00371CB2"/>
    <w:rsid w:val="003769FA"/>
    <w:rsid w:val="00376EF1"/>
    <w:rsid w:val="003826FB"/>
    <w:rsid w:val="0038377C"/>
    <w:rsid w:val="00383B00"/>
    <w:rsid w:val="0038588D"/>
    <w:rsid w:val="00387501"/>
    <w:rsid w:val="00387FFA"/>
    <w:rsid w:val="00390703"/>
    <w:rsid w:val="00390DCD"/>
    <w:rsid w:val="00392264"/>
    <w:rsid w:val="0039229D"/>
    <w:rsid w:val="00394A0E"/>
    <w:rsid w:val="00395A21"/>
    <w:rsid w:val="00396102"/>
    <w:rsid w:val="00397B60"/>
    <w:rsid w:val="003A3723"/>
    <w:rsid w:val="003A427F"/>
    <w:rsid w:val="003A55C4"/>
    <w:rsid w:val="003A75B6"/>
    <w:rsid w:val="003A7D7F"/>
    <w:rsid w:val="003B05B3"/>
    <w:rsid w:val="003B18E2"/>
    <w:rsid w:val="003B4146"/>
    <w:rsid w:val="003B471A"/>
    <w:rsid w:val="003B603F"/>
    <w:rsid w:val="003B667E"/>
    <w:rsid w:val="003B67D5"/>
    <w:rsid w:val="003B6C82"/>
    <w:rsid w:val="003B7C4F"/>
    <w:rsid w:val="003C078E"/>
    <w:rsid w:val="003C198A"/>
    <w:rsid w:val="003C3C3D"/>
    <w:rsid w:val="003C3E42"/>
    <w:rsid w:val="003C4DAE"/>
    <w:rsid w:val="003C6018"/>
    <w:rsid w:val="003C75AE"/>
    <w:rsid w:val="003D00E6"/>
    <w:rsid w:val="003D0A86"/>
    <w:rsid w:val="003D10B1"/>
    <w:rsid w:val="003D1FFC"/>
    <w:rsid w:val="003D3B01"/>
    <w:rsid w:val="003D44F8"/>
    <w:rsid w:val="003D48CF"/>
    <w:rsid w:val="003D6D7A"/>
    <w:rsid w:val="003E03C0"/>
    <w:rsid w:val="003E0EE0"/>
    <w:rsid w:val="003E3742"/>
    <w:rsid w:val="003E4085"/>
    <w:rsid w:val="003E4172"/>
    <w:rsid w:val="003E58C2"/>
    <w:rsid w:val="003E6318"/>
    <w:rsid w:val="003E6732"/>
    <w:rsid w:val="003E6CB1"/>
    <w:rsid w:val="003E74EB"/>
    <w:rsid w:val="003F03B5"/>
    <w:rsid w:val="003F0911"/>
    <w:rsid w:val="003F4157"/>
    <w:rsid w:val="003F46F4"/>
    <w:rsid w:val="003F5C5C"/>
    <w:rsid w:val="003F706A"/>
    <w:rsid w:val="00400CE1"/>
    <w:rsid w:val="0040197B"/>
    <w:rsid w:val="00401993"/>
    <w:rsid w:val="00401DFB"/>
    <w:rsid w:val="00402C2B"/>
    <w:rsid w:val="00402CFC"/>
    <w:rsid w:val="00405EE0"/>
    <w:rsid w:val="004067AD"/>
    <w:rsid w:val="00411581"/>
    <w:rsid w:val="00412BBF"/>
    <w:rsid w:val="0041314A"/>
    <w:rsid w:val="00414D9B"/>
    <w:rsid w:val="004150BD"/>
    <w:rsid w:val="00415F84"/>
    <w:rsid w:val="00416120"/>
    <w:rsid w:val="00416425"/>
    <w:rsid w:val="00417AA7"/>
    <w:rsid w:val="004209C0"/>
    <w:rsid w:val="004210F2"/>
    <w:rsid w:val="00421672"/>
    <w:rsid w:val="004231CB"/>
    <w:rsid w:val="00423CDA"/>
    <w:rsid w:val="00424478"/>
    <w:rsid w:val="004244B8"/>
    <w:rsid w:val="00424AAC"/>
    <w:rsid w:val="00425E2D"/>
    <w:rsid w:val="00425F5B"/>
    <w:rsid w:val="00426DD1"/>
    <w:rsid w:val="00426DEA"/>
    <w:rsid w:val="00426F55"/>
    <w:rsid w:val="004274CA"/>
    <w:rsid w:val="004300DC"/>
    <w:rsid w:val="00431BD5"/>
    <w:rsid w:val="00431ED5"/>
    <w:rsid w:val="00432FCB"/>
    <w:rsid w:val="00434C9E"/>
    <w:rsid w:val="00435016"/>
    <w:rsid w:val="0043760D"/>
    <w:rsid w:val="00440050"/>
    <w:rsid w:val="00441292"/>
    <w:rsid w:val="00441D14"/>
    <w:rsid w:val="00443FC3"/>
    <w:rsid w:val="00445283"/>
    <w:rsid w:val="00446FE9"/>
    <w:rsid w:val="004477AD"/>
    <w:rsid w:val="00450BE8"/>
    <w:rsid w:val="00451529"/>
    <w:rsid w:val="00452B0F"/>
    <w:rsid w:val="004536AC"/>
    <w:rsid w:val="0045384E"/>
    <w:rsid w:val="0045555D"/>
    <w:rsid w:val="00456DFD"/>
    <w:rsid w:val="00460594"/>
    <w:rsid w:val="004607F8"/>
    <w:rsid w:val="00463E99"/>
    <w:rsid w:val="00464074"/>
    <w:rsid w:val="004658DA"/>
    <w:rsid w:val="0046650A"/>
    <w:rsid w:val="00467FE4"/>
    <w:rsid w:val="0047153C"/>
    <w:rsid w:val="00471DCC"/>
    <w:rsid w:val="004750D7"/>
    <w:rsid w:val="004764F0"/>
    <w:rsid w:val="00476F12"/>
    <w:rsid w:val="0047787C"/>
    <w:rsid w:val="004816A3"/>
    <w:rsid w:val="00481D08"/>
    <w:rsid w:val="00483D62"/>
    <w:rsid w:val="004848CF"/>
    <w:rsid w:val="0048596C"/>
    <w:rsid w:val="00485C45"/>
    <w:rsid w:val="004869F4"/>
    <w:rsid w:val="00492177"/>
    <w:rsid w:val="0049305E"/>
    <w:rsid w:val="004937BF"/>
    <w:rsid w:val="00494B0F"/>
    <w:rsid w:val="00496D8A"/>
    <w:rsid w:val="00497830"/>
    <w:rsid w:val="004A0400"/>
    <w:rsid w:val="004A0E7B"/>
    <w:rsid w:val="004A14A1"/>
    <w:rsid w:val="004A2155"/>
    <w:rsid w:val="004A7976"/>
    <w:rsid w:val="004A7DE0"/>
    <w:rsid w:val="004B54E7"/>
    <w:rsid w:val="004B76D5"/>
    <w:rsid w:val="004C0C8B"/>
    <w:rsid w:val="004C25A8"/>
    <w:rsid w:val="004C3533"/>
    <w:rsid w:val="004C5609"/>
    <w:rsid w:val="004D385C"/>
    <w:rsid w:val="004D6E65"/>
    <w:rsid w:val="004D7248"/>
    <w:rsid w:val="004D728C"/>
    <w:rsid w:val="004E136A"/>
    <w:rsid w:val="004E154E"/>
    <w:rsid w:val="004E2120"/>
    <w:rsid w:val="004E7915"/>
    <w:rsid w:val="004E7D61"/>
    <w:rsid w:val="004F18C2"/>
    <w:rsid w:val="004F2823"/>
    <w:rsid w:val="004F315A"/>
    <w:rsid w:val="004F3A1A"/>
    <w:rsid w:val="004F3AB7"/>
    <w:rsid w:val="004F3EC5"/>
    <w:rsid w:val="004F5C15"/>
    <w:rsid w:val="004F63FD"/>
    <w:rsid w:val="00501C6D"/>
    <w:rsid w:val="0050361F"/>
    <w:rsid w:val="00504DBE"/>
    <w:rsid w:val="00505111"/>
    <w:rsid w:val="005068CF"/>
    <w:rsid w:val="00506BCF"/>
    <w:rsid w:val="005074B0"/>
    <w:rsid w:val="00510371"/>
    <w:rsid w:val="00511F89"/>
    <w:rsid w:val="005135B8"/>
    <w:rsid w:val="005142BA"/>
    <w:rsid w:val="00514F76"/>
    <w:rsid w:val="00515C8C"/>
    <w:rsid w:val="00516C99"/>
    <w:rsid w:val="00516D78"/>
    <w:rsid w:val="00516E8C"/>
    <w:rsid w:val="0052166C"/>
    <w:rsid w:val="00521870"/>
    <w:rsid w:val="005226C3"/>
    <w:rsid w:val="00522AF2"/>
    <w:rsid w:val="00522CC8"/>
    <w:rsid w:val="00524413"/>
    <w:rsid w:val="00524446"/>
    <w:rsid w:val="00525680"/>
    <w:rsid w:val="005276E0"/>
    <w:rsid w:val="00530886"/>
    <w:rsid w:val="00532CA6"/>
    <w:rsid w:val="005342EE"/>
    <w:rsid w:val="0053433E"/>
    <w:rsid w:val="00535C41"/>
    <w:rsid w:val="005420BF"/>
    <w:rsid w:val="00542396"/>
    <w:rsid w:val="00543225"/>
    <w:rsid w:val="0054691E"/>
    <w:rsid w:val="005471FA"/>
    <w:rsid w:val="00550A41"/>
    <w:rsid w:val="0055108D"/>
    <w:rsid w:val="0055166A"/>
    <w:rsid w:val="00551717"/>
    <w:rsid w:val="00551F41"/>
    <w:rsid w:val="00553CC6"/>
    <w:rsid w:val="0055476E"/>
    <w:rsid w:val="00554ACD"/>
    <w:rsid w:val="005557D4"/>
    <w:rsid w:val="005572DD"/>
    <w:rsid w:val="00557F8A"/>
    <w:rsid w:val="005607D7"/>
    <w:rsid w:val="00560F7A"/>
    <w:rsid w:val="00561045"/>
    <w:rsid w:val="0056185F"/>
    <w:rsid w:val="0056399E"/>
    <w:rsid w:val="00565202"/>
    <w:rsid w:val="00567DBA"/>
    <w:rsid w:val="00570172"/>
    <w:rsid w:val="00574D0D"/>
    <w:rsid w:val="0057603B"/>
    <w:rsid w:val="00576D75"/>
    <w:rsid w:val="00577296"/>
    <w:rsid w:val="00577DCD"/>
    <w:rsid w:val="00580695"/>
    <w:rsid w:val="00581372"/>
    <w:rsid w:val="00581454"/>
    <w:rsid w:val="005830B0"/>
    <w:rsid w:val="0058414E"/>
    <w:rsid w:val="00585290"/>
    <w:rsid w:val="0058721E"/>
    <w:rsid w:val="00587774"/>
    <w:rsid w:val="00587CF2"/>
    <w:rsid w:val="00587EF6"/>
    <w:rsid w:val="00591EB7"/>
    <w:rsid w:val="00592CD7"/>
    <w:rsid w:val="005947AF"/>
    <w:rsid w:val="00594ABE"/>
    <w:rsid w:val="00594D71"/>
    <w:rsid w:val="00595101"/>
    <w:rsid w:val="005961BE"/>
    <w:rsid w:val="005969F2"/>
    <w:rsid w:val="005A0910"/>
    <w:rsid w:val="005A0D18"/>
    <w:rsid w:val="005A24DA"/>
    <w:rsid w:val="005A39E4"/>
    <w:rsid w:val="005A7CE7"/>
    <w:rsid w:val="005B02AF"/>
    <w:rsid w:val="005B2901"/>
    <w:rsid w:val="005B3381"/>
    <w:rsid w:val="005B6B18"/>
    <w:rsid w:val="005B720A"/>
    <w:rsid w:val="005B76DC"/>
    <w:rsid w:val="005C02AA"/>
    <w:rsid w:val="005C1202"/>
    <w:rsid w:val="005C4AF4"/>
    <w:rsid w:val="005C52C2"/>
    <w:rsid w:val="005C57C5"/>
    <w:rsid w:val="005C708C"/>
    <w:rsid w:val="005D0B99"/>
    <w:rsid w:val="005D1C32"/>
    <w:rsid w:val="005D1E21"/>
    <w:rsid w:val="005E3CAA"/>
    <w:rsid w:val="005E414D"/>
    <w:rsid w:val="005E6271"/>
    <w:rsid w:val="005E6872"/>
    <w:rsid w:val="005E6BDA"/>
    <w:rsid w:val="005E6F9A"/>
    <w:rsid w:val="005E7F0C"/>
    <w:rsid w:val="005F2AEE"/>
    <w:rsid w:val="005F485A"/>
    <w:rsid w:val="005F586A"/>
    <w:rsid w:val="005F66F9"/>
    <w:rsid w:val="005F6B27"/>
    <w:rsid w:val="005F78E9"/>
    <w:rsid w:val="00600474"/>
    <w:rsid w:val="00600FAD"/>
    <w:rsid w:val="0060347C"/>
    <w:rsid w:val="0060628B"/>
    <w:rsid w:val="006069F3"/>
    <w:rsid w:val="00611644"/>
    <w:rsid w:val="00612760"/>
    <w:rsid w:val="00613609"/>
    <w:rsid w:val="00616C00"/>
    <w:rsid w:val="006174A7"/>
    <w:rsid w:val="006215EC"/>
    <w:rsid w:val="00623F41"/>
    <w:rsid w:val="00624375"/>
    <w:rsid w:val="00627D6D"/>
    <w:rsid w:val="00631216"/>
    <w:rsid w:val="00631CF6"/>
    <w:rsid w:val="006349E9"/>
    <w:rsid w:val="00634BBC"/>
    <w:rsid w:val="006357AA"/>
    <w:rsid w:val="00635B03"/>
    <w:rsid w:val="00635D26"/>
    <w:rsid w:val="00635F4E"/>
    <w:rsid w:val="00636DD7"/>
    <w:rsid w:val="006401EB"/>
    <w:rsid w:val="00641150"/>
    <w:rsid w:val="00641889"/>
    <w:rsid w:val="00642A5B"/>
    <w:rsid w:val="0064388D"/>
    <w:rsid w:val="0064410C"/>
    <w:rsid w:val="00644659"/>
    <w:rsid w:val="00644E52"/>
    <w:rsid w:val="0064563F"/>
    <w:rsid w:val="0064636D"/>
    <w:rsid w:val="006463A0"/>
    <w:rsid w:val="00646D33"/>
    <w:rsid w:val="0064708E"/>
    <w:rsid w:val="006500CD"/>
    <w:rsid w:val="0065599B"/>
    <w:rsid w:val="00657716"/>
    <w:rsid w:val="006608DF"/>
    <w:rsid w:val="00660AD2"/>
    <w:rsid w:val="00662376"/>
    <w:rsid w:val="00662BE2"/>
    <w:rsid w:val="00662D8A"/>
    <w:rsid w:val="006704C2"/>
    <w:rsid w:val="00670E67"/>
    <w:rsid w:val="006711B1"/>
    <w:rsid w:val="006725D8"/>
    <w:rsid w:val="00672A63"/>
    <w:rsid w:val="00676585"/>
    <w:rsid w:val="006812E3"/>
    <w:rsid w:val="0068185F"/>
    <w:rsid w:val="00682B94"/>
    <w:rsid w:val="00682E59"/>
    <w:rsid w:val="0068658E"/>
    <w:rsid w:val="0068692F"/>
    <w:rsid w:val="00687010"/>
    <w:rsid w:val="006907C3"/>
    <w:rsid w:val="006910AD"/>
    <w:rsid w:val="00691414"/>
    <w:rsid w:val="00691E96"/>
    <w:rsid w:val="006930F1"/>
    <w:rsid w:val="006958A8"/>
    <w:rsid w:val="0069659A"/>
    <w:rsid w:val="0069712F"/>
    <w:rsid w:val="006A09B0"/>
    <w:rsid w:val="006A28AC"/>
    <w:rsid w:val="006A31A0"/>
    <w:rsid w:val="006A44E6"/>
    <w:rsid w:val="006A472B"/>
    <w:rsid w:val="006A487D"/>
    <w:rsid w:val="006A5270"/>
    <w:rsid w:val="006A6A04"/>
    <w:rsid w:val="006A701C"/>
    <w:rsid w:val="006B317E"/>
    <w:rsid w:val="006B79AB"/>
    <w:rsid w:val="006C2553"/>
    <w:rsid w:val="006C2DFD"/>
    <w:rsid w:val="006C2FEB"/>
    <w:rsid w:val="006C46FF"/>
    <w:rsid w:val="006C4B7B"/>
    <w:rsid w:val="006C624C"/>
    <w:rsid w:val="006C6C29"/>
    <w:rsid w:val="006C7DFA"/>
    <w:rsid w:val="006D3980"/>
    <w:rsid w:val="006E01D9"/>
    <w:rsid w:val="006E04DC"/>
    <w:rsid w:val="006E1FBF"/>
    <w:rsid w:val="006E2FD8"/>
    <w:rsid w:val="006E347A"/>
    <w:rsid w:val="006E3BBE"/>
    <w:rsid w:val="006E4BC0"/>
    <w:rsid w:val="006E4DD4"/>
    <w:rsid w:val="006E5671"/>
    <w:rsid w:val="006E68FF"/>
    <w:rsid w:val="006E79CF"/>
    <w:rsid w:val="006E7EAF"/>
    <w:rsid w:val="006F1930"/>
    <w:rsid w:val="006F1B2B"/>
    <w:rsid w:val="006F2ED0"/>
    <w:rsid w:val="006F3696"/>
    <w:rsid w:val="006F3A42"/>
    <w:rsid w:val="006F5859"/>
    <w:rsid w:val="006F6973"/>
    <w:rsid w:val="006F75F9"/>
    <w:rsid w:val="006F76DF"/>
    <w:rsid w:val="0070096B"/>
    <w:rsid w:val="00700F5A"/>
    <w:rsid w:val="0070143E"/>
    <w:rsid w:val="007016A7"/>
    <w:rsid w:val="007016DC"/>
    <w:rsid w:val="0070193B"/>
    <w:rsid w:val="00701EEF"/>
    <w:rsid w:val="00702582"/>
    <w:rsid w:val="00702942"/>
    <w:rsid w:val="00704E0F"/>
    <w:rsid w:val="00706E9E"/>
    <w:rsid w:val="00706EF3"/>
    <w:rsid w:val="007076D7"/>
    <w:rsid w:val="0071119A"/>
    <w:rsid w:val="00712CB7"/>
    <w:rsid w:val="007145A2"/>
    <w:rsid w:val="007161D7"/>
    <w:rsid w:val="007175C0"/>
    <w:rsid w:val="007206B5"/>
    <w:rsid w:val="00722BC9"/>
    <w:rsid w:val="00722D6F"/>
    <w:rsid w:val="00724161"/>
    <w:rsid w:val="0072561A"/>
    <w:rsid w:val="00725E83"/>
    <w:rsid w:val="007268EF"/>
    <w:rsid w:val="00726D5B"/>
    <w:rsid w:val="0073233C"/>
    <w:rsid w:val="00736B9E"/>
    <w:rsid w:val="007416E7"/>
    <w:rsid w:val="00741F77"/>
    <w:rsid w:val="00742931"/>
    <w:rsid w:val="00743370"/>
    <w:rsid w:val="00743911"/>
    <w:rsid w:val="00745B12"/>
    <w:rsid w:val="00747FB1"/>
    <w:rsid w:val="007503F6"/>
    <w:rsid w:val="00750A7F"/>
    <w:rsid w:val="00750DE3"/>
    <w:rsid w:val="00750F6B"/>
    <w:rsid w:val="0075263B"/>
    <w:rsid w:val="00754A48"/>
    <w:rsid w:val="007576AF"/>
    <w:rsid w:val="00757DB2"/>
    <w:rsid w:val="0076324C"/>
    <w:rsid w:val="00764460"/>
    <w:rsid w:val="00764687"/>
    <w:rsid w:val="00764A60"/>
    <w:rsid w:val="00767071"/>
    <w:rsid w:val="00767628"/>
    <w:rsid w:val="0076763E"/>
    <w:rsid w:val="00767662"/>
    <w:rsid w:val="00767BBF"/>
    <w:rsid w:val="007708EB"/>
    <w:rsid w:val="00771134"/>
    <w:rsid w:val="00771FF4"/>
    <w:rsid w:val="007730A1"/>
    <w:rsid w:val="007736DE"/>
    <w:rsid w:val="00775946"/>
    <w:rsid w:val="007766A1"/>
    <w:rsid w:val="00776BF5"/>
    <w:rsid w:val="00777E59"/>
    <w:rsid w:val="00780829"/>
    <w:rsid w:val="00780C5E"/>
    <w:rsid w:val="007869B0"/>
    <w:rsid w:val="0078788F"/>
    <w:rsid w:val="00787F9F"/>
    <w:rsid w:val="007900A2"/>
    <w:rsid w:val="00791172"/>
    <w:rsid w:val="007924FB"/>
    <w:rsid w:val="007928CD"/>
    <w:rsid w:val="007934EC"/>
    <w:rsid w:val="00794372"/>
    <w:rsid w:val="00794939"/>
    <w:rsid w:val="00795D8A"/>
    <w:rsid w:val="00796F1A"/>
    <w:rsid w:val="007974BD"/>
    <w:rsid w:val="007976D6"/>
    <w:rsid w:val="00797F62"/>
    <w:rsid w:val="007A039B"/>
    <w:rsid w:val="007A1CBD"/>
    <w:rsid w:val="007A3539"/>
    <w:rsid w:val="007A41AD"/>
    <w:rsid w:val="007A4C32"/>
    <w:rsid w:val="007A6FF0"/>
    <w:rsid w:val="007B12ED"/>
    <w:rsid w:val="007B1903"/>
    <w:rsid w:val="007B2BA9"/>
    <w:rsid w:val="007B41CE"/>
    <w:rsid w:val="007B5270"/>
    <w:rsid w:val="007B5B10"/>
    <w:rsid w:val="007B5F1E"/>
    <w:rsid w:val="007C2C4F"/>
    <w:rsid w:val="007C3304"/>
    <w:rsid w:val="007C42D3"/>
    <w:rsid w:val="007C42EA"/>
    <w:rsid w:val="007C5A4B"/>
    <w:rsid w:val="007C6229"/>
    <w:rsid w:val="007C6A17"/>
    <w:rsid w:val="007C6ABE"/>
    <w:rsid w:val="007D7EF5"/>
    <w:rsid w:val="007E0D45"/>
    <w:rsid w:val="007E0D77"/>
    <w:rsid w:val="007E1ACF"/>
    <w:rsid w:val="007E1B0C"/>
    <w:rsid w:val="007E2779"/>
    <w:rsid w:val="007E67B4"/>
    <w:rsid w:val="007E7B9F"/>
    <w:rsid w:val="007F1AE4"/>
    <w:rsid w:val="007F3A67"/>
    <w:rsid w:val="007F418B"/>
    <w:rsid w:val="007F44EE"/>
    <w:rsid w:val="007F4D09"/>
    <w:rsid w:val="007F6365"/>
    <w:rsid w:val="007F6F5A"/>
    <w:rsid w:val="008014DB"/>
    <w:rsid w:val="00805481"/>
    <w:rsid w:val="0080678F"/>
    <w:rsid w:val="008102DA"/>
    <w:rsid w:val="00811254"/>
    <w:rsid w:val="00811796"/>
    <w:rsid w:val="00811E52"/>
    <w:rsid w:val="008123C8"/>
    <w:rsid w:val="00813200"/>
    <w:rsid w:val="00814947"/>
    <w:rsid w:val="00814C8E"/>
    <w:rsid w:val="008179B5"/>
    <w:rsid w:val="00817F5B"/>
    <w:rsid w:val="00817F70"/>
    <w:rsid w:val="00820716"/>
    <w:rsid w:val="00820BD6"/>
    <w:rsid w:val="00822FC5"/>
    <w:rsid w:val="00823F58"/>
    <w:rsid w:val="008249F9"/>
    <w:rsid w:val="008254BE"/>
    <w:rsid w:val="00825786"/>
    <w:rsid w:val="00825B08"/>
    <w:rsid w:val="00826A10"/>
    <w:rsid w:val="00826CFA"/>
    <w:rsid w:val="00831CEC"/>
    <w:rsid w:val="00831DCF"/>
    <w:rsid w:val="00832CE4"/>
    <w:rsid w:val="00837506"/>
    <w:rsid w:val="00837A9D"/>
    <w:rsid w:val="008412D8"/>
    <w:rsid w:val="00841A88"/>
    <w:rsid w:val="0084259E"/>
    <w:rsid w:val="00844789"/>
    <w:rsid w:val="00845B3C"/>
    <w:rsid w:val="00845B3D"/>
    <w:rsid w:val="00847899"/>
    <w:rsid w:val="00850F60"/>
    <w:rsid w:val="00851ED7"/>
    <w:rsid w:val="008526DA"/>
    <w:rsid w:val="00853483"/>
    <w:rsid w:val="00855D2A"/>
    <w:rsid w:val="00856A16"/>
    <w:rsid w:val="0086006E"/>
    <w:rsid w:val="00860760"/>
    <w:rsid w:val="00861081"/>
    <w:rsid w:val="00862FF7"/>
    <w:rsid w:val="00865E14"/>
    <w:rsid w:val="00866459"/>
    <w:rsid w:val="00866A4F"/>
    <w:rsid w:val="00867156"/>
    <w:rsid w:val="00872050"/>
    <w:rsid w:val="00875101"/>
    <w:rsid w:val="008775DB"/>
    <w:rsid w:val="00880445"/>
    <w:rsid w:val="00883AE9"/>
    <w:rsid w:val="0088406E"/>
    <w:rsid w:val="0088411B"/>
    <w:rsid w:val="00884E72"/>
    <w:rsid w:val="00884F7C"/>
    <w:rsid w:val="00885583"/>
    <w:rsid w:val="00892ADA"/>
    <w:rsid w:val="008933C2"/>
    <w:rsid w:val="00895F04"/>
    <w:rsid w:val="008965F4"/>
    <w:rsid w:val="00896CB3"/>
    <w:rsid w:val="00897925"/>
    <w:rsid w:val="008A4347"/>
    <w:rsid w:val="008A5E45"/>
    <w:rsid w:val="008B0392"/>
    <w:rsid w:val="008B304A"/>
    <w:rsid w:val="008B3BE9"/>
    <w:rsid w:val="008B67F5"/>
    <w:rsid w:val="008C00F1"/>
    <w:rsid w:val="008C0295"/>
    <w:rsid w:val="008C089E"/>
    <w:rsid w:val="008C0AEB"/>
    <w:rsid w:val="008C17F0"/>
    <w:rsid w:val="008C2194"/>
    <w:rsid w:val="008C40AE"/>
    <w:rsid w:val="008C5415"/>
    <w:rsid w:val="008D44E8"/>
    <w:rsid w:val="008D4B0D"/>
    <w:rsid w:val="008D5C5D"/>
    <w:rsid w:val="008D5E97"/>
    <w:rsid w:val="008D7908"/>
    <w:rsid w:val="008E0001"/>
    <w:rsid w:val="008E1E31"/>
    <w:rsid w:val="008E1EC9"/>
    <w:rsid w:val="008E262F"/>
    <w:rsid w:val="008E38B2"/>
    <w:rsid w:val="008E45AB"/>
    <w:rsid w:val="008E5F3B"/>
    <w:rsid w:val="008E7375"/>
    <w:rsid w:val="008F18BB"/>
    <w:rsid w:val="008F19FF"/>
    <w:rsid w:val="008F2B15"/>
    <w:rsid w:val="008F2C2F"/>
    <w:rsid w:val="008F30E0"/>
    <w:rsid w:val="008F3124"/>
    <w:rsid w:val="008F3D09"/>
    <w:rsid w:val="009015EC"/>
    <w:rsid w:val="00902097"/>
    <w:rsid w:val="009032B6"/>
    <w:rsid w:val="00904A1B"/>
    <w:rsid w:val="00905B2B"/>
    <w:rsid w:val="00905FB8"/>
    <w:rsid w:val="00907690"/>
    <w:rsid w:val="00910C75"/>
    <w:rsid w:val="00911D04"/>
    <w:rsid w:val="00912487"/>
    <w:rsid w:val="009144B8"/>
    <w:rsid w:val="00915D51"/>
    <w:rsid w:val="00915EE9"/>
    <w:rsid w:val="00922042"/>
    <w:rsid w:val="00922617"/>
    <w:rsid w:val="00924F1E"/>
    <w:rsid w:val="00925C2E"/>
    <w:rsid w:val="00930C2A"/>
    <w:rsid w:val="009316ED"/>
    <w:rsid w:val="009318DC"/>
    <w:rsid w:val="00932056"/>
    <w:rsid w:val="00932C7E"/>
    <w:rsid w:val="00934703"/>
    <w:rsid w:val="00936B27"/>
    <w:rsid w:val="00940019"/>
    <w:rsid w:val="009457C4"/>
    <w:rsid w:val="00945820"/>
    <w:rsid w:val="0094645F"/>
    <w:rsid w:val="00951D4C"/>
    <w:rsid w:val="00952436"/>
    <w:rsid w:val="009531EF"/>
    <w:rsid w:val="0095431C"/>
    <w:rsid w:val="009543F1"/>
    <w:rsid w:val="0095470B"/>
    <w:rsid w:val="00955406"/>
    <w:rsid w:val="00957AA1"/>
    <w:rsid w:val="00960135"/>
    <w:rsid w:val="00962CBC"/>
    <w:rsid w:val="00966544"/>
    <w:rsid w:val="0097226D"/>
    <w:rsid w:val="0097229C"/>
    <w:rsid w:val="00972B60"/>
    <w:rsid w:val="00973696"/>
    <w:rsid w:val="009740E1"/>
    <w:rsid w:val="00974E99"/>
    <w:rsid w:val="00975BE8"/>
    <w:rsid w:val="00980662"/>
    <w:rsid w:val="0098178F"/>
    <w:rsid w:val="00983F16"/>
    <w:rsid w:val="00984745"/>
    <w:rsid w:val="00985B51"/>
    <w:rsid w:val="00985D7C"/>
    <w:rsid w:val="00985EEA"/>
    <w:rsid w:val="0099018E"/>
    <w:rsid w:val="00992E1B"/>
    <w:rsid w:val="00995B7E"/>
    <w:rsid w:val="009A03B9"/>
    <w:rsid w:val="009A14EB"/>
    <w:rsid w:val="009A1A9B"/>
    <w:rsid w:val="009A21F0"/>
    <w:rsid w:val="009A29E3"/>
    <w:rsid w:val="009A50A9"/>
    <w:rsid w:val="009A5858"/>
    <w:rsid w:val="009A66D0"/>
    <w:rsid w:val="009B240E"/>
    <w:rsid w:val="009B3268"/>
    <w:rsid w:val="009B3990"/>
    <w:rsid w:val="009B441A"/>
    <w:rsid w:val="009B7369"/>
    <w:rsid w:val="009C08DB"/>
    <w:rsid w:val="009C498A"/>
    <w:rsid w:val="009C4E3F"/>
    <w:rsid w:val="009C5129"/>
    <w:rsid w:val="009C5522"/>
    <w:rsid w:val="009C68B0"/>
    <w:rsid w:val="009C7F1F"/>
    <w:rsid w:val="009D0043"/>
    <w:rsid w:val="009D319A"/>
    <w:rsid w:val="009D77A6"/>
    <w:rsid w:val="009E2599"/>
    <w:rsid w:val="009E28A1"/>
    <w:rsid w:val="009E3EC1"/>
    <w:rsid w:val="009E6A1D"/>
    <w:rsid w:val="009E6C50"/>
    <w:rsid w:val="009F09DF"/>
    <w:rsid w:val="009F3482"/>
    <w:rsid w:val="009F3758"/>
    <w:rsid w:val="009F622A"/>
    <w:rsid w:val="009F6C30"/>
    <w:rsid w:val="00A00308"/>
    <w:rsid w:val="00A02E66"/>
    <w:rsid w:val="00A04CB9"/>
    <w:rsid w:val="00A11AFB"/>
    <w:rsid w:val="00A12853"/>
    <w:rsid w:val="00A134ED"/>
    <w:rsid w:val="00A178B7"/>
    <w:rsid w:val="00A178D2"/>
    <w:rsid w:val="00A17FC1"/>
    <w:rsid w:val="00A20A8F"/>
    <w:rsid w:val="00A21552"/>
    <w:rsid w:val="00A234A1"/>
    <w:rsid w:val="00A239ED"/>
    <w:rsid w:val="00A247D2"/>
    <w:rsid w:val="00A24AA5"/>
    <w:rsid w:val="00A254C9"/>
    <w:rsid w:val="00A26428"/>
    <w:rsid w:val="00A2667F"/>
    <w:rsid w:val="00A27656"/>
    <w:rsid w:val="00A30C7D"/>
    <w:rsid w:val="00A321A5"/>
    <w:rsid w:val="00A33872"/>
    <w:rsid w:val="00A34EA8"/>
    <w:rsid w:val="00A35EE5"/>
    <w:rsid w:val="00A41911"/>
    <w:rsid w:val="00A433A9"/>
    <w:rsid w:val="00A43A51"/>
    <w:rsid w:val="00A46462"/>
    <w:rsid w:val="00A464E9"/>
    <w:rsid w:val="00A46BFF"/>
    <w:rsid w:val="00A46E93"/>
    <w:rsid w:val="00A474E1"/>
    <w:rsid w:val="00A47AEC"/>
    <w:rsid w:val="00A512E5"/>
    <w:rsid w:val="00A52992"/>
    <w:rsid w:val="00A53D97"/>
    <w:rsid w:val="00A53E33"/>
    <w:rsid w:val="00A53F79"/>
    <w:rsid w:val="00A55D39"/>
    <w:rsid w:val="00A5697C"/>
    <w:rsid w:val="00A56E77"/>
    <w:rsid w:val="00A57DB5"/>
    <w:rsid w:val="00A608BA"/>
    <w:rsid w:val="00A60AA4"/>
    <w:rsid w:val="00A6158D"/>
    <w:rsid w:val="00A61697"/>
    <w:rsid w:val="00A625AA"/>
    <w:rsid w:val="00A6460E"/>
    <w:rsid w:val="00A66354"/>
    <w:rsid w:val="00A6706E"/>
    <w:rsid w:val="00A67638"/>
    <w:rsid w:val="00A677E5"/>
    <w:rsid w:val="00A70350"/>
    <w:rsid w:val="00A74307"/>
    <w:rsid w:val="00A83A29"/>
    <w:rsid w:val="00A84010"/>
    <w:rsid w:val="00A86E00"/>
    <w:rsid w:val="00A90303"/>
    <w:rsid w:val="00A90EF4"/>
    <w:rsid w:val="00A931AF"/>
    <w:rsid w:val="00A93C5B"/>
    <w:rsid w:val="00A95DEB"/>
    <w:rsid w:val="00A9738F"/>
    <w:rsid w:val="00A9774D"/>
    <w:rsid w:val="00A97C03"/>
    <w:rsid w:val="00AA0A1B"/>
    <w:rsid w:val="00AA1305"/>
    <w:rsid w:val="00AA185D"/>
    <w:rsid w:val="00AA2223"/>
    <w:rsid w:val="00AA268D"/>
    <w:rsid w:val="00AA3003"/>
    <w:rsid w:val="00AA4E3B"/>
    <w:rsid w:val="00AA6FFF"/>
    <w:rsid w:val="00AA7D35"/>
    <w:rsid w:val="00AA7D9C"/>
    <w:rsid w:val="00AB02EF"/>
    <w:rsid w:val="00AB1963"/>
    <w:rsid w:val="00AB1AAB"/>
    <w:rsid w:val="00AB2466"/>
    <w:rsid w:val="00AB46BF"/>
    <w:rsid w:val="00AB5DFA"/>
    <w:rsid w:val="00AB7C04"/>
    <w:rsid w:val="00AC05B0"/>
    <w:rsid w:val="00AC05C1"/>
    <w:rsid w:val="00AC082B"/>
    <w:rsid w:val="00AC0A85"/>
    <w:rsid w:val="00AC0AE1"/>
    <w:rsid w:val="00AC23B8"/>
    <w:rsid w:val="00AD1FFA"/>
    <w:rsid w:val="00AD2F56"/>
    <w:rsid w:val="00AD599C"/>
    <w:rsid w:val="00AD5CB2"/>
    <w:rsid w:val="00AD5CD8"/>
    <w:rsid w:val="00AD6562"/>
    <w:rsid w:val="00AE0075"/>
    <w:rsid w:val="00AE0AFF"/>
    <w:rsid w:val="00AE1C93"/>
    <w:rsid w:val="00AE2353"/>
    <w:rsid w:val="00AE245A"/>
    <w:rsid w:val="00AE34BF"/>
    <w:rsid w:val="00AE54BB"/>
    <w:rsid w:val="00AE5E11"/>
    <w:rsid w:val="00AE63E1"/>
    <w:rsid w:val="00AE69B1"/>
    <w:rsid w:val="00AE734F"/>
    <w:rsid w:val="00AF06AC"/>
    <w:rsid w:val="00AF0B6F"/>
    <w:rsid w:val="00AF19C1"/>
    <w:rsid w:val="00AF3D56"/>
    <w:rsid w:val="00AF4225"/>
    <w:rsid w:val="00AF5278"/>
    <w:rsid w:val="00AF582D"/>
    <w:rsid w:val="00AF72EA"/>
    <w:rsid w:val="00B0137D"/>
    <w:rsid w:val="00B01BCF"/>
    <w:rsid w:val="00B02746"/>
    <w:rsid w:val="00B04468"/>
    <w:rsid w:val="00B048B9"/>
    <w:rsid w:val="00B07B74"/>
    <w:rsid w:val="00B10DF2"/>
    <w:rsid w:val="00B1155A"/>
    <w:rsid w:val="00B115EF"/>
    <w:rsid w:val="00B11CE8"/>
    <w:rsid w:val="00B13C33"/>
    <w:rsid w:val="00B140A7"/>
    <w:rsid w:val="00B140F0"/>
    <w:rsid w:val="00B170FB"/>
    <w:rsid w:val="00B17A4C"/>
    <w:rsid w:val="00B216DD"/>
    <w:rsid w:val="00B22BAA"/>
    <w:rsid w:val="00B23E44"/>
    <w:rsid w:val="00B23FAF"/>
    <w:rsid w:val="00B24279"/>
    <w:rsid w:val="00B253DD"/>
    <w:rsid w:val="00B25A5A"/>
    <w:rsid w:val="00B26084"/>
    <w:rsid w:val="00B26293"/>
    <w:rsid w:val="00B269B1"/>
    <w:rsid w:val="00B327C4"/>
    <w:rsid w:val="00B32C48"/>
    <w:rsid w:val="00B348B0"/>
    <w:rsid w:val="00B3586D"/>
    <w:rsid w:val="00B35909"/>
    <w:rsid w:val="00B37C49"/>
    <w:rsid w:val="00B404F0"/>
    <w:rsid w:val="00B40D1E"/>
    <w:rsid w:val="00B41A8D"/>
    <w:rsid w:val="00B433CF"/>
    <w:rsid w:val="00B45167"/>
    <w:rsid w:val="00B4618D"/>
    <w:rsid w:val="00B465A1"/>
    <w:rsid w:val="00B46AC0"/>
    <w:rsid w:val="00B46BAC"/>
    <w:rsid w:val="00B5325F"/>
    <w:rsid w:val="00B54759"/>
    <w:rsid w:val="00B55325"/>
    <w:rsid w:val="00B6024F"/>
    <w:rsid w:val="00B62AC1"/>
    <w:rsid w:val="00B638C9"/>
    <w:rsid w:val="00B669D2"/>
    <w:rsid w:val="00B70A50"/>
    <w:rsid w:val="00B71588"/>
    <w:rsid w:val="00B71A41"/>
    <w:rsid w:val="00B73125"/>
    <w:rsid w:val="00B73666"/>
    <w:rsid w:val="00B73BAE"/>
    <w:rsid w:val="00B75770"/>
    <w:rsid w:val="00B75800"/>
    <w:rsid w:val="00B759FE"/>
    <w:rsid w:val="00B75A1B"/>
    <w:rsid w:val="00B75AF9"/>
    <w:rsid w:val="00B77EB6"/>
    <w:rsid w:val="00B801F4"/>
    <w:rsid w:val="00B80DA6"/>
    <w:rsid w:val="00B82824"/>
    <w:rsid w:val="00B82996"/>
    <w:rsid w:val="00B82CBE"/>
    <w:rsid w:val="00B8397E"/>
    <w:rsid w:val="00B841DF"/>
    <w:rsid w:val="00B9470A"/>
    <w:rsid w:val="00B962CD"/>
    <w:rsid w:val="00B96DE7"/>
    <w:rsid w:val="00BA460B"/>
    <w:rsid w:val="00BA4AB6"/>
    <w:rsid w:val="00BA5D32"/>
    <w:rsid w:val="00BB008F"/>
    <w:rsid w:val="00BB012C"/>
    <w:rsid w:val="00BB1935"/>
    <w:rsid w:val="00BB52C2"/>
    <w:rsid w:val="00BB545F"/>
    <w:rsid w:val="00BB5932"/>
    <w:rsid w:val="00BC0A13"/>
    <w:rsid w:val="00BC0FD5"/>
    <w:rsid w:val="00BC17E5"/>
    <w:rsid w:val="00BC2C8B"/>
    <w:rsid w:val="00BC2EAF"/>
    <w:rsid w:val="00BC4C91"/>
    <w:rsid w:val="00BC582F"/>
    <w:rsid w:val="00BC5A5C"/>
    <w:rsid w:val="00BC74FD"/>
    <w:rsid w:val="00BD1D2F"/>
    <w:rsid w:val="00BD3F36"/>
    <w:rsid w:val="00BD3F6B"/>
    <w:rsid w:val="00BD4257"/>
    <w:rsid w:val="00BD5CE9"/>
    <w:rsid w:val="00BD7A35"/>
    <w:rsid w:val="00BE3CA4"/>
    <w:rsid w:val="00BE4BA6"/>
    <w:rsid w:val="00BE51B5"/>
    <w:rsid w:val="00BE54AD"/>
    <w:rsid w:val="00BE560C"/>
    <w:rsid w:val="00BE57BE"/>
    <w:rsid w:val="00BE68F1"/>
    <w:rsid w:val="00BE7993"/>
    <w:rsid w:val="00BF07C6"/>
    <w:rsid w:val="00BF1932"/>
    <w:rsid w:val="00BF24ED"/>
    <w:rsid w:val="00BF2B39"/>
    <w:rsid w:val="00BF3C3B"/>
    <w:rsid w:val="00BF3C40"/>
    <w:rsid w:val="00C00CF0"/>
    <w:rsid w:val="00C01666"/>
    <w:rsid w:val="00C01C09"/>
    <w:rsid w:val="00C02DB9"/>
    <w:rsid w:val="00C05B04"/>
    <w:rsid w:val="00C0663F"/>
    <w:rsid w:val="00C06F6A"/>
    <w:rsid w:val="00C131B0"/>
    <w:rsid w:val="00C13F03"/>
    <w:rsid w:val="00C15632"/>
    <w:rsid w:val="00C16696"/>
    <w:rsid w:val="00C17965"/>
    <w:rsid w:val="00C239AC"/>
    <w:rsid w:val="00C244C7"/>
    <w:rsid w:val="00C252A9"/>
    <w:rsid w:val="00C26779"/>
    <w:rsid w:val="00C27282"/>
    <w:rsid w:val="00C27533"/>
    <w:rsid w:val="00C279B6"/>
    <w:rsid w:val="00C314B9"/>
    <w:rsid w:val="00C356CF"/>
    <w:rsid w:val="00C36228"/>
    <w:rsid w:val="00C370C3"/>
    <w:rsid w:val="00C378BB"/>
    <w:rsid w:val="00C409BE"/>
    <w:rsid w:val="00C40A16"/>
    <w:rsid w:val="00C40A58"/>
    <w:rsid w:val="00C438D7"/>
    <w:rsid w:val="00C44BBE"/>
    <w:rsid w:val="00C469B1"/>
    <w:rsid w:val="00C46AAE"/>
    <w:rsid w:val="00C46E96"/>
    <w:rsid w:val="00C4772B"/>
    <w:rsid w:val="00C51395"/>
    <w:rsid w:val="00C54006"/>
    <w:rsid w:val="00C56611"/>
    <w:rsid w:val="00C60C2E"/>
    <w:rsid w:val="00C613F1"/>
    <w:rsid w:val="00C630A0"/>
    <w:rsid w:val="00C65FF6"/>
    <w:rsid w:val="00C66C5A"/>
    <w:rsid w:val="00C67CD4"/>
    <w:rsid w:val="00C713B2"/>
    <w:rsid w:val="00C72661"/>
    <w:rsid w:val="00C73CE1"/>
    <w:rsid w:val="00C7496E"/>
    <w:rsid w:val="00C7520D"/>
    <w:rsid w:val="00C75DBB"/>
    <w:rsid w:val="00C771D9"/>
    <w:rsid w:val="00C80732"/>
    <w:rsid w:val="00C80D3F"/>
    <w:rsid w:val="00C8310C"/>
    <w:rsid w:val="00C835E5"/>
    <w:rsid w:val="00C85226"/>
    <w:rsid w:val="00C864B7"/>
    <w:rsid w:val="00C86696"/>
    <w:rsid w:val="00C86B0F"/>
    <w:rsid w:val="00C8771E"/>
    <w:rsid w:val="00C91212"/>
    <w:rsid w:val="00C930FA"/>
    <w:rsid w:val="00C93308"/>
    <w:rsid w:val="00C944E8"/>
    <w:rsid w:val="00C9461B"/>
    <w:rsid w:val="00C94E8C"/>
    <w:rsid w:val="00C94F21"/>
    <w:rsid w:val="00C950A6"/>
    <w:rsid w:val="00C96C4D"/>
    <w:rsid w:val="00CA023A"/>
    <w:rsid w:val="00CA03A1"/>
    <w:rsid w:val="00CA0406"/>
    <w:rsid w:val="00CA35F5"/>
    <w:rsid w:val="00CA4BF4"/>
    <w:rsid w:val="00CA5BD3"/>
    <w:rsid w:val="00CA6524"/>
    <w:rsid w:val="00CA6674"/>
    <w:rsid w:val="00CA6EAF"/>
    <w:rsid w:val="00CB00E0"/>
    <w:rsid w:val="00CB0B76"/>
    <w:rsid w:val="00CB191F"/>
    <w:rsid w:val="00CB2663"/>
    <w:rsid w:val="00CB375B"/>
    <w:rsid w:val="00CB39EF"/>
    <w:rsid w:val="00CB56DD"/>
    <w:rsid w:val="00CB6B5C"/>
    <w:rsid w:val="00CC14FC"/>
    <w:rsid w:val="00CC15BC"/>
    <w:rsid w:val="00CC2539"/>
    <w:rsid w:val="00CC2B7A"/>
    <w:rsid w:val="00CC43B8"/>
    <w:rsid w:val="00CC5EB6"/>
    <w:rsid w:val="00CC702A"/>
    <w:rsid w:val="00CD0354"/>
    <w:rsid w:val="00CD1295"/>
    <w:rsid w:val="00CD1D6A"/>
    <w:rsid w:val="00CD298E"/>
    <w:rsid w:val="00CD2B41"/>
    <w:rsid w:val="00CD31A3"/>
    <w:rsid w:val="00CD3FD3"/>
    <w:rsid w:val="00CE3F10"/>
    <w:rsid w:val="00CE4FF6"/>
    <w:rsid w:val="00CE573E"/>
    <w:rsid w:val="00CE59F7"/>
    <w:rsid w:val="00CE73FA"/>
    <w:rsid w:val="00CF1615"/>
    <w:rsid w:val="00CF2016"/>
    <w:rsid w:val="00CF2D01"/>
    <w:rsid w:val="00CF437F"/>
    <w:rsid w:val="00CF658E"/>
    <w:rsid w:val="00D0129B"/>
    <w:rsid w:val="00D01EF4"/>
    <w:rsid w:val="00D022E6"/>
    <w:rsid w:val="00D02964"/>
    <w:rsid w:val="00D02E46"/>
    <w:rsid w:val="00D04421"/>
    <w:rsid w:val="00D0658A"/>
    <w:rsid w:val="00D071D2"/>
    <w:rsid w:val="00D12148"/>
    <w:rsid w:val="00D1421C"/>
    <w:rsid w:val="00D15276"/>
    <w:rsid w:val="00D15356"/>
    <w:rsid w:val="00D1555F"/>
    <w:rsid w:val="00D16F2F"/>
    <w:rsid w:val="00D17756"/>
    <w:rsid w:val="00D21378"/>
    <w:rsid w:val="00D21716"/>
    <w:rsid w:val="00D22F1B"/>
    <w:rsid w:val="00D25573"/>
    <w:rsid w:val="00D256BB"/>
    <w:rsid w:val="00D27325"/>
    <w:rsid w:val="00D277A9"/>
    <w:rsid w:val="00D302D2"/>
    <w:rsid w:val="00D3031C"/>
    <w:rsid w:val="00D30D19"/>
    <w:rsid w:val="00D30D9F"/>
    <w:rsid w:val="00D30F81"/>
    <w:rsid w:val="00D33B6B"/>
    <w:rsid w:val="00D33E43"/>
    <w:rsid w:val="00D354C4"/>
    <w:rsid w:val="00D35CE6"/>
    <w:rsid w:val="00D37220"/>
    <w:rsid w:val="00D4051A"/>
    <w:rsid w:val="00D406FA"/>
    <w:rsid w:val="00D40DB7"/>
    <w:rsid w:val="00D41C12"/>
    <w:rsid w:val="00D43627"/>
    <w:rsid w:val="00D46641"/>
    <w:rsid w:val="00D5061E"/>
    <w:rsid w:val="00D50D24"/>
    <w:rsid w:val="00D52A35"/>
    <w:rsid w:val="00D55E74"/>
    <w:rsid w:val="00D57DCD"/>
    <w:rsid w:val="00D57E62"/>
    <w:rsid w:val="00D60139"/>
    <w:rsid w:val="00D60656"/>
    <w:rsid w:val="00D614DA"/>
    <w:rsid w:val="00D61C9A"/>
    <w:rsid w:val="00D63325"/>
    <w:rsid w:val="00D64B3B"/>
    <w:rsid w:val="00D66651"/>
    <w:rsid w:val="00D66F2C"/>
    <w:rsid w:val="00D70E95"/>
    <w:rsid w:val="00D71316"/>
    <w:rsid w:val="00D715D5"/>
    <w:rsid w:val="00D74D1E"/>
    <w:rsid w:val="00D7517F"/>
    <w:rsid w:val="00D7544F"/>
    <w:rsid w:val="00D771E2"/>
    <w:rsid w:val="00D77E3B"/>
    <w:rsid w:val="00D803BB"/>
    <w:rsid w:val="00D818EB"/>
    <w:rsid w:val="00D822CF"/>
    <w:rsid w:val="00D82820"/>
    <w:rsid w:val="00D83828"/>
    <w:rsid w:val="00D84855"/>
    <w:rsid w:val="00D84F86"/>
    <w:rsid w:val="00D870F7"/>
    <w:rsid w:val="00D87B24"/>
    <w:rsid w:val="00D91919"/>
    <w:rsid w:val="00D92CAE"/>
    <w:rsid w:val="00D95082"/>
    <w:rsid w:val="00D96E8C"/>
    <w:rsid w:val="00D97DAE"/>
    <w:rsid w:val="00DA2272"/>
    <w:rsid w:val="00DA26CE"/>
    <w:rsid w:val="00DA3AFC"/>
    <w:rsid w:val="00DA4028"/>
    <w:rsid w:val="00DA5A64"/>
    <w:rsid w:val="00DA65EB"/>
    <w:rsid w:val="00DB0DB3"/>
    <w:rsid w:val="00DB22FA"/>
    <w:rsid w:val="00DB2CFD"/>
    <w:rsid w:val="00DB41C1"/>
    <w:rsid w:val="00DB44C1"/>
    <w:rsid w:val="00DB4BE4"/>
    <w:rsid w:val="00DB4F0B"/>
    <w:rsid w:val="00DB5C92"/>
    <w:rsid w:val="00DB7A29"/>
    <w:rsid w:val="00DC03E5"/>
    <w:rsid w:val="00DC1788"/>
    <w:rsid w:val="00DC1D70"/>
    <w:rsid w:val="00DC3E12"/>
    <w:rsid w:val="00DC4922"/>
    <w:rsid w:val="00DD0D55"/>
    <w:rsid w:val="00DD3616"/>
    <w:rsid w:val="00DD3B4E"/>
    <w:rsid w:val="00DD500C"/>
    <w:rsid w:val="00DE1BCC"/>
    <w:rsid w:val="00DE2E3B"/>
    <w:rsid w:val="00DE6557"/>
    <w:rsid w:val="00DE77C7"/>
    <w:rsid w:val="00DF0887"/>
    <w:rsid w:val="00DF105D"/>
    <w:rsid w:val="00DF13BF"/>
    <w:rsid w:val="00DF1B04"/>
    <w:rsid w:val="00DF2E7F"/>
    <w:rsid w:val="00DF5A5C"/>
    <w:rsid w:val="00DF6AA2"/>
    <w:rsid w:val="00DF6CF5"/>
    <w:rsid w:val="00DF75E6"/>
    <w:rsid w:val="00DF7E2D"/>
    <w:rsid w:val="00E01897"/>
    <w:rsid w:val="00E01955"/>
    <w:rsid w:val="00E01ACA"/>
    <w:rsid w:val="00E03F72"/>
    <w:rsid w:val="00E0495F"/>
    <w:rsid w:val="00E04E1B"/>
    <w:rsid w:val="00E05566"/>
    <w:rsid w:val="00E11EA0"/>
    <w:rsid w:val="00E1394F"/>
    <w:rsid w:val="00E13D48"/>
    <w:rsid w:val="00E141F8"/>
    <w:rsid w:val="00E14EA3"/>
    <w:rsid w:val="00E205E7"/>
    <w:rsid w:val="00E2099E"/>
    <w:rsid w:val="00E22F78"/>
    <w:rsid w:val="00E2704A"/>
    <w:rsid w:val="00E277C8"/>
    <w:rsid w:val="00E3007A"/>
    <w:rsid w:val="00E300AB"/>
    <w:rsid w:val="00E32127"/>
    <w:rsid w:val="00E32B4A"/>
    <w:rsid w:val="00E3358D"/>
    <w:rsid w:val="00E34451"/>
    <w:rsid w:val="00E36329"/>
    <w:rsid w:val="00E37698"/>
    <w:rsid w:val="00E41FF4"/>
    <w:rsid w:val="00E441B4"/>
    <w:rsid w:val="00E4481F"/>
    <w:rsid w:val="00E44BB0"/>
    <w:rsid w:val="00E5255F"/>
    <w:rsid w:val="00E530AA"/>
    <w:rsid w:val="00E55DF9"/>
    <w:rsid w:val="00E56ED6"/>
    <w:rsid w:val="00E57B00"/>
    <w:rsid w:val="00E612B8"/>
    <w:rsid w:val="00E62713"/>
    <w:rsid w:val="00E62E37"/>
    <w:rsid w:val="00E636C2"/>
    <w:rsid w:val="00E63856"/>
    <w:rsid w:val="00E63CC4"/>
    <w:rsid w:val="00E663A6"/>
    <w:rsid w:val="00E666A5"/>
    <w:rsid w:val="00E66C01"/>
    <w:rsid w:val="00E67B77"/>
    <w:rsid w:val="00E70A83"/>
    <w:rsid w:val="00E719B6"/>
    <w:rsid w:val="00E72AE6"/>
    <w:rsid w:val="00E75852"/>
    <w:rsid w:val="00E75911"/>
    <w:rsid w:val="00E76CC8"/>
    <w:rsid w:val="00E8046E"/>
    <w:rsid w:val="00E81970"/>
    <w:rsid w:val="00E81B8A"/>
    <w:rsid w:val="00E81ECA"/>
    <w:rsid w:val="00E821E6"/>
    <w:rsid w:val="00E8367F"/>
    <w:rsid w:val="00E84BC4"/>
    <w:rsid w:val="00E854E1"/>
    <w:rsid w:val="00E86495"/>
    <w:rsid w:val="00E874A7"/>
    <w:rsid w:val="00E90391"/>
    <w:rsid w:val="00E91E52"/>
    <w:rsid w:val="00E92281"/>
    <w:rsid w:val="00E93914"/>
    <w:rsid w:val="00E945FA"/>
    <w:rsid w:val="00E957C0"/>
    <w:rsid w:val="00EA1EC4"/>
    <w:rsid w:val="00EA2033"/>
    <w:rsid w:val="00EA44C1"/>
    <w:rsid w:val="00EA6824"/>
    <w:rsid w:val="00EB0349"/>
    <w:rsid w:val="00EB05D8"/>
    <w:rsid w:val="00EB0BCE"/>
    <w:rsid w:val="00EB0D82"/>
    <w:rsid w:val="00EB2050"/>
    <w:rsid w:val="00EB2275"/>
    <w:rsid w:val="00EB31FD"/>
    <w:rsid w:val="00EC3478"/>
    <w:rsid w:val="00EC34A9"/>
    <w:rsid w:val="00EC4641"/>
    <w:rsid w:val="00EC4F92"/>
    <w:rsid w:val="00EC5551"/>
    <w:rsid w:val="00EC6AD6"/>
    <w:rsid w:val="00EC769C"/>
    <w:rsid w:val="00ED0529"/>
    <w:rsid w:val="00ED0797"/>
    <w:rsid w:val="00ED2CC6"/>
    <w:rsid w:val="00ED3B27"/>
    <w:rsid w:val="00ED4A70"/>
    <w:rsid w:val="00ED4CC9"/>
    <w:rsid w:val="00ED5287"/>
    <w:rsid w:val="00ED6457"/>
    <w:rsid w:val="00EE09A7"/>
    <w:rsid w:val="00EE16ED"/>
    <w:rsid w:val="00EE18C8"/>
    <w:rsid w:val="00EE2329"/>
    <w:rsid w:val="00EE2C3A"/>
    <w:rsid w:val="00EE32DC"/>
    <w:rsid w:val="00EE392D"/>
    <w:rsid w:val="00EE42DC"/>
    <w:rsid w:val="00EE4443"/>
    <w:rsid w:val="00EE4E00"/>
    <w:rsid w:val="00EE768F"/>
    <w:rsid w:val="00EF0EBE"/>
    <w:rsid w:val="00EF460E"/>
    <w:rsid w:val="00EF4ED9"/>
    <w:rsid w:val="00EF51E3"/>
    <w:rsid w:val="00EF57BD"/>
    <w:rsid w:val="00EF7710"/>
    <w:rsid w:val="00F01830"/>
    <w:rsid w:val="00F01931"/>
    <w:rsid w:val="00F028F1"/>
    <w:rsid w:val="00F07D30"/>
    <w:rsid w:val="00F102AD"/>
    <w:rsid w:val="00F1085C"/>
    <w:rsid w:val="00F136B4"/>
    <w:rsid w:val="00F13D4E"/>
    <w:rsid w:val="00F20711"/>
    <w:rsid w:val="00F21262"/>
    <w:rsid w:val="00F229C2"/>
    <w:rsid w:val="00F256F9"/>
    <w:rsid w:val="00F26F77"/>
    <w:rsid w:val="00F276DD"/>
    <w:rsid w:val="00F3160D"/>
    <w:rsid w:val="00F320E7"/>
    <w:rsid w:val="00F3559F"/>
    <w:rsid w:val="00F35B3F"/>
    <w:rsid w:val="00F36445"/>
    <w:rsid w:val="00F366F3"/>
    <w:rsid w:val="00F36AF6"/>
    <w:rsid w:val="00F377A0"/>
    <w:rsid w:val="00F37B19"/>
    <w:rsid w:val="00F41EC3"/>
    <w:rsid w:val="00F41F9B"/>
    <w:rsid w:val="00F4219A"/>
    <w:rsid w:val="00F429D4"/>
    <w:rsid w:val="00F43A71"/>
    <w:rsid w:val="00F45E70"/>
    <w:rsid w:val="00F464E1"/>
    <w:rsid w:val="00F47D5E"/>
    <w:rsid w:val="00F50E78"/>
    <w:rsid w:val="00F512F5"/>
    <w:rsid w:val="00F51B3D"/>
    <w:rsid w:val="00F5515B"/>
    <w:rsid w:val="00F55B61"/>
    <w:rsid w:val="00F60E5A"/>
    <w:rsid w:val="00F6152C"/>
    <w:rsid w:val="00F67728"/>
    <w:rsid w:val="00F7017F"/>
    <w:rsid w:val="00F71E60"/>
    <w:rsid w:val="00F72CAE"/>
    <w:rsid w:val="00F73E42"/>
    <w:rsid w:val="00F7472A"/>
    <w:rsid w:val="00F7593A"/>
    <w:rsid w:val="00F759C5"/>
    <w:rsid w:val="00F75C34"/>
    <w:rsid w:val="00F827E3"/>
    <w:rsid w:val="00F834CA"/>
    <w:rsid w:val="00F86BC4"/>
    <w:rsid w:val="00F91649"/>
    <w:rsid w:val="00F920DA"/>
    <w:rsid w:val="00F92797"/>
    <w:rsid w:val="00F94191"/>
    <w:rsid w:val="00F95852"/>
    <w:rsid w:val="00FA1971"/>
    <w:rsid w:val="00FA2FC9"/>
    <w:rsid w:val="00FA3AAA"/>
    <w:rsid w:val="00FA4727"/>
    <w:rsid w:val="00FA51D9"/>
    <w:rsid w:val="00FA72D0"/>
    <w:rsid w:val="00FB13D5"/>
    <w:rsid w:val="00FB204D"/>
    <w:rsid w:val="00FB3116"/>
    <w:rsid w:val="00FB4B3B"/>
    <w:rsid w:val="00FB5840"/>
    <w:rsid w:val="00FB6CF0"/>
    <w:rsid w:val="00FB7018"/>
    <w:rsid w:val="00FC07D2"/>
    <w:rsid w:val="00FC1457"/>
    <w:rsid w:val="00FC1A6A"/>
    <w:rsid w:val="00FC2056"/>
    <w:rsid w:val="00FC4381"/>
    <w:rsid w:val="00FC45F6"/>
    <w:rsid w:val="00FC49FB"/>
    <w:rsid w:val="00FC4EC2"/>
    <w:rsid w:val="00FC67CA"/>
    <w:rsid w:val="00FC7349"/>
    <w:rsid w:val="00FD0960"/>
    <w:rsid w:val="00FD12F2"/>
    <w:rsid w:val="00FD1870"/>
    <w:rsid w:val="00FD2450"/>
    <w:rsid w:val="00FD2912"/>
    <w:rsid w:val="00FD3DF3"/>
    <w:rsid w:val="00FD44CE"/>
    <w:rsid w:val="00FD46E9"/>
    <w:rsid w:val="00FD4C40"/>
    <w:rsid w:val="00FD5E99"/>
    <w:rsid w:val="00FD7A87"/>
    <w:rsid w:val="00FE0504"/>
    <w:rsid w:val="00FE186E"/>
    <w:rsid w:val="00FE1AB5"/>
    <w:rsid w:val="00FE51BE"/>
    <w:rsid w:val="00FE6D12"/>
    <w:rsid w:val="00FE766A"/>
    <w:rsid w:val="00FF01E0"/>
    <w:rsid w:val="00FF12A5"/>
    <w:rsid w:val="00FF15C0"/>
    <w:rsid w:val="00FF40C0"/>
    <w:rsid w:val="00FF56E0"/>
    <w:rsid w:val="00FF5B09"/>
    <w:rsid w:val="00FF6234"/>
    <w:rsid w:val="00FF6526"/>
    <w:rsid w:val="00FF652E"/>
    <w:rsid w:val="00FF6586"/>
    <w:rsid w:val="00FF7322"/>
    <w:rsid w:val="00FF7B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4EB"/>
    <w:pPr>
      <w:bidi/>
    </w:pPr>
    <w:rPr>
      <w:rFonts w:ascii="Calibri" w:eastAsia="Calibri" w:hAnsi="Calibri"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A14EB"/>
    <w:pPr>
      <w:tabs>
        <w:tab w:val="center" w:pos="4153"/>
        <w:tab w:val="right" w:pos="8306"/>
      </w:tabs>
    </w:pPr>
  </w:style>
  <w:style w:type="character" w:customStyle="1" w:styleId="a4">
    <w:name w:val="כותרת תחתונה תו"/>
    <w:basedOn w:val="a0"/>
    <w:link w:val="a3"/>
    <w:uiPriority w:val="99"/>
    <w:rsid w:val="009A14EB"/>
    <w:rPr>
      <w:rFonts w:ascii="Calibri" w:eastAsia="Calibri" w:hAnsi="Calibri" w:cs="David"/>
      <w:szCs w:val="24"/>
    </w:rPr>
  </w:style>
  <w:style w:type="paragraph" w:styleId="a5">
    <w:name w:val="List Paragraph"/>
    <w:basedOn w:val="a"/>
    <w:uiPriority w:val="34"/>
    <w:qFormat/>
    <w:rsid w:val="009A14EB"/>
    <w:pPr>
      <w:ind w:left="720"/>
      <w:contextualSpacing/>
    </w:pPr>
  </w:style>
  <w:style w:type="paragraph" w:styleId="a6">
    <w:name w:val="Body Text"/>
    <w:basedOn w:val="a"/>
    <w:link w:val="a7"/>
    <w:rsid w:val="009A14EB"/>
    <w:pPr>
      <w:keepLines/>
      <w:spacing w:after="0" w:line="360" w:lineRule="auto"/>
      <w:jc w:val="both"/>
    </w:pPr>
    <w:rPr>
      <w:rFonts w:ascii="Times New Roman" w:eastAsia="Times New Roman" w:hAnsi="Times New Roman"/>
      <w:b/>
      <w:bCs/>
      <w:sz w:val="20"/>
    </w:rPr>
  </w:style>
  <w:style w:type="character" w:customStyle="1" w:styleId="a7">
    <w:name w:val="גוף טקסט תו"/>
    <w:basedOn w:val="a0"/>
    <w:link w:val="a6"/>
    <w:rsid w:val="009A14EB"/>
    <w:rPr>
      <w:rFonts w:ascii="Times New Roman" w:eastAsia="Times New Roman" w:hAnsi="Times New Roman" w:cs="David"/>
      <w:b/>
      <w:bCs/>
      <w:sz w:val="20"/>
      <w:szCs w:val="24"/>
    </w:rPr>
  </w:style>
  <w:style w:type="character" w:styleId="a8">
    <w:name w:val="annotation reference"/>
    <w:basedOn w:val="a0"/>
    <w:uiPriority w:val="99"/>
    <w:semiHidden/>
    <w:unhideWhenUsed/>
    <w:rsid w:val="009A14EB"/>
    <w:rPr>
      <w:sz w:val="16"/>
      <w:szCs w:val="16"/>
    </w:rPr>
  </w:style>
  <w:style w:type="paragraph" w:styleId="a9">
    <w:name w:val="annotation text"/>
    <w:basedOn w:val="a"/>
    <w:link w:val="aa"/>
    <w:uiPriority w:val="99"/>
    <w:semiHidden/>
    <w:unhideWhenUsed/>
    <w:rsid w:val="009A14EB"/>
    <w:pPr>
      <w:spacing w:line="240" w:lineRule="auto"/>
    </w:pPr>
    <w:rPr>
      <w:sz w:val="20"/>
      <w:szCs w:val="20"/>
    </w:rPr>
  </w:style>
  <w:style w:type="character" w:customStyle="1" w:styleId="aa">
    <w:name w:val="טקסט הערה תו"/>
    <w:basedOn w:val="a0"/>
    <w:link w:val="a9"/>
    <w:uiPriority w:val="99"/>
    <w:semiHidden/>
    <w:rsid w:val="009A14EB"/>
    <w:rPr>
      <w:rFonts w:ascii="Calibri" w:eastAsia="Calibri" w:hAnsi="Calibri" w:cs="David"/>
      <w:sz w:val="20"/>
      <w:szCs w:val="20"/>
    </w:rPr>
  </w:style>
  <w:style w:type="table" w:styleId="ab">
    <w:name w:val="Table Grid"/>
    <w:basedOn w:val="a1"/>
    <w:uiPriority w:val="59"/>
    <w:rsid w:val="009A1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A14EB"/>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9A14EB"/>
    <w:rPr>
      <w:rFonts w:ascii="Tahoma" w:eastAsia="Calibri" w:hAnsi="Tahoma" w:cs="Tahoma"/>
      <w:sz w:val="16"/>
      <w:szCs w:val="16"/>
    </w:rPr>
  </w:style>
  <w:style w:type="paragraph" w:styleId="ae">
    <w:name w:val="annotation subject"/>
    <w:basedOn w:val="a9"/>
    <w:next w:val="a9"/>
    <w:link w:val="af"/>
    <w:uiPriority w:val="99"/>
    <w:semiHidden/>
    <w:unhideWhenUsed/>
    <w:rsid w:val="009A14EB"/>
    <w:rPr>
      <w:b/>
      <w:bCs/>
    </w:rPr>
  </w:style>
  <w:style w:type="character" w:customStyle="1" w:styleId="af">
    <w:name w:val="נושא הערה תו"/>
    <w:basedOn w:val="aa"/>
    <w:link w:val="ae"/>
    <w:uiPriority w:val="99"/>
    <w:semiHidden/>
    <w:rsid w:val="009A14EB"/>
    <w:rPr>
      <w:rFonts w:ascii="Calibri" w:eastAsia="Calibri" w:hAnsi="Calibri" w:cs="David"/>
      <w:b/>
      <w:bCs/>
      <w:sz w:val="20"/>
      <w:szCs w:val="20"/>
    </w:rPr>
  </w:style>
  <w:style w:type="paragraph" w:customStyle="1" w:styleId="p00">
    <w:name w:val="p00"/>
    <w:basedOn w:val="a"/>
    <w:rsid w:val="009A14EB"/>
    <w:pPr>
      <w:bidi w:val="0"/>
      <w:spacing w:before="100" w:beforeAutospacing="1" w:after="100" w:afterAutospacing="1" w:line="240" w:lineRule="auto"/>
    </w:pPr>
    <w:rPr>
      <w:rFonts w:ascii="Times New Roman" w:eastAsia="Times New Roman" w:hAnsi="Times New Roman" w:cs="Times New Roman"/>
      <w:sz w:val="24"/>
    </w:rPr>
  </w:style>
  <w:style w:type="character" w:customStyle="1" w:styleId="big-number">
    <w:name w:val="big-number"/>
    <w:basedOn w:val="a0"/>
    <w:rsid w:val="009A14EB"/>
  </w:style>
  <w:style w:type="character" w:customStyle="1" w:styleId="default">
    <w:name w:val="default"/>
    <w:basedOn w:val="a0"/>
    <w:rsid w:val="009A14EB"/>
  </w:style>
  <w:style w:type="paragraph" w:customStyle="1" w:styleId="-1">
    <w:name w:val="מספור ספרות ואותיות - רמה 1"/>
    <w:basedOn w:val="a"/>
    <w:link w:val="-10"/>
    <w:uiPriority w:val="99"/>
    <w:rsid w:val="00075533"/>
    <w:pPr>
      <w:keepLines/>
      <w:widowControl w:val="0"/>
      <w:numPr>
        <w:numId w:val="21"/>
      </w:numPr>
      <w:spacing w:before="120" w:after="120" w:line="320" w:lineRule="exact"/>
      <w:jc w:val="both"/>
    </w:pPr>
    <w:rPr>
      <w:rFonts w:ascii="Arial" w:eastAsia="Times New Roman" w:hAnsi="Arial"/>
      <w:sz w:val="24"/>
    </w:rPr>
  </w:style>
  <w:style w:type="paragraph" w:customStyle="1" w:styleId="-2">
    <w:name w:val="מספור ספרות ואותיות - רמה 2"/>
    <w:basedOn w:val="-1"/>
    <w:uiPriority w:val="99"/>
    <w:rsid w:val="00075533"/>
    <w:pPr>
      <w:numPr>
        <w:ilvl w:val="1"/>
      </w:numPr>
    </w:pPr>
  </w:style>
  <w:style w:type="paragraph" w:customStyle="1" w:styleId="-3">
    <w:name w:val="מספור ספרות ואותיות - רמה 3"/>
    <w:basedOn w:val="-1"/>
    <w:next w:val="-2"/>
    <w:rsid w:val="00075533"/>
    <w:pPr>
      <w:numPr>
        <w:ilvl w:val="2"/>
      </w:numPr>
    </w:pPr>
  </w:style>
  <w:style w:type="paragraph" w:customStyle="1" w:styleId="-4">
    <w:name w:val="מספור ספרות ואותיות - רמה 4"/>
    <w:basedOn w:val="a"/>
    <w:rsid w:val="00075533"/>
    <w:pPr>
      <w:keepLines/>
      <w:numPr>
        <w:ilvl w:val="3"/>
        <w:numId w:val="21"/>
      </w:numPr>
      <w:spacing w:before="120" w:after="0" w:line="320" w:lineRule="exact"/>
      <w:jc w:val="both"/>
    </w:pPr>
    <w:rPr>
      <w:rFonts w:ascii="David" w:eastAsia="Times New Roman" w:hAnsi="David"/>
      <w:sz w:val="24"/>
    </w:rPr>
  </w:style>
  <w:style w:type="character" w:customStyle="1" w:styleId="-10">
    <w:name w:val="מספור ספרות ואותיות - רמה 1 תו תו"/>
    <w:link w:val="-1"/>
    <w:uiPriority w:val="99"/>
    <w:locked/>
    <w:rsid w:val="00C86696"/>
    <w:rPr>
      <w:rFonts w:ascii="Arial" w:eastAsia="Times New Roman" w:hAnsi="Arial" w:cs="David"/>
      <w:sz w:val="24"/>
      <w:szCs w:val="24"/>
    </w:rPr>
  </w:style>
  <w:style w:type="paragraph" w:styleId="af0">
    <w:name w:val="footnote text"/>
    <w:basedOn w:val="a"/>
    <w:link w:val="af1"/>
    <w:uiPriority w:val="99"/>
    <w:semiHidden/>
    <w:unhideWhenUsed/>
    <w:rsid w:val="00F41EC3"/>
    <w:pPr>
      <w:spacing w:after="0" w:line="240" w:lineRule="auto"/>
    </w:pPr>
    <w:rPr>
      <w:sz w:val="20"/>
      <w:szCs w:val="20"/>
    </w:rPr>
  </w:style>
  <w:style w:type="character" w:customStyle="1" w:styleId="af1">
    <w:name w:val="טקסט הערת שוליים תו"/>
    <w:basedOn w:val="a0"/>
    <w:link w:val="af0"/>
    <w:uiPriority w:val="99"/>
    <w:semiHidden/>
    <w:rsid w:val="00F41EC3"/>
    <w:rPr>
      <w:rFonts w:ascii="Calibri" w:eastAsia="Calibri" w:hAnsi="Calibri" w:cs="David"/>
      <w:sz w:val="20"/>
      <w:szCs w:val="20"/>
    </w:rPr>
  </w:style>
  <w:style w:type="character" w:styleId="af2">
    <w:name w:val="footnote reference"/>
    <w:basedOn w:val="a0"/>
    <w:uiPriority w:val="99"/>
    <w:semiHidden/>
    <w:unhideWhenUsed/>
    <w:rsid w:val="00F41EC3"/>
    <w:rPr>
      <w:vertAlign w:val="superscript"/>
    </w:rPr>
  </w:style>
  <w:style w:type="paragraph" w:styleId="af3">
    <w:name w:val="Revision"/>
    <w:hidden/>
    <w:uiPriority w:val="99"/>
    <w:semiHidden/>
    <w:rsid w:val="00A97C03"/>
    <w:pPr>
      <w:spacing w:after="0" w:line="240" w:lineRule="auto"/>
    </w:pPr>
    <w:rPr>
      <w:rFonts w:ascii="Calibri" w:eastAsia="Calibri" w:hAnsi="Calibri" w:cs="Dav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4EB"/>
    <w:pPr>
      <w:bidi/>
    </w:pPr>
    <w:rPr>
      <w:rFonts w:ascii="Calibri" w:eastAsia="Calibri" w:hAnsi="Calibri"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A14EB"/>
    <w:pPr>
      <w:tabs>
        <w:tab w:val="center" w:pos="4153"/>
        <w:tab w:val="right" w:pos="8306"/>
      </w:tabs>
    </w:pPr>
  </w:style>
  <w:style w:type="character" w:customStyle="1" w:styleId="a4">
    <w:name w:val="כותרת תחתונה תו"/>
    <w:basedOn w:val="a0"/>
    <w:link w:val="a3"/>
    <w:uiPriority w:val="99"/>
    <w:rsid w:val="009A14EB"/>
    <w:rPr>
      <w:rFonts w:ascii="Calibri" w:eastAsia="Calibri" w:hAnsi="Calibri" w:cs="David"/>
      <w:szCs w:val="24"/>
    </w:rPr>
  </w:style>
  <w:style w:type="paragraph" w:styleId="a5">
    <w:name w:val="List Paragraph"/>
    <w:basedOn w:val="a"/>
    <w:uiPriority w:val="34"/>
    <w:qFormat/>
    <w:rsid w:val="009A14EB"/>
    <w:pPr>
      <w:ind w:left="720"/>
      <w:contextualSpacing/>
    </w:pPr>
  </w:style>
  <w:style w:type="paragraph" w:styleId="a6">
    <w:name w:val="Body Text"/>
    <w:basedOn w:val="a"/>
    <w:link w:val="a7"/>
    <w:rsid w:val="009A14EB"/>
    <w:pPr>
      <w:keepLines/>
      <w:spacing w:after="0" w:line="360" w:lineRule="auto"/>
      <w:jc w:val="both"/>
    </w:pPr>
    <w:rPr>
      <w:rFonts w:ascii="Times New Roman" w:eastAsia="Times New Roman" w:hAnsi="Times New Roman"/>
      <w:b/>
      <w:bCs/>
      <w:sz w:val="20"/>
    </w:rPr>
  </w:style>
  <w:style w:type="character" w:customStyle="1" w:styleId="a7">
    <w:name w:val="גוף טקסט תו"/>
    <w:basedOn w:val="a0"/>
    <w:link w:val="a6"/>
    <w:rsid w:val="009A14EB"/>
    <w:rPr>
      <w:rFonts w:ascii="Times New Roman" w:eastAsia="Times New Roman" w:hAnsi="Times New Roman" w:cs="David"/>
      <w:b/>
      <w:bCs/>
      <w:sz w:val="20"/>
      <w:szCs w:val="24"/>
    </w:rPr>
  </w:style>
  <w:style w:type="character" w:styleId="a8">
    <w:name w:val="annotation reference"/>
    <w:basedOn w:val="a0"/>
    <w:uiPriority w:val="99"/>
    <w:semiHidden/>
    <w:unhideWhenUsed/>
    <w:rsid w:val="009A14EB"/>
    <w:rPr>
      <w:sz w:val="16"/>
      <w:szCs w:val="16"/>
    </w:rPr>
  </w:style>
  <w:style w:type="paragraph" w:styleId="a9">
    <w:name w:val="annotation text"/>
    <w:basedOn w:val="a"/>
    <w:link w:val="aa"/>
    <w:uiPriority w:val="99"/>
    <w:semiHidden/>
    <w:unhideWhenUsed/>
    <w:rsid w:val="009A14EB"/>
    <w:pPr>
      <w:spacing w:line="240" w:lineRule="auto"/>
    </w:pPr>
    <w:rPr>
      <w:sz w:val="20"/>
      <w:szCs w:val="20"/>
    </w:rPr>
  </w:style>
  <w:style w:type="character" w:customStyle="1" w:styleId="aa">
    <w:name w:val="טקסט הערה תו"/>
    <w:basedOn w:val="a0"/>
    <w:link w:val="a9"/>
    <w:uiPriority w:val="99"/>
    <w:semiHidden/>
    <w:rsid w:val="009A14EB"/>
    <w:rPr>
      <w:rFonts w:ascii="Calibri" w:eastAsia="Calibri" w:hAnsi="Calibri" w:cs="David"/>
      <w:sz w:val="20"/>
      <w:szCs w:val="20"/>
    </w:rPr>
  </w:style>
  <w:style w:type="table" w:styleId="ab">
    <w:name w:val="Table Grid"/>
    <w:basedOn w:val="a1"/>
    <w:uiPriority w:val="59"/>
    <w:rsid w:val="009A1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A14EB"/>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9A14EB"/>
    <w:rPr>
      <w:rFonts w:ascii="Tahoma" w:eastAsia="Calibri" w:hAnsi="Tahoma" w:cs="Tahoma"/>
      <w:sz w:val="16"/>
      <w:szCs w:val="16"/>
    </w:rPr>
  </w:style>
  <w:style w:type="paragraph" w:styleId="ae">
    <w:name w:val="annotation subject"/>
    <w:basedOn w:val="a9"/>
    <w:next w:val="a9"/>
    <w:link w:val="af"/>
    <w:uiPriority w:val="99"/>
    <w:semiHidden/>
    <w:unhideWhenUsed/>
    <w:rsid w:val="009A14EB"/>
    <w:rPr>
      <w:b/>
      <w:bCs/>
    </w:rPr>
  </w:style>
  <w:style w:type="character" w:customStyle="1" w:styleId="af">
    <w:name w:val="נושא הערה תו"/>
    <w:basedOn w:val="aa"/>
    <w:link w:val="ae"/>
    <w:uiPriority w:val="99"/>
    <w:semiHidden/>
    <w:rsid w:val="009A14EB"/>
    <w:rPr>
      <w:rFonts w:ascii="Calibri" w:eastAsia="Calibri" w:hAnsi="Calibri" w:cs="David"/>
      <w:b/>
      <w:bCs/>
      <w:sz w:val="20"/>
      <w:szCs w:val="20"/>
    </w:rPr>
  </w:style>
  <w:style w:type="paragraph" w:customStyle="1" w:styleId="p00">
    <w:name w:val="p00"/>
    <w:basedOn w:val="a"/>
    <w:rsid w:val="009A14EB"/>
    <w:pPr>
      <w:bidi w:val="0"/>
      <w:spacing w:before="100" w:beforeAutospacing="1" w:after="100" w:afterAutospacing="1" w:line="240" w:lineRule="auto"/>
    </w:pPr>
    <w:rPr>
      <w:rFonts w:ascii="Times New Roman" w:eastAsia="Times New Roman" w:hAnsi="Times New Roman" w:cs="Times New Roman"/>
      <w:sz w:val="24"/>
    </w:rPr>
  </w:style>
  <w:style w:type="character" w:customStyle="1" w:styleId="big-number">
    <w:name w:val="big-number"/>
    <w:basedOn w:val="a0"/>
    <w:rsid w:val="009A14EB"/>
  </w:style>
  <w:style w:type="character" w:customStyle="1" w:styleId="default">
    <w:name w:val="default"/>
    <w:basedOn w:val="a0"/>
    <w:rsid w:val="009A14EB"/>
  </w:style>
  <w:style w:type="paragraph" w:customStyle="1" w:styleId="-1">
    <w:name w:val="מספור ספרות ואותיות - רמה 1"/>
    <w:basedOn w:val="a"/>
    <w:link w:val="-10"/>
    <w:uiPriority w:val="99"/>
    <w:rsid w:val="00075533"/>
    <w:pPr>
      <w:keepLines/>
      <w:widowControl w:val="0"/>
      <w:numPr>
        <w:numId w:val="21"/>
      </w:numPr>
      <w:spacing w:before="120" w:after="120" w:line="320" w:lineRule="exact"/>
      <w:jc w:val="both"/>
    </w:pPr>
    <w:rPr>
      <w:rFonts w:ascii="Arial" w:eastAsia="Times New Roman" w:hAnsi="Arial"/>
      <w:sz w:val="24"/>
    </w:rPr>
  </w:style>
  <w:style w:type="paragraph" w:customStyle="1" w:styleId="-2">
    <w:name w:val="מספור ספרות ואותיות - רמה 2"/>
    <w:basedOn w:val="-1"/>
    <w:uiPriority w:val="99"/>
    <w:rsid w:val="00075533"/>
    <w:pPr>
      <w:numPr>
        <w:ilvl w:val="1"/>
      </w:numPr>
    </w:pPr>
  </w:style>
  <w:style w:type="paragraph" w:customStyle="1" w:styleId="-3">
    <w:name w:val="מספור ספרות ואותיות - רמה 3"/>
    <w:basedOn w:val="-1"/>
    <w:next w:val="-2"/>
    <w:rsid w:val="00075533"/>
    <w:pPr>
      <w:numPr>
        <w:ilvl w:val="2"/>
      </w:numPr>
    </w:pPr>
  </w:style>
  <w:style w:type="paragraph" w:customStyle="1" w:styleId="-4">
    <w:name w:val="מספור ספרות ואותיות - רמה 4"/>
    <w:basedOn w:val="a"/>
    <w:rsid w:val="00075533"/>
    <w:pPr>
      <w:keepLines/>
      <w:numPr>
        <w:ilvl w:val="3"/>
        <w:numId w:val="21"/>
      </w:numPr>
      <w:spacing w:before="120" w:after="0" w:line="320" w:lineRule="exact"/>
      <w:jc w:val="both"/>
    </w:pPr>
    <w:rPr>
      <w:rFonts w:ascii="David" w:eastAsia="Times New Roman" w:hAnsi="David"/>
      <w:sz w:val="24"/>
    </w:rPr>
  </w:style>
  <w:style w:type="character" w:customStyle="1" w:styleId="-10">
    <w:name w:val="מספור ספרות ואותיות - רמה 1 תו תו"/>
    <w:link w:val="-1"/>
    <w:uiPriority w:val="99"/>
    <w:locked/>
    <w:rsid w:val="00C86696"/>
    <w:rPr>
      <w:rFonts w:ascii="Arial" w:eastAsia="Times New Roman" w:hAnsi="Arial" w:cs="David"/>
      <w:sz w:val="24"/>
      <w:szCs w:val="24"/>
    </w:rPr>
  </w:style>
  <w:style w:type="paragraph" w:styleId="af0">
    <w:name w:val="footnote text"/>
    <w:basedOn w:val="a"/>
    <w:link w:val="af1"/>
    <w:uiPriority w:val="99"/>
    <w:semiHidden/>
    <w:unhideWhenUsed/>
    <w:rsid w:val="00F41EC3"/>
    <w:pPr>
      <w:spacing w:after="0" w:line="240" w:lineRule="auto"/>
    </w:pPr>
    <w:rPr>
      <w:sz w:val="20"/>
      <w:szCs w:val="20"/>
    </w:rPr>
  </w:style>
  <w:style w:type="character" w:customStyle="1" w:styleId="af1">
    <w:name w:val="טקסט הערת שוליים תו"/>
    <w:basedOn w:val="a0"/>
    <w:link w:val="af0"/>
    <w:uiPriority w:val="99"/>
    <w:semiHidden/>
    <w:rsid w:val="00F41EC3"/>
    <w:rPr>
      <w:rFonts w:ascii="Calibri" w:eastAsia="Calibri" w:hAnsi="Calibri" w:cs="David"/>
      <w:sz w:val="20"/>
      <w:szCs w:val="20"/>
    </w:rPr>
  </w:style>
  <w:style w:type="character" w:styleId="af2">
    <w:name w:val="footnote reference"/>
    <w:basedOn w:val="a0"/>
    <w:uiPriority w:val="99"/>
    <w:semiHidden/>
    <w:unhideWhenUsed/>
    <w:rsid w:val="00F41EC3"/>
    <w:rPr>
      <w:vertAlign w:val="superscript"/>
    </w:rPr>
  </w:style>
  <w:style w:type="paragraph" w:styleId="af3">
    <w:name w:val="Revision"/>
    <w:hidden/>
    <w:uiPriority w:val="99"/>
    <w:semiHidden/>
    <w:rsid w:val="00A97C03"/>
    <w:pPr>
      <w:spacing w:after="0" w:line="240" w:lineRule="auto"/>
    </w:pPr>
    <w:rPr>
      <w:rFonts w:ascii="Calibri" w:eastAsia="Calibri" w:hAnsi="Calibri"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33">
      <w:bodyDiv w:val="1"/>
      <w:marLeft w:val="0"/>
      <w:marRight w:val="0"/>
      <w:marTop w:val="0"/>
      <w:marBottom w:val="0"/>
      <w:divBdr>
        <w:top w:val="none" w:sz="0" w:space="0" w:color="auto"/>
        <w:left w:val="none" w:sz="0" w:space="0" w:color="auto"/>
        <w:bottom w:val="none" w:sz="0" w:space="0" w:color="auto"/>
        <w:right w:val="none" w:sz="0" w:space="0" w:color="auto"/>
      </w:divBdr>
    </w:div>
    <w:div w:id="343872050">
      <w:bodyDiv w:val="1"/>
      <w:marLeft w:val="0"/>
      <w:marRight w:val="0"/>
      <w:marTop w:val="0"/>
      <w:marBottom w:val="0"/>
      <w:divBdr>
        <w:top w:val="none" w:sz="0" w:space="0" w:color="auto"/>
        <w:left w:val="none" w:sz="0" w:space="0" w:color="auto"/>
        <w:bottom w:val="none" w:sz="0" w:space="0" w:color="auto"/>
        <w:right w:val="none" w:sz="0" w:space="0" w:color="auto"/>
      </w:divBdr>
    </w:div>
    <w:div w:id="404497183">
      <w:bodyDiv w:val="1"/>
      <w:marLeft w:val="0"/>
      <w:marRight w:val="0"/>
      <w:marTop w:val="0"/>
      <w:marBottom w:val="0"/>
      <w:divBdr>
        <w:top w:val="none" w:sz="0" w:space="0" w:color="auto"/>
        <w:left w:val="none" w:sz="0" w:space="0" w:color="auto"/>
        <w:bottom w:val="none" w:sz="0" w:space="0" w:color="auto"/>
        <w:right w:val="none" w:sz="0" w:space="0" w:color="auto"/>
      </w:divBdr>
    </w:div>
    <w:div w:id="534852181">
      <w:bodyDiv w:val="1"/>
      <w:marLeft w:val="0"/>
      <w:marRight w:val="0"/>
      <w:marTop w:val="0"/>
      <w:marBottom w:val="0"/>
      <w:divBdr>
        <w:top w:val="none" w:sz="0" w:space="0" w:color="auto"/>
        <w:left w:val="none" w:sz="0" w:space="0" w:color="auto"/>
        <w:bottom w:val="none" w:sz="0" w:space="0" w:color="auto"/>
        <w:right w:val="none" w:sz="0" w:space="0" w:color="auto"/>
      </w:divBdr>
    </w:div>
    <w:div w:id="1052315289">
      <w:bodyDiv w:val="1"/>
      <w:marLeft w:val="0"/>
      <w:marRight w:val="0"/>
      <w:marTop w:val="0"/>
      <w:marBottom w:val="0"/>
      <w:divBdr>
        <w:top w:val="none" w:sz="0" w:space="0" w:color="auto"/>
        <w:left w:val="none" w:sz="0" w:space="0" w:color="auto"/>
        <w:bottom w:val="none" w:sz="0" w:space="0" w:color="auto"/>
        <w:right w:val="none" w:sz="0" w:space="0" w:color="auto"/>
      </w:divBdr>
    </w:div>
    <w:div w:id="1229537926">
      <w:bodyDiv w:val="1"/>
      <w:marLeft w:val="0"/>
      <w:marRight w:val="0"/>
      <w:marTop w:val="0"/>
      <w:marBottom w:val="0"/>
      <w:divBdr>
        <w:top w:val="none" w:sz="0" w:space="0" w:color="auto"/>
        <w:left w:val="none" w:sz="0" w:space="0" w:color="auto"/>
        <w:bottom w:val="none" w:sz="0" w:space="0" w:color="auto"/>
        <w:right w:val="none" w:sz="0" w:space="0" w:color="auto"/>
      </w:divBdr>
    </w:div>
    <w:div w:id="1252355614">
      <w:bodyDiv w:val="1"/>
      <w:marLeft w:val="0"/>
      <w:marRight w:val="0"/>
      <w:marTop w:val="0"/>
      <w:marBottom w:val="0"/>
      <w:divBdr>
        <w:top w:val="none" w:sz="0" w:space="0" w:color="auto"/>
        <w:left w:val="none" w:sz="0" w:space="0" w:color="auto"/>
        <w:bottom w:val="none" w:sz="0" w:space="0" w:color="auto"/>
        <w:right w:val="none" w:sz="0" w:space="0" w:color="auto"/>
      </w:divBdr>
    </w:div>
    <w:div w:id="1371148697">
      <w:bodyDiv w:val="1"/>
      <w:marLeft w:val="0"/>
      <w:marRight w:val="0"/>
      <w:marTop w:val="0"/>
      <w:marBottom w:val="0"/>
      <w:divBdr>
        <w:top w:val="none" w:sz="0" w:space="0" w:color="auto"/>
        <w:left w:val="none" w:sz="0" w:space="0" w:color="auto"/>
        <w:bottom w:val="none" w:sz="0" w:space="0" w:color="auto"/>
        <w:right w:val="none" w:sz="0" w:space="0" w:color="auto"/>
      </w:divBdr>
    </w:div>
    <w:div w:id="1584101501">
      <w:bodyDiv w:val="1"/>
      <w:marLeft w:val="0"/>
      <w:marRight w:val="0"/>
      <w:marTop w:val="0"/>
      <w:marBottom w:val="0"/>
      <w:divBdr>
        <w:top w:val="none" w:sz="0" w:space="0" w:color="auto"/>
        <w:left w:val="none" w:sz="0" w:space="0" w:color="auto"/>
        <w:bottom w:val="none" w:sz="0" w:space="0" w:color="auto"/>
        <w:right w:val="none" w:sz="0" w:space="0" w:color="auto"/>
      </w:divBdr>
    </w:div>
    <w:div w:id="1653177310">
      <w:bodyDiv w:val="1"/>
      <w:marLeft w:val="0"/>
      <w:marRight w:val="0"/>
      <w:marTop w:val="0"/>
      <w:marBottom w:val="0"/>
      <w:divBdr>
        <w:top w:val="none" w:sz="0" w:space="0" w:color="auto"/>
        <w:left w:val="none" w:sz="0" w:space="0" w:color="auto"/>
        <w:bottom w:val="none" w:sz="0" w:space="0" w:color="auto"/>
        <w:right w:val="none" w:sz="0" w:space="0" w:color="auto"/>
      </w:divBdr>
    </w:div>
    <w:div w:id="1928154809">
      <w:bodyDiv w:val="1"/>
      <w:marLeft w:val="0"/>
      <w:marRight w:val="0"/>
      <w:marTop w:val="0"/>
      <w:marBottom w:val="0"/>
      <w:divBdr>
        <w:top w:val="none" w:sz="0" w:space="0" w:color="auto"/>
        <w:left w:val="none" w:sz="0" w:space="0" w:color="auto"/>
        <w:bottom w:val="none" w:sz="0" w:space="0" w:color="auto"/>
        <w:right w:val="none" w:sz="0" w:space="0" w:color="auto"/>
      </w:divBdr>
    </w:div>
    <w:div w:id="197787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9FEAF76-BEDC-4C5C-81AC-AB8964E19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410EE164</Template>
  <TotalTime>0</TotalTime>
  <Pages>23</Pages>
  <Words>7234</Words>
  <Characters>36174</Characters>
  <Application>Microsoft Office Word</Application>
  <DocSecurity>0</DocSecurity>
  <Lines>301</Lines>
  <Paragraphs>86</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43322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Hadas Amir</dc:creator>
  <cp:lastModifiedBy>Shaked Hadar hamburg</cp:lastModifiedBy>
  <cp:revision>2</cp:revision>
  <cp:lastPrinted>2019-12-02T08:45:00Z</cp:lastPrinted>
  <dcterms:created xsi:type="dcterms:W3CDTF">2019-12-24T09:37:00Z</dcterms:created>
  <dcterms:modified xsi:type="dcterms:W3CDTF">2019-12-24T09:37:00Z</dcterms:modified>
</cp:coreProperties>
</file>