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537" w:rsidRPr="00A53A01" w:rsidRDefault="00250537" w:rsidP="00250537">
      <w:pPr>
        <w:keepLines/>
        <w:spacing w:line="360" w:lineRule="auto"/>
        <w:jc w:val="both"/>
        <w:rPr>
          <w:rFonts w:ascii="David" w:hAnsi="David" w:cs="David"/>
          <w:b/>
          <w:bCs/>
          <w:sz w:val="26"/>
          <w:szCs w:val="26"/>
          <w:rtl/>
          <w:lang w:eastAsia="en-US"/>
        </w:rPr>
      </w:pPr>
      <w:bookmarkStart w:id="0" w:name="_GoBack"/>
      <w:bookmarkEnd w:id="0"/>
      <w:r w:rsidRPr="00A53A01">
        <w:rPr>
          <w:rFonts w:ascii="David" w:hAnsi="David" w:cs="David"/>
          <w:b/>
          <w:bCs/>
          <w:sz w:val="26"/>
          <w:szCs w:val="26"/>
          <w:u w:val="single"/>
          <w:rtl/>
          <w:lang w:eastAsia="en-US"/>
        </w:rPr>
        <w:t>בבית המשפט המחוזי בתל אביב - יפו</w:t>
      </w:r>
      <w:r w:rsidRPr="00A53A01">
        <w:rPr>
          <w:rFonts w:ascii="David" w:hAnsi="David" w:cs="David"/>
          <w:sz w:val="26"/>
          <w:szCs w:val="26"/>
          <w:rtl/>
          <w:lang w:eastAsia="en-US"/>
        </w:rPr>
        <w:tab/>
      </w:r>
      <w:r w:rsidRPr="00A53A01">
        <w:rPr>
          <w:rFonts w:ascii="David" w:hAnsi="David" w:cs="David"/>
          <w:sz w:val="26"/>
          <w:szCs w:val="26"/>
          <w:rtl/>
          <w:lang w:eastAsia="en-US"/>
        </w:rPr>
        <w:tab/>
      </w:r>
      <w:r w:rsidRPr="00A53A01">
        <w:rPr>
          <w:rFonts w:ascii="David" w:hAnsi="David" w:cs="David"/>
          <w:sz w:val="26"/>
          <w:szCs w:val="26"/>
          <w:rtl/>
          <w:lang w:eastAsia="en-US"/>
        </w:rPr>
        <w:tab/>
      </w:r>
      <w:r w:rsidRPr="00A53A01">
        <w:rPr>
          <w:rFonts w:ascii="David" w:hAnsi="David" w:cs="David"/>
          <w:sz w:val="26"/>
          <w:szCs w:val="26"/>
          <w:rtl/>
          <w:lang w:eastAsia="en-US"/>
        </w:rPr>
        <w:tab/>
      </w:r>
      <w:r w:rsidRPr="00A53A01">
        <w:rPr>
          <w:rFonts w:ascii="David" w:hAnsi="David" w:cs="David"/>
          <w:sz w:val="26"/>
          <w:szCs w:val="26"/>
          <w:rtl/>
          <w:lang w:eastAsia="en-US"/>
        </w:rPr>
        <w:tab/>
      </w:r>
      <w:r w:rsidRPr="00A53A01">
        <w:rPr>
          <w:rFonts w:ascii="David" w:hAnsi="David" w:cs="David"/>
          <w:b/>
          <w:bCs/>
          <w:sz w:val="26"/>
          <w:szCs w:val="26"/>
          <w:rtl/>
          <w:lang w:eastAsia="en-US"/>
        </w:rPr>
        <w:t>מ.ת 11-19-</w:t>
      </w:r>
    </w:p>
    <w:p w:rsidR="00250537" w:rsidRPr="00A53A01" w:rsidRDefault="00250537" w:rsidP="00250537">
      <w:pPr>
        <w:keepLines/>
        <w:spacing w:line="360" w:lineRule="auto"/>
        <w:jc w:val="both"/>
        <w:rPr>
          <w:rFonts w:ascii="David" w:hAnsi="David" w:cs="David"/>
          <w:b/>
          <w:bCs/>
          <w:sz w:val="26"/>
          <w:szCs w:val="26"/>
          <w:rtl/>
          <w:lang w:eastAsia="en-US"/>
        </w:rPr>
      </w:pPr>
      <w:r w:rsidRPr="00A53A01">
        <w:rPr>
          <w:rFonts w:ascii="David" w:hAnsi="David" w:cs="David"/>
          <w:b/>
          <w:bCs/>
          <w:sz w:val="26"/>
          <w:szCs w:val="26"/>
          <w:rtl/>
          <w:lang w:eastAsia="en-US"/>
        </w:rPr>
        <w:tab/>
      </w:r>
      <w:r w:rsidRPr="00A53A01">
        <w:rPr>
          <w:rFonts w:ascii="David" w:hAnsi="David" w:cs="David"/>
          <w:b/>
          <w:bCs/>
          <w:sz w:val="26"/>
          <w:szCs w:val="26"/>
          <w:rtl/>
          <w:lang w:eastAsia="en-US"/>
        </w:rPr>
        <w:tab/>
      </w:r>
      <w:r w:rsidRPr="00A53A01">
        <w:rPr>
          <w:rFonts w:ascii="David" w:hAnsi="David" w:cs="David"/>
          <w:b/>
          <w:bCs/>
          <w:sz w:val="26"/>
          <w:szCs w:val="26"/>
          <w:rtl/>
          <w:lang w:eastAsia="en-US"/>
        </w:rPr>
        <w:tab/>
      </w:r>
      <w:r w:rsidRPr="00A53A01">
        <w:rPr>
          <w:rFonts w:ascii="David" w:hAnsi="David" w:cs="David"/>
          <w:b/>
          <w:bCs/>
          <w:sz w:val="26"/>
          <w:szCs w:val="26"/>
          <w:rtl/>
          <w:lang w:eastAsia="en-US"/>
        </w:rPr>
        <w:tab/>
      </w:r>
      <w:r w:rsidRPr="00A53A01">
        <w:rPr>
          <w:rFonts w:ascii="David" w:hAnsi="David" w:cs="David"/>
          <w:b/>
          <w:bCs/>
          <w:sz w:val="26"/>
          <w:szCs w:val="26"/>
          <w:rtl/>
          <w:lang w:eastAsia="en-US"/>
        </w:rPr>
        <w:tab/>
      </w:r>
      <w:r w:rsidRPr="00A53A01">
        <w:rPr>
          <w:rFonts w:ascii="David" w:hAnsi="David" w:cs="David"/>
          <w:b/>
          <w:bCs/>
          <w:sz w:val="26"/>
          <w:szCs w:val="26"/>
          <w:rtl/>
          <w:lang w:eastAsia="en-US"/>
        </w:rPr>
        <w:tab/>
      </w:r>
      <w:r w:rsidRPr="00A53A01">
        <w:rPr>
          <w:rFonts w:ascii="David" w:hAnsi="David" w:cs="David"/>
          <w:b/>
          <w:bCs/>
          <w:sz w:val="26"/>
          <w:szCs w:val="26"/>
          <w:rtl/>
          <w:lang w:eastAsia="en-US"/>
        </w:rPr>
        <w:tab/>
      </w:r>
      <w:r w:rsidRPr="00A53A01">
        <w:rPr>
          <w:rFonts w:ascii="David" w:hAnsi="David" w:cs="David"/>
          <w:b/>
          <w:bCs/>
          <w:sz w:val="26"/>
          <w:szCs w:val="26"/>
          <w:rtl/>
          <w:lang w:eastAsia="en-US"/>
        </w:rPr>
        <w:tab/>
      </w:r>
      <w:r w:rsidRPr="00A53A01">
        <w:rPr>
          <w:rFonts w:ascii="David" w:hAnsi="David" w:cs="David"/>
          <w:b/>
          <w:bCs/>
          <w:sz w:val="26"/>
          <w:szCs w:val="26"/>
          <w:rtl/>
          <w:lang w:eastAsia="en-US"/>
        </w:rPr>
        <w:tab/>
        <w:t>בפני שופט תורן</w:t>
      </w:r>
    </w:p>
    <w:p w:rsidR="00250537" w:rsidRPr="00A53A01" w:rsidRDefault="00250537" w:rsidP="00A53A01">
      <w:pPr>
        <w:keepLines/>
        <w:spacing w:line="360" w:lineRule="auto"/>
        <w:jc w:val="both"/>
        <w:rPr>
          <w:rFonts w:ascii="David" w:hAnsi="David" w:cs="David"/>
          <w:b/>
          <w:bCs/>
          <w:sz w:val="26"/>
          <w:szCs w:val="26"/>
          <w:rtl/>
          <w:lang w:eastAsia="en-US"/>
        </w:rPr>
      </w:pPr>
      <w:r w:rsidRPr="00A53A01">
        <w:rPr>
          <w:rFonts w:ascii="David" w:hAnsi="David" w:cs="David"/>
          <w:b/>
          <w:bCs/>
          <w:sz w:val="26"/>
          <w:szCs w:val="26"/>
          <w:rtl/>
          <w:lang w:eastAsia="en-US"/>
        </w:rPr>
        <w:tab/>
      </w:r>
      <w:r w:rsidRPr="00A53A01">
        <w:rPr>
          <w:rFonts w:ascii="David" w:hAnsi="David" w:cs="David"/>
          <w:b/>
          <w:bCs/>
          <w:sz w:val="26"/>
          <w:szCs w:val="26"/>
          <w:rtl/>
          <w:lang w:eastAsia="en-US"/>
        </w:rPr>
        <w:tab/>
      </w:r>
      <w:r w:rsidRPr="00A53A01">
        <w:rPr>
          <w:rFonts w:ascii="David" w:hAnsi="David" w:cs="David"/>
          <w:b/>
          <w:bCs/>
          <w:sz w:val="26"/>
          <w:szCs w:val="26"/>
          <w:rtl/>
          <w:lang w:eastAsia="en-US"/>
        </w:rPr>
        <w:tab/>
      </w:r>
      <w:r w:rsidRPr="00A53A01">
        <w:rPr>
          <w:rFonts w:ascii="David" w:hAnsi="David" w:cs="David"/>
          <w:b/>
          <w:bCs/>
          <w:sz w:val="26"/>
          <w:szCs w:val="26"/>
          <w:rtl/>
          <w:lang w:eastAsia="en-US"/>
        </w:rPr>
        <w:tab/>
      </w:r>
      <w:r w:rsidRPr="00A53A01">
        <w:rPr>
          <w:rFonts w:ascii="David" w:hAnsi="David" w:cs="David"/>
          <w:b/>
          <w:bCs/>
          <w:sz w:val="26"/>
          <w:szCs w:val="26"/>
          <w:rtl/>
          <w:lang w:eastAsia="en-US"/>
        </w:rPr>
        <w:tab/>
      </w:r>
      <w:r w:rsidRPr="00A53A01">
        <w:rPr>
          <w:rFonts w:ascii="David" w:hAnsi="David" w:cs="David"/>
          <w:b/>
          <w:bCs/>
          <w:sz w:val="26"/>
          <w:szCs w:val="26"/>
          <w:rtl/>
          <w:lang w:eastAsia="en-US"/>
        </w:rPr>
        <w:tab/>
      </w:r>
    </w:p>
    <w:p w:rsidR="00250537" w:rsidRPr="00A53A01" w:rsidRDefault="00250537" w:rsidP="00250537">
      <w:pPr>
        <w:spacing w:before="120" w:line="320" w:lineRule="exact"/>
        <w:rPr>
          <w:rFonts w:ascii="David" w:hAnsi="David" w:cs="David"/>
          <w:b/>
          <w:bCs/>
          <w:noProof/>
          <w:rtl/>
        </w:rPr>
      </w:pPr>
      <w:r w:rsidRPr="00A53A01">
        <w:rPr>
          <w:rFonts w:ascii="David" w:hAnsi="David" w:cs="David"/>
          <w:b/>
          <w:bCs/>
          <w:noProof/>
          <w:sz w:val="22"/>
          <w:rtl/>
        </w:rPr>
        <w:t>המבקשת:</w:t>
      </w:r>
      <w:r w:rsidRPr="00A53A01">
        <w:rPr>
          <w:rFonts w:ascii="David" w:hAnsi="David" w:cs="David"/>
          <w:b/>
          <w:bCs/>
          <w:noProof/>
          <w:sz w:val="22"/>
          <w:rtl/>
        </w:rPr>
        <w:tab/>
      </w:r>
      <w:r w:rsidRPr="00A53A01">
        <w:rPr>
          <w:rFonts w:ascii="David" w:hAnsi="David" w:cs="David"/>
          <w:b/>
          <w:bCs/>
          <w:noProof/>
          <w:rtl/>
        </w:rPr>
        <w:tab/>
        <w:t>מדינת ישראל</w:t>
      </w:r>
    </w:p>
    <w:p w:rsidR="00250537" w:rsidRPr="00A53A01" w:rsidRDefault="00250537" w:rsidP="00250537">
      <w:pPr>
        <w:spacing w:before="120" w:line="320" w:lineRule="exact"/>
        <w:ind w:left="1440" w:firstLine="720"/>
        <w:rPr>
          <w:rFonts w:ascii="David" w:hAnsi="David" w:cs="David"/>
          <w:noProof/>
          <w:rtl/>
        </w:rPr>
      </w:pPr>
      <w:r w:rsidRPr="00A53A01">
        <w:rPr>
          <w:rFonts w:ascii="David" w:hAnsi="David" w:cs="David"/>
          <w:noProof/>
          <w:rtl/>
        </w:rPr>
        <w:t>באמצעות פרקליטות מחוז ת"א (פלילי)</w:t>
      </w:r>
    </w:p>
    <w:p w:rsidR="00250537" w:rsidRPr="00A53A01" w:rsidRDefault="00250537" w:rsidP="00250537">
      <w:pPr>
        <w:spacing w:before="120" w:line="320" w:lineRule="exact"/>
        <w:ind w:left="1440" w:firstLine="720"/>
        <w:rPr>
          <w:rFonts w:ascii="David" w:hAnsi="David" w:cs="David"/>
          <w:noProof/>
          <w:rtl/>
        </w:rPr>
      </w:pPr>
      <w:r w:rsidRPr="00A53A01">
        <w:rPr>
          <w:rFonts w:ascii="David" w:hAnsi="David" w:cs="David"/>
          <w:noProof/>
          <w:rtl/>
        </w:rPr>
        <w:t>הנרייטה סולד 1, תל אביב-יפו 64294</w:t>
      </w:r>
    </w:p>
    <w:p w:rsidR="00250537" w:rsidRPr="00A53A01" w:rsidRDefault="00250537" w:rsidP="00250537">
      <w:pPr>
        <w:spacing w:before="120" w:line="320" w:lineRule="exact"/>
        <w:ind w:left="1440" w:firstLine="720"/>
        <w:rPr>
          <w:rFonts w:ascii="David" w:hAnsi="David" w:cs="David"/>
          <w:noProof/>
          <w:sz w:val="22"/>
          <w:szCs w:val="22"/>
          <w:rtl/>
        </w:rPr>
      </w:pPr>
      <w:r w:rsidRPr="00A53A01">
        <w:rPr>
          <w:rFonts w:ascii="David" w:hAnsi="David" w:cs="David"/>
          <w:noProof/>
          <w:rtl/>
        </w:rPr>
        <w:t>טלפון: 03-6970222 פקס: 03-6919108</w:t>
      </w:r>
    </w:p>
    <w:p w:rsidR="00250537" w:rsidRPr="00A53A01" w:rsidRDefault="00250537" w:rsidP="00250537">
      <w:pPr>
        <w:spacing w:before="120" w:line="320" w:lineRule="exact"/>
        <w:ind w:left="2160" w:hanging="2160"/>
        <w:rPr>
          <w:rFonts w:ascii="David" w:hAnsi="David" w:cs="David"/>
          <w:noProof/>
          <w:sz w:val="22"/>
          <w:rtl/>
        </w:rPr>
      </w:pPr>
    </w:p>
    <w:p w:rsidR="00250537" w:rsidRPr="00A53A01" w:rsidRDefault="00250537" w:rsidP="00250537">
      <w:pPr>
        <w:spacing w:line="360" w:lineRule="auto"/>
        <w:jc w:val="center"/>
        <w:rPr>
          <w:rFonts w:ascii="David" w:hAnsi="David" w:cs="David"/>
          <w:b/>
          <w:bCs/>
          <w:rtl/>
          <w:lang w:eastAsia="en-US"/>
        </w:rPr>
      </w:pPr>
      <w:r w:rsidRPr="00A53A01">
        <w:rPr>
          <w:rFonts w:ascii="David" w:hAnsi="David" w:cs="David"/>
          <w:b/>
          <w:bCs/>
          <w:rtl/>
          <w:lang w:eastAsia="en-US"/>
        </w:rPr>
        <w:t>-   נ  ג  ד   -</w:t>
      </w:r>
    </w:p>
    <w:p w:rsidR="00250537" w:rsidRPr="00A53A01" w:rsidRDefault="00250537" w:rsidP="00250537">
      <w:pPr>
        <w:keepLines/>
        <w:spacing w:before="120" w:line="320" w:lineRule="exact"/>
        <w:jc w:val="both"/>
        <w:rPr>
          <w:rFonts w:ascii="David" w:hAnsi="David" w:cs="David"/>
          <w:b/>
          <w:bCs/>
          <w:sz w:val="22"/>
          <w:rtl/>
          <w:lang w:eastAsia="en-US"/>
        </w:rPr>
      </w:pPr>
      <w:r w:rsidRPr="00A53A01">
        <w:rPr>
          <w:rFonts w:ascii="David" w:hAnsi="David" w:cs="David"/>
          <w:b/>
          <w:bCs/>
          <w:sz w:val="22"/>
          <w:rtl/>
          <w:lang w:eastAsia="en-US"/>
        </w:rPr>
        <w:t>המשיב:</w:t>
      </w:r>
      <w:r w:rsidRPr="00A53A01">
        <w:rPr>
          <w:rFonts w:ascii="David" w:hAnsi="David" w:cs="David"/>
          <w:b/>
          <w:bCs/>
          <w:sz w:val="22"/>
          <w:rtl/>
          <w:lang w:eastAsia="en-US"/>
        </w:rPr>
        <w:tab/>
      </w:r>
      <w:r w:rsidRPr="00A53A01">
        <w:rPr>
          <w:rFonts w:ascii="David" w:hAnsi="David" w:cs="David"/>
          <w:b/>
          <w:bCs/>
          <w:sz w:val="22"/>
          <w:rtl/>
          <w:lang w:eastAsia="en-US"/>
        </w:rPr>
        <w:tab/>
        <w:t xml:space="preserve">מיכאל </w:t>
      </w:r>
      <w:proofErr w:type="spellStart"/>
      <w:r w:rsidRPr="00A53A01">
        <w:rPr>
          <w:rFonts w:ascii="David" w:hAnsi="David" w:cs="David"/>
          <w:b/>
          <w:bCs/>
          <w:sz w:val="22"/>
          <w:rtl/>
          <w:lang w:eastAsia="en-US"/>
        </w:rPr>
        <w:t>מניחס</w:t>
      </w:r>
      <w:proofErr w:type="spellEnd"/>
    </w:p>
    <w:p w:rsidR="00250537" w:rsidRPr="00A53A01" w:rsidRDefault="00A53A01" w:rsidP="00A4520D">
      <w:pPr>
        <w:keepLines/>
        <w:spacing w:before="120" w:line="320" w:lineRule="exact"/>
        <w:jc w:val="both"/>
        <w:rPr>
          <w:rFonts w:ascii="David" w:hAnsi="David" w:cs="David"/>
          <w:sz w:val="22"/>
          <w:rtl/>
          <w:lang w:eastAsia="en-US"/>
        </w:rPr>
      </w:pPr>
      <w:r w:rsidRPr="00A53A01">
        <w:rPr>
          <w:rFonts w:ascii="David" w:hAnsi="David" w:cs="David"/>
          <w:b/>
          <w:bCs/>
          <w:sz w:val="22"/>
          <w:rtl/>
          <w:lang w:eastAsia="en-US"/>
        </w:rPr>
        <w:tab/>
      </w:r>
      <w:r w:rsidRPr="00A53A01">
        <w:rPr>
          <w:rFonts w:ascii="David" w:hAnsi="David" w:cs="David"/>
          <w:b/>
          <w:bCs/>
          <w:sz w:val="22"/>
          <w:rtl/>
          <w:lang w:eastAsia="en-US"/>
        </w:rPr>
        <w:tab/>
      </w:r>
      <w:r w:rsidRPr="00A53A01">
        <w:rPr>
          <w:rFonts w:ascii="David" w:hAnsi="David" w:cs="David"/>
          <w:b/>
          <w:bCs/>
          <w:sz w:val="22"/>
          <w:rtl/>
          <w:lang w:eastAsia="en-US"/>
        </w:rPr>
        <w:tab/>
      </w:r>
      <w:r w:rsidR="00250537" w:rsidRPr="00A53A01">
        <w:rPr>
          <w:rFonts w:ascii="David" w:hAnsi="David" w:cs="David"/>
          <w:sz w:val="22"/>
          <w:rtl/>
          <w:lang w:eastAsia="en-US"/>
        </w:rPr>
        <w:t xml:space="preserve">יליד 1978, ת"ז </w:t>
      </w:r>
      <w:r w:rsidR="00A4520D">
        <w:rPr>
          <w:rFonts w:ascii="David" w:hAnsi="David" w:cs="David" w:hint="cs"/>
          <w:sz w:val="22"/>
          <w:rtl/>
          <w:lang w:eastAsia="en-US"/>
        </w:rPr>
        <w:t>...</w:t>
      </w:r>
    </w:p>
    <w:p w:rsidR="00250537" w:rsidRPr="00A53A01" w:rsidRDefault="00250537" w:rsidP="00A4520D">
      <w:pPr>
        <w:keepLines/>
        <w:spacing w:before="120" w:line="320" w:lineRule="exact"/>
        <w:jc w:val="both"/>
        <w:rPr>
          <w:rFonts w:ascii="David" w:hAnsi="David" w:cs="David"/>
          <w:sz w:val="22"/>
          <w:rtl/>
          <w:lang w:eastAsia="en-US"/>
        </w:rPr>
      </w:pPr>
      <w:r w:rsidRPr="00A53A01">
        <w:rPr>
          <w:rFonts w:ascii="David" w:hAnsi="David" w:cs="David"/>
          <w:sz w:val="22"/>
          <w:rtl/>
          <w:lang w:eastAsia="en-US"/>
        </w:rPr>
        <w:tab/>
      </w:r>
      <w:r w:rsidRPr="00A53A01">
        <w:rPr>
          <w:rFonts w:ascii="David" w:hAnsi="David" w:cs="David"/>
          <w:sz w:val="22"/>
          <w:rtl/>
          <w:lang w:eastAsia="en-US"/>
        </w:rPr>
        <w:tab/>
      </w:r>
      <w:r w:rsidRPr="00A53A01">
        <w:rPr>
          <w:rFonts w:ascii="David" w:hAnsi="David" w:cs="David"/>
          <w:sz w:val="22"/>
          <w:rtl/>
          <w:lang w:eastAsia="en-US"/>
        </w:rPr>
        <w:tab/>
      </w:r>
      <w:r w:rsidR="00A4520D">
        <w:rPr>
          <w:rFonts w:ascii="David" w:hAnsi="David" w:cs="David" w:hint="cs"/>
          <w:sz w:val="22"/>
          <w:rtl/>
          <w:lang w:eastAsia="en-US"/>
        </w:rPr>
        <w:t>...</w:t>
      </w:r>
      <w:r w:rsidRPr="00A53A01">
        <w:rPr>
          <w:rFonts w:ascii="David" w:hAnsi="David" w:cs="David"/>
          <w:sz w:val="22"/>
          <w:rtl/>
          <w:lang w:eastAsia="en-US"/>
        </w:rPr>
        <w:t xml:space="preserve"> חולון</w:t>
      </w:r>
    </w:p>
    <w:p w:rsidR="00250537" w:rsidRPr="00A53A01" w:rsidRDefault="00250537" w:rsidP="00250537">
      <w:pPr>
        <w:keepLines/>
        <w:spacing w:before="120" w:line="320" w:lineRule="exact"/>
        <w:jc w:val="both"/>
        <w:rPr>
          <w:rFonts w:ascii="David" w:hAnsi="David" w:cs="David"/>
          <w:b/>
          <w:bCs/>
          <w:sz w:val="22"/>
          <w:rtl/>
          <w:lang w:eastAsia="en-US"/>
        </w:rPr>
      </w:pPr>
      <w:r w:rsidRPr="00A53A01">
        <w:rPr>
          <w:rFonts w:ascii="David" w:hAnsi="David" w:cs="David"/>
          <w:sz w:val="22"/>
          <w:rtl/>
          <w:lang w:eastAsia="en-US"/>
        </w:rPr>
        <w:t xml:space="preserve">                                      </w:t>
      </w:r>
      <w:r w:rsidRPr="00A53A01">
        <w:rPr>
          <w:rFonts w:ascii="David" w:hAnsi="David" w:cs="David"/>
          <w:b/>
          <w:bCs/>
          <w:sz w:val="22"/>
          <w:u w:val="single"/>
          <w:rtl/>
          <w:lang w:eastAsia="en-US"/>
        </w:rPr>
        <w:t>במעצר מיום 29.10.19</w:t>
      </w:r>
    </w:p>
    <w:p w:rsidR="00250537" w:rsidRPr="00A53A01" w:rsidRDefault="00250537" w:rsidP="00250537">
      <w:pPr>
        <w:keepLines/>
        <w:spacing w:before="120" w:line="320" w:lineRule="exact"/>
        <w:jc w:val="both"/>
        <w:rPr>
          <w:rFonts w:ascii="David" w:hAnsi="David" w:cs="David"/>
          <w:b/>
          <w:bCs/>
          <w:sz w:val="22"/>
          <w:rtl/>
          <w:lang w:eastAsia="en-US"/>
        </w:rPr>
      </w:pPr>
      <w:r w:rsidRPr="00A53A01">
        <w:rPr>
          <w:rFonts w:ascii="David" w:hAnsi="David" w:cs="David"/>
          <w:b/>
          <w:bCs/>
          <w:sz w:val="22"/>
          <w:rtl/>
          <w:lang w:eastAsia="en-US"/>
        </w:rPr>
        <w:t xml:space="preserve">                                      </w:t>
      </w:r>
    </w:p>
    <w:p w:rsidR="00250537" w:rsidRPr="00A53A01" w:rsidRDefault="00250537" w:rsidP="00250537">
      <w:pPr>
        <w:spacing w:before="120" w:line="320" w:lineRule="exact"/>
        <w:ind w:left="778" w:hanging="778"/>
        <w:rPr>
          <w:rFonts w:ascii="David" w:hAnsi="David" w:cs="David"/>
          <w:b/>
          <w:bCs/>
          <w:sz w:val="22"/>
          <w:rtl/>
          <w:lang w:eastAsia="en-US"/>
        </w:rPr>
      </w:pPr>
    </w:p>
    <w:p w:rsidR="00250537" w:rsidRPr="00A53A01" w:rsidRDefault="00250537" w:rsidP="00250537">
      <w:pPr>
        <w:spacing w:after="200" w:line="276" w:lineRule="auto"/>
        <w:jc w:val="center"/>
        <w:rPr>
          <w:rFonts w:ascii="David" w:hAnsi="David" w:cs="David"/>
          <w:b/>
          <w:bCs/>
          <w:sz w:val="32"/>
          <w:szCs w:val="32"/>
          <w:u w:val="single"/>
          <w:rtl/>
          <w:lang w:eastAsia="en-US"/>
        </w:rPr>
      </w:pPr>
      <w:r w:rsidRPr="00A53A01">
        <w:rPr>
          <w:rFonts w:ascii="David" w:hAnsi="David" w:cs="David"/>
          <w:b/>
          <w:bCs/>
          <w:sz w:val="32"/>
          <w:szCs w:val="32"/>
          <w:u w:val="single"/>
          <w:rtl/>
          <w:lang w:eastAsia="en-US"/>
        </w:rPr>
        <w:t>בקשה למעצר עד תום ההליכים המשפטיים</w:t>
      </w:r>
    </w:p>
    <w:p w:rsidR="00250537" w:rsidRPr="00A53A01" w:rsidRDefault="00250537" w:rsidP="00250537">
      <w:pPr>
        <w:jc w:val="center"/>
        <w:rPr>
          <w:rFonts w:ascii="David" w:hAnsi="David" w:cs="David"/>
          <w:b/>
          <w:bCs/>
          <w:u w:val="single"/>
          <w:rtl/>
        </w:rPr>
      </w:pPr>
      <w:r w:rsidRPr="00A53A01">
        <w:rPr>
          <w:rFonts w:ascii="David" w:hAnsi="David" w:cs="David"/>
          <w:b/>
          <w:bCs/>
          <w:u w:val="single"/>
          <w:rtl/>
        </w:rPr>
        <w:t>לפי סעיף 21 לחוק סדר הדין הפלילי (סמכויות אכיפה-מעצרים), תשנ"ז-1996</w:t>
      </w:r>
    </w:p>
    <w:p w:rsidR="00250537" w:rsidRPr="00A53A01" w:rsidRDefault="00250537" w:rsidP="00250537">
      <w:pPr>
        <w:spacing w:line="360" w:lineRule="auto"/>
        <w:rPr>
          <w:rFonts w:ascii="David" w:hAnsi="David" w:cs="David"/>
          <w:b/>
          <w:bCs/>
          <w:sz w:val="32"/>
          <w:szCs w:val="32"/>
          <w:u w:val="single"/>
          <w:rtl/>
          <w:lang w:eastAsia="en-US"/>
        </w:rPr>
      </w:pPr>
    </w:p>
    <w:p w:rsidR="00250537" w:rsidRPr="00A53A01" w:rsidRDefault="00250537" w:rsidP="00250537">
      <w:pPr>
        <w:spacing w:line="360" w:lineRule="auto"/>
        <w:rPr>
          <w:rFonts w:ascii="David" w:hAnsi="David" w:cs="David"/>
          <w:b/>
          <w:bCs/>
          <w:rtl/>
        </w:rPr>
      </w:pPr>
      <w:r w:rsidRPr="00A53A01">
        <w:rPr>
          <w:rFonts w:ascii="David" w:hAnsi="David" w:cs="David"/>
          <w:b/>
          <w:bCs/>
          <w:rtl/>
        </w:rPr>
        <w:t>בית המשפט הנכבד מתבקש להורות על מעצרו של המשיב עד לתום ההליכים המשפטיים נגדו.</w:t>
      </w:r>
    </w:p>
    <w:p w:rsidR="00250537" w:rsidRPr="00A53A01" w:rsidRDefault="00250537" w:rsidP="00A53A01">
      <w:pPr>
        <w:numPr>
          <w:ilvl w:val="0"/>
          <w:numId w:val="2"/>
        </w:numPr>
        <w:tabs>
          <w:tab w:val="num" w:pos="360"/>
        </w:tabs>
        <w:spacing w:before="120" w:after="120" w:line="360" w:lineRule="auto"/>
        <w:ind w:left="360" w:hanging="360"/>
        <w:jc w:val="both"/>
        <w:rPr>
          <w:rFonts w:ascii="David" w:hAnsi="David" w:cs="David"/>
          <w:sz w:val="22"/>
          <w:lang w:eastAsia="en-US"/>
        </w:rPr>
      </w:pPr>
      <w:r w:rsidRPr="00A53A01">
        <w:rPr>
          <w:rFonts w:ascii="David" w:hAnsi="David" w:cs="David"/>
          <w:sz w:val="22"/>
          <w:rtl/>
          <w:lang w:eastAsia="en-US"/>
        </w:rPr>
        <w:t xml:space="preserve">נגד המשיב הוגש כתב אישום הכולל תשעה </w:t>
      </w:r>
      <w:proofErr w:type="spellStart"/>
      <w:r w:rsidR="00A53A01" w:rsidRPr="00A53A01">
        <w:rPr>
          <w:rFonts w:ascii="David" w:hAnsi="David" w:cs="David"/>
          <w:sz w:val="22"/>
          <w:rtl/>
          <w:lang w:eastAsia="en-US"/>
        </w:rPr>
        <w:t>אי</w:t>
      </w:r>
      <w:r w:rsidRPr="00A53A01">
        <w:rPr>
          <w:rFonts w:ascii="David" w:hAnsi="David" w:cs="David"/>
          <w:sz w:val="22"/>
          <w:rtl/>
          <w:lang w:eastAsia="en-US"/>
        </w:rPr>
        <w:t>שומים</w:t>
      </w:r>
      <w:proofErr w:type="spellEnd"/>
      <w:r w:rsidRPr="00A53A01">
        <w:rPr>
          <w:rFonts w:ascii="David" w:hAnsi="David" w:cs="David"/>
          <w:sz w:val="22"/>
          <w:rtl/>
          <w:lang w:eastAsia="en-US"/>
        </w:rPr>
        <w:t>, שעניינם בעיקר ביצוע עבירת ניסיון לגרימת אדם לעזוב את מדינתו לשם העסקתו בזנות, וכן עבירות של הבאת אדם לעיסוק בזנות</w:t>
      </w:r>
      <w:r w:rsidR="00A53A01" w:rsidRPr="00A53A01">
        <w:rPr>
          <w:rFonts w:ascii="David" w:hAnsi="David" w:cs="David"/>
          <w:sz w:val="22"/>
          <w:rtl/>
          <w:lang w:eastAsia="en-US"/>
        </w:rPr>
        <w:t xml:space="preserve"> </w:t>
      </w:r>
      <w:r w:rsidRPr="00A53A01">
        <w:rPr>
          <w:rFonts w:ascii="David" w:hAnsi="David" w:cs="David"/>
          <w:sz w:val="22"/>
          <w:rtl/>
          <w:lang w:eastAsia="en-US"/>
        </w:rPr>
        <w:t>וסרסרות</w:t>
      </w:r>
      <w:r w:rsidR="00A53A01" w:rsidRPr="00A53A01">
        <w:rPr>
          <w:rFonts w:ascii="David" w:hAnsi="David" w:cs="David"/>
          <w:sz w:val="22"/>
          <w:rtl/>
          <w:lang w:eastAsia="en-US"/>
        </w:rPr>
        <w:t xml:space="preserve"> (ריבוי מקרים)</w:t>
      </w:r>
      <w:r w:rsidRPr="00A53A01">
        <w:rPr>
          <w:rFonts w:ascii="David" w:hAnsi="David" w:cs="David"/>
          <w:sz w:val="22"/>
          <w:rtl/>
          <w:lang w:eastAsia="en-US"/>
        </w:rPr>
        <w:t>.</w:t>
      </w:r>
    </w:p>
    <w:p w:rsidR="00250537" w:rsidRPr="00A53A01" w:rsidRDefault="00250537" w:rsidP="00DA3732">
      <w:pPr>
        <w:numPr>
          <w:ilvl w:val="0"/>
          <w:numId w:val="2"/>
        </w:numPr>
        <w:tabs>
          <w:tab w:val="num" w:pos="360"/>
        </w:tabs>
        <w:spacing w:before="120" w:after="120" w:line="360" w:lineRule="auto"/>
        <w:ind w:left="360" w:hanging="360"/>
        <w:jc w:val="both"/>
        <w:rPr>
          <w:rFonts w:ascii="David" w:hAnsi="David" w:cs="David"/>
          <w:sz w:val="22"/>
          <w:lang w:eastAsia="en-US"/>
        </w:rPr>
      </w:pPr>
      <w:r w:rsidRPr="00A53A01">
        <w:rPr>
          <w:rFonts w:ascii="David" w:hAnsi="David" w:cs="David"/>
          <w:sz w:val="22"/>
          <w:rtl/>
          <w:lang w:eastAsia="en-US"/>
        </w:rPr>
        <w:t xml:space="preserve">המשיב נעצר ביום 28.10.19, מעצרו הוארך מעת לעת בהחלטות בית משפט השלום בתל אביב, ועתיד להסתיים </w:t>
      </w:r>
      <w:r w:rsidRPr="00A53A01">
        <w:rPr>
          <w:rFonts w:ascii="David" w:hAnsi="David" w:cs="David"/>
          <w:b/>
          <w:bCs/>
          <w:sz w:val="22"/>
          <w:u w:val="single"/>
          <w:rtl/>
          <w:lang w:eastAsia="en-US"/>
        </w:rPr>
        <w:t>ביום 22.11.19 בשעה 12:00</w:t>
      </w:r>
      <w:r w:rsidRPr="00A53A01">
        <w:rPr>
          <w:rFonts w:ascii="David" w:hAnsi="David" w:cs="David"/>
          <w:sz w:val="22"/>
          <w:rtl/>
          <w:lang w:eastAsia="en-US"/>
        </w:rPr>
        <w:t xml:space="preserve">, על פי החלטת כב' השופטת עדי יעקובוביץ  במ"י </w:t>
      </w:r>
      <w:r w:rsidR="00DA3732" w:rsidRPr="00A53A01">
        <w:rPr>
          <w:rFonts w:ascii="David" w:hAnsi="David" w:cs="David"/>
          <w:sz w:val="22"/>
          <w:rtl/>
          <w:lang w:eastAsia="en-US"/>
        </w:rPr>
        <w:t>51841-10-19.</w:t>
      </w:r>
    </w:p>
    <w:p w:rsidR="00250537" w:rsidRPr="00A53A01" w:rsidRDefault="00250537" w:rsidP="00250537">
      <w:pPr>
        <w:spacing w:before="120" w:after="120" w:line="360" w:lineRule="auto"/>
        <w:jc w:val="both"/>
        <w:rPr>
          <w:rFonts w:ascii="David" w:hAnsi="David" w:cs="David"/>
          <w:b/>
          <w:bCs/>
          <w:u w:val="single"/>
          <w:rtl/>
        </w:rPr>
      </w:pPr>
    </w:p>
    <w:p w:rsidR="00A53A01" w:rsidRDefault="00250537" w:rsidP="00A53A01">
      <w:pPr>
        <w:spacing w:before="120" w:after="120" w:line="360" w:lineRule="auto"/>
        <w:jc w:val="both"/>
        <w:rPr>
          <w:rFonts w:ascii="David" w:hAnsi="David" w:cs="David"/>
          <w:sz w:val="22"/>
          <w:rtl/>
          <w:lang w:eastAsia="en-US"/>
        </w:rPr>
      </w:pPr>
      <w:r w:rsidRPr="00A53A01">
        <w:rPr>
          <w:rFonts w:ascii="David" w:hAnsi="David" w:cs="David"/>
          <w:b/>
          <w:bCs/>
          <w:u w:val="single"/>
          <w:rtl/>
        </w:rPr>
        <w:t>ואלה נימוקי הבקשה</w:t>
      </w:r>
      <w:r w:rsidRPr="00A53A01">
        <w:rPr>
          <w:rFonts w:ascii="David" w:hAnsi="David" w:cs="David"/>
          <w:b/>
          <w:bCs/>
          <w:rtl/>
        </w:rPr>
        <w:t>:</w:t>
      </w:r>
    </w:p>
    <w:p w:rsidR="00B256E4" w:rsidRPr="00A53A01" w:rsidRDefault="00250537" w:rsidP="00A53A01">
      <w:pPr>
        <w:numPr>
          <w:ilvl w:val="0"/>
          <w:numId w:val="2"/>
        </w:numPr>
        <w:tabs>
          <w:tab w:val="num" w:pos="360"/>
        </w:tabs>
        <w:spacing w:before="120" w:after="120" w:line="360" w:lineRule="auto"/>
        <w:ind w:left="360" w:hanging="360"/>
        <w:jc w:val="both"/>
        <w:rPr>
          <w:rFonts w:ascii="David" w:hAnsi="David" w:cs="David"/>
          <w:b/>
          <w:bCs/>
          <w:sz w:val="22"/>
          <w:u w:val="single"/>
          <w:lang w:eastAsia="en-US"/>
        </w:rPr>
      </w:pPr>
      <w:r w:rsidRPr="00A53A01">
        <w:rPr>
          <w:rFonts w:ascii="David" w:hAnsi="David" w:cs="David"/>
          <w:sz w:val="22"/>
          <w:rtl/>
          <w:lang w:eastAsia="en-US"/>
        </w:rPr>
        <w:t xml:space="preserve">לבית המשפט הנכבד הוגש כתב אישום המייחס למשיב </w:t>
      </w:r>
      <w:r w:rsidR="00DA3732" w:rsidRPr="00A53A01">
        <w:rPr>
          <w:rFonts w:ascii="David" w:hAnsi="David" w:cs="David"/>
          <w:sz w:val="22"/>
          <w:rtl/>
          <w:lang w:eastAsia="en-US"/>
        </w:rPr>
        <w:t xml:space="preserve">עבירת ניסיון </w:t>
      </w:r>
      <w:r w:rsidR="00B256E4" w:rsidRPr="00A53A01">
        <w:rPr>
          <w:rFonts w:ascii="David" w:hAnsi="David" w:cs="David"/>
          <w:sz w:val="22"/>
          <w:rtl/>
          <w:lang w:eastAsia="en-US"/>
        </w:rPr>
        <w:t>לגרימה לעזיבת המדינה לשם זנות – לפי סעיף 376ב יחד עם סעיף 25 לחוק העונשין (להלן: "</w:t>
      </w:r>
      <w:r w:rsidR="00B256E4" w:rsidRPr="00A53A01">
        <w:rPr>
          <w:rFonts w:ascii="David" w:hAnsi="David" w:cs="David"/>
          <w:b/>
          <w:bCs/>
          <w:sz w:val="22"/>
          <w:rtl/>
          <w:lang w:eastAsia="en-US"/>
        </w:rPr>
        <w:t>חוק העונשין</w:t>
      </w:r>
      <w:r w:rsidR="00B256E4" w:rsidRPr="00A53A01">
        <w:rPr>
          <w:rFonts w:ascii="David" w:hAnsi="David" w:cs="David"/>
          <w:sz w:val="22"/>
          <w:rtl/>
          <w:lang w:eastAsia="en-US"/>
        </w:rPr>
        <w:t>"); וכן עבירות של הבאת אדם לעיסוק בזנות – לפי סעיף 202 לחוק העונשין; עבירות של ניסיון להבאת אדם לעיסוק בזנות – לפי סעיף 202 לחוק העונשין</w:t>
      </w:r>
      <w:r w:rsidR="002B6657" w:rsidRPr="00A53A01">
        <w:rPr>
          <w:rFonts w:ascii="David" w:hAnsi="David" w:cs="David"/>
          <w:sz w:val="22"/>
          <w:rtl/>
          <w:lang w:eastAsia="en-US"/>
        </w:rPr>
        <w:t>,</w:t>
      </w:r>
      <w:r w:rsidR="00B256E4" w:rsidRPr="00A53A01">
        <w:rPr>
          <w:rFonts w:ascii="David" w:hAnsi="David" w:cs="David"/>
          <w:sz w:val="22"/>
          <w:rtl/>
          <w:lang w:eastAsia="en-US"/>
        </w:rPr>
        <w:t xml:space="preserve"> עבירת פרסום שירותי זנות של בגיר – לפי סעיף 205ג(א) לחוק העונשין ו</w:t>
      </w:r>
      <w:r w:rsidR="002B6657" w:rsidRPr="00A53A01">
        <w:rPr>
          <w:rFonts w:ascii="David" w:hAnsi="David" w:cs="David"/>
          <w:sz w:val="22"/>
          <w:rtl/>
          <w:lang w:eastAsia="en-US"/>
        </w:rPr>
        <w:t xml:space="preserve">ריבוי </w:t>
      </w:r>
      <w:r w:rsidR="00B256E4" w:rsidRPr="00A53A01">
        <w:rPr>
          <w:rFonts w:ascii="David" w:hAnsi="David" w:cs="David"/>
          <w:sz w:val="22"/>
          <w:rtl/>
          <w:lang w:eastAsia="en-US"/>
        </w:rPr>
        <w:t>עביר</w:t>
      </w:r>
      <w:r w:rsidR="002B6657" w:rsidRPr="00A53A01">
        <w:rPr>
          <w:rFonts w:ascii="David" w:hAnsi="David" w:cs="David"/>
          <w:sz w:val="22"/>
          <w:rtl/>
          <w:lang w:eastAsia="en-US"/>
        </w:rPr>
        <w:t>ו</w:t>
      </w:r>
      <w:r w:rsidR="00B256E4" w:rsidRPr="00A53A01">
        <w:rPr>
          <w:rFonts w:ascii="David" w:hAnsi="David" w:cs="David"/>
          <w:sz w:val="22"/>
          <w:rtl/>
          <w:lang w:eastAsia="en-US"/>
        </w:rPr>
        <w:t>ת סרסרות – לפי סעיף 199(א) לחוק העונשין.</w:t>
      </w:r>
    </w:p>
    <w:p w:rsidR="00A53A01" w:rsidRPr="00A53A01" w:rsidRDefault="00250537" w:rsidP="00A53A01">
      <w:pPr>
        <w:numPr>
          <w:ilvl w:val="0"/>
          <w:numId w:val="2"/>
        </w:numPr>
        <w:tabs>
          <w:tab w:val="num" w:pos="360"/>
        </w:tabs>
        <w:spacing w:before="120" w:after="120" w:line="360" w:lineRule="auto"/>
        <w:ind w:left="360" w:hanging="360"/>
        <w:jc w:val="both"/>
        <w:rPr>
          <w:rFonts w:ascii="David" w:hAnsi="David" w:cs="David"/>
          <w:b/>
          <w:bCs/>
          <w:sz w:val="22"/>
          <w:u w:val="single"/>
          <w:lang w:eastAsia="en-US"/>
        </w:rPr>
      </w:pPr>
      <w:r w:rsidRPr="00A53A01">
        <w:rPr>
          <w:rFonts w:ascii="David" w:hAnsi="David" w:cs="David"/>
          <w:sz w:val="22"/>
          <w:rtl/>
          <w:lang w:eastAsia="en-US"/>
        </w:rPr>
        <w:lastRenderedPageBreak/>
        <w:t xml:space="preserve">עניינם של </w:t>
      </w:r>
      <w:proofErr w:type="spellStart"/>
      <w:r w:rsidRPr="00A53A01">
        <w:rPr>
          <w:rFonts w:ascii="David" w:hAnsi="David" w:cs="David"/>
          <w:sz w:val="22"/>
          <w:rtl/>
          <w:lang w:eastAsia="en-US"/>
        </w:rPr>
        <w:t>האישומים</w:t>
      </w:r>
      <w:proofErr w:type="spellEnd"/>
      <w:r w:rsidRPr="00A53A01">
        <w:rPr>
          <w:rFonts w:ascii="David" w:hAnsi="David" w:cs="David"/>
          <w:sz w:val="22"/>
          <w:rtl/>
          <w:lang w:eastAsia="en-US"/>
        </w:rPr>
        <w:t xml:space="preserve"> בכתב האישום</w:t>
      </w:r>
      <w:r w:rsidR="00A53A01" w:rsidRPr="00A53A01">
        <w:rPr>
          <w:rFonts w:ascii="David" w:hAnsi="David" w:cs="David"/>
          <w:sz w:val="22"/>
          <w:rtl/>
          <w:lang w:eastAsia="en-US"/>
        </w:rPr>
        <w:t>,</w:t>
      </w:r>
      <w:r w:rsidRPr="00A53A01">
        <w:rPr>
          <w:rFonts w:ascii="David" w:hAnsi="David" w:cs="David"/>
          <w:sz w:val="22"/>
          <w:rtl/>
          <w:lang w:eastAsia="en-US"/>
        </w:rPr>
        <w:t xml:space="preserve"> בחלקו הדומיננטי של המשיב במסגרת משרד שירותי ליווי </w:t>
      </w:r>
      <w:r w:rsidR="00A53A01" w:rsidRPr="00A53A01">
        <w:rPr>
          <w:rFonts w:ascii="David" w:hAnsi="David" w:cs="David"/>
          <w:b/>
          <w:bCs/>
          <w:sz w:val="22"/>
          <w:rtl/>
          <w:lang w:eastAsia="en-US"/>
        </w:rPr>
        <w:t>(להלן: "המשרד")</w:t>
      </w:r>
      <w:r w:rsidR="00A53A01" w:rsidRPr="00A53A01">
        <w:rPr>
          <w:rFonts w:ascii="David" w:hAnsi="David" w:cs="David"/>
          <w:sz w:val="22"/>
          <w:lang w:eastAsia="en-US"/>
        </w:rPr>
        <w:t xml:space="preserve"> </w:t>
      </w:r>
      <w:r w:rsidRPr="00A53A01">
        <w:rPr>
          <w:rFonts w:ascii="David" w:hAnsi="David" w:cs="David"/>
          <w:sz w:val="22"/>
          <w:rtl/>
          <w:lang w:eastAsia="en-US"/>
        </w:rPr>
        <w:t>שפעל החל משנת</w:t>
      </w:r>
      <w:r w:rsidR="00A53A01" w:rsidRPr="00A53A01">
        <w:rPr>
          <w:rFonts w:ascii="David" w:hAnsi="David" w:cs="David"/>
          <w:sz w:val="22"/>
          <w:rtl/>
          <w:lang w:eastAsia="en-US"/>
        </w:rPr>
        <w:t xml:space="preserve"> 2017</w:t>
      </w:r>
      <w:r w:rsidRPr="00A53A01">
        <w:rPr>
          <w:rFonts w:ascii="David" w:hAnsi="David" w:cs="David"/>
          <w:sz w:val="22"/>
          <w:rtl/>
          <w:lang w:eastAsia="en-US"/>
        </w:rPr>
        <w:t xml:space="preserve">, </w:t>
      </w:r>
      <w:r w:rsidR="00A53A01" w:rsidRPr="00A53A01">
        <w:rPr>
          <w:rFonts w:ascii="David" w:hAnsi="David" w:cs="David"/>
          <w:color w:val="000000"/>
          <w:rtl/>
        </w:rPr>
        <w:t>בבעלותו של אורן שץ (</w:t>
      </w:r>
      <w:r w:rsidR="00A53A01" w:rsidRPr="00A53A01">
        <w:rPr>
          <w:rFonts w:ascii="David" w:hAnsi="David" w:cs="David"/>
          <w:b/>
          <w:bCs/>
          <w:color w:val="000000"/>
          <w:rtl/>
        </w:rPr>
        <w:t>להלן: "אורן")</w:t>
      </w:r>
      <w:r w:rsidR="00A53A01" w:rsidRPr="00A53A01">
        <w:rPr>
          <w:rFonts w:ascii="David" w:hAnsi="David" w:cs="David"/>
          <w:color w:val="000000"/>
          <w:rtl/>
        </w:rPr>
        <w:t xml:space="preserve"> ובניהולם של אורן ושל אלכס </w:t>
      </w:r>
      <w:proofErr w:type="spellStart"/>
      <w:r w:rsidR="00A53A01" w:rsidRPr="00A53A01">
        <w:rPr>
          <w:rFonts w:ascii="David" w:hAnsi="David" w:cs="David"/>
          <w:color w:val="000000"/>
          <w:rtl/>
        </w:rPr>
        <w:t>בוכמן</w:t>
      </w:r>
      <w:proofErr w:type="spellEnd"/>
      <w:r w:rsidR="00A53A01" w:rsidRPr="00A53A01">
        <w:rPr>
          <w:rFonts w:ascii="David" w:hAnsi="David" w:cs="David"/>
          <w:color w:val="000000"/>
          <w:rtl/>
        </w:rPr>
        <w:t xml:space="preserve"> </w:t>
      </w:r>
      <w:r w:rsidR="00A53A01" w:rsidRPr="00A53A01">
        <w:rPr>
          <w:rFonts w:ascii="David" w:hAnsi="David" w:cs="David"/>
          <w:b/>
          <w:bCs/>
          <w:color w:val="000000"/>
          <w:rtl/>
        </w:rPr>
        <w:t>(להלן: "אלכס")</w:t>
      </w:r>
      <w:r w:rsidRPr="00A53A01">
        <w:rPr>
          <w:rFonts w:ascii="David" w:hAnsi="David" w:cs="David"/>
          <w:sz w:val="22"/>
          <w:rtl/>
          <w:lang w:eastAsia="en-US"/>
        </w:rPr>
        <w:t xml:space="preserve">. </w:t>
      </w:r>
      <w:r w:rsidR="00A53A01" w:rsidRPr="00A53A01">
        <w:rPr>
          <w:rFonts w:ascii="David" w:hAnsi="David" w:cs="David"/>
          <w:sz w:val="22"/>
          <w:rtl/>
          <w:lang w:eastAsia="en-US"/>
        </w:rPr>
        <w:t xml:space="preserve">המשיב </w:t>
      </w:r>
      <w:r w:rsidRPr="00A53A01">
        <w:rPr>
          <w:rFonts w:ascii="David" w:hAnsi="David" w:cs="David"/>
          <w:sz w:val="22"/>
          <w:rtl/>
          <w:lang w:eastAsia="en-US"/>
        </w:rPr>
        <w:t xml:space="preserve">הועסק במשרד, </w:t>
      </w:r>
      <w:r w:rsidR="00A53A01" w:rsidRPr="00A53A01">
        <w:rPr>
          <w:rFonts w:ascii="David" w:hAnsi="David" w:cs="David"/>
          <w:sz w:val="22"/>
          <w:rtl/>
          <w:lang w:eastAsia="en-US"/>
        </w:rPr>
        <w:t xml:space="preserve">במשך כ- 18 חודשים, </w:t>
      </w:r>
      <w:r w:rsidR="00A53A01" w:rsidRPr="00A53A01">
        <w:rPr>
          <w:rFonts w:ascii="David" w:hAnsi="David" w:cs="David"/>
          <w:color w:val="000000"/>
          <w:rtl/>
        </w:rPr>
        <w:t>עובר ליום מעצרו ב-29.10.19. במסגרת העסקתו, נטל המשיב חלק מרכזי בתפעול פעילות המשרד, לרבות בקשר מול הנשים אשר הובאו לעיסוק בזנות במסגרתו, ובביצוע משימות הקשורות לפעילות השוטפת של המשרד ונהנה מאמונם המיוחד של אורן ואלכס.</w:t>
      </w:r>
    </w:p>
    <w:p w:rsidR="00A53A01" w:rsidRPr="00A53A01" w:rsidRDefault="00A53A01" w:rsidP="00A53A01">
      <w:pPr>
        <w:spacing w:before="120" w:after="120" w:line="360" w:lineRule="auto"/>
        <w:ind w:left="720" w:hanging="720"/>
        <w:jc w:val="both"/>
        <w:rPr>
          <w:rFonts w:ascii="David" w:hAnsi="David" w:cs="David"/>
          <w:b/>
          <w:bCs/>
          <w:sz w:val="22"/>
          <w:u w:val="single"/>
          <w:lang w:eastAsia="en-US"/>
        </w:rPr>
      </w:pPr>
      <w:r w:rsidRPr="00A53A01">
        <w:rPr>
          <w:rFonts w:ascii="David" w:hAnsi="David" w:cs="David"/>
          <w:color w:val="000000"/>
          <w:rtl/>
        </w:rPr>
        <w:t xml:space="preserve">5. </w:t>
      </w:r>
      <w:r w:rsidR="002D3846">
        <w:rPr>
          <w:rFonts w:ascii="David" w:hAnsi="David" w:cs="David" w:hint="cs"/>
          <w:color w:val="000000"/>
          <w:rtl/>
        </w:rPr>
        <w:tab/>
      </w:r>
      <w:r w:rsidR="002D3846">
        <w:rPr>
          <w:rFonts w:ascii="David" w:hAnsi="David" w:cs="David"/>
          <w:color w:val="000000"/>
          <w:rtl/>
        </w:rPr>
        <w:t>א.</w:t>
      </w:r>
      <w:r w:rsidR="002D3846">
        <w:rPr>
          <w:rFonts w:ascii="David" w:hAnsi="David" w:cs="David"/>
          <w:color w:val="000000"/>
          <w:rtl/>
        </w:rPr>
        <w:tab/>
      </w:r>
      <w:r w:rsidRPr="00A53A01">
        <w:rPr>
          <w:rFonts w:ascii="David" w:hAnsi="David" w:cs="David"/>
          <w:color w:val="000000"/>
          <w:rtl/>
        </w:rPr>
        <w:t xml:space="preserve">המשיב ניהל את פעילות המשרד, יחד עם אורן ואלכס, תוך שימוש ב-15 מכשירי </w:t>
      </w:r>
      <w:r w:rsidR="002D3846">
        <w:rPr>
          <w:rFonts w:ascii="David" w:hAnsi="David" w:cs="David" w:hint="cs"/>
          <w:color w:val="000000"/>
          <w:rtl/>
        </w:rPr>
        <w:tab/>
      </w:r>
      <w:r w:rsidRPr="00A53A01">
        <w:rPr>
          <w:rFonts w:ascii="David" w:hAnsi="David" w:cs="David"/>
          <w:color w:val="000000"/>
          <w:rtl/>
        </w:rPr>
        <w:t xml:space="preserve">טלפון   </w:t>
      </w:r>
      <w:r>
        <w:rPr>
          <w:rFonts w:ascii="David" w:hAnsi="David" w:cs="David" w:hint="cs"/>
          <w:color w:val="000000"/>
          <w:rtl/>
        </w:rPr>
        <w:t xml:space="preserve"> </w:t>
      </w:r>
      <w:r w:rsidRPr="00A53A01">
        <w:rPr>
          <w:rFonts w:ascii="David" w:hAnsi="David" w:cs="David"/>
          <w:color w:val="000000"/>
          <w:rtl/>
        </w:rPr>
        <w:t xml:space="preserve">סלולריים ייעודיים שמספריהם פורסמו במודעות. בין היתר, ענו המשיב </w:t>
      </w:r>
      <w:r w:rsidR="002D3846">
        <w:rPr>
          <w:rFonts w:ascii="David" w:hAnsi="David" w:cs="David" w:hint="cs"/>
          <w:color w:val="000000"/>
          <w:rtl/>
        </w:rPr>
        <w:tab/>
      </w:r>
      <w:r w:rsidRPr="00A53A01">
        <w:rPr>
          <w:rFonts w:ascii="David" w:hAnsi="David" w:cs="David"/>
          <w:color w:val="000000"/>
          <w:rtl/>
        </w:rPr>
        <w:t xml:space="preserve">ואלכס לשיחות הטלפון שהתקבלו מלקוחות, תיאמו הזמנות מול לקוחות, נשים </w:t>
      </w:r>
      <w:r w:rsidR="002D3846">
        <w:rPr>
          <w:rFonts w:ascii="David" w:hAnsi="David" w:cs="David" w:hint="cs"/>
          <w:color w:val="000000"/>
          <w:rtl/>
        </w:rPr>
        <w:tab/>
      </w:r>
      <w:r w:rsidRPr="00A53A01">
        <w:rPr>
          <w:rFonts w:ascii="David" w:hAnsi="David" w:cs="David"/>
          <w:color w:val="000000"/>
          <w:rtl/>
        </w:rPr>
        <w:t>ונהגים וניהלו מעקב אחר דמי האתנן שהתקבלו ומיקומם בכל רגע נתון.</w:t>
      </w:r>
    </w:p>
    <w:p w:rsidR="00A53A01" w:rsidRDefault="002D3846" w:rsidP="002D3846">
      <w:pPr>
        <w:pStyle w:val="aff7"/>
        <w:numPr>
          <w:ilvl w:val="0"/>
          <w:numId w:val="6"/>
        </w:numPr>
        <w:spacing w:before="240" w:after="120" w:line="360" w:lineRule="auto"/>
        <w:jc w:val="both"/>
        <w:rPr>
          <w:rFonts w:ascii="David" w:hAnsi="David" w:cs="David"/>
          <w:color w:val="000000"/>
        </w:rPr>
      </w:pPr>
      <w:r>
        <w:rPr>
          <w:rFonts w:ascii="David" w:hAnsi="David" w:cs="David" w:hint="cs"/>
          <w:color w:val="000000"/>
          <w:rtl/>
        </w:rPr>
        <w:tab/>
      </w:r>
      <w:r w:rsidR="00A53A01" w:rsidRPr="00A53A01">
        <w:rPr>
          <w:rFonts w:ascii="David" w:hAnsi="David" w:cs="David"/>
          <w:color w:val="000000"/>
          <w:rtl/>
        </w:rPr>
        <w:t xml:space="preserve">במשך כשבועיים ימים, בין התאריכים 8.10.19 ועד ליום 25.10.19, שימש המשיב </w:t>
      </w:r>
      <w:r>
        <w:rPr>
          <w:rFonts w:ascii="David" w:hAnsi="David" w:cs="David" w:hint="cs"/>
          <w:color w:val="000000"/>
          <w:rtl/>
        </w:rPr>
        <w:tab/>
      </w:r>
      <w:r w:rsidR="00A53A01" w:rsidRPr="00A53A01">
        <w:rPr>
          <w:rFonts w:ascii="David" w:hAnsi="David" w:cs="David"/>
          <w:color w:val="000000"/>
          <w:rtl/>
        </w:rPr>
        <w:t xml:space="preserve">כמחליפו של אלכס, אשר שהה בחופשה, ופעל  בהעדרו להנעת נשים השוהות </w:t>
      </w:r>
      <w:r>
        <w:rPr>
          <w:rFonts w:ascii="David" w:hAnsi="David" w:cs="David" w:hint="cs"/>
          <w:color w:val="000000"/>
          <w:rtl/>
        </w:rPr>
        <w:tab/>
      </w:r>
      <w:r w:rsidR="00A53A01" w:rsidRPr="00A53A01">
        <w:rPr>
          <w:rFonts w:ascii="David" w:hAnsi="David" w:cs="David"/>
          <w:color w:val="000000"/>
          <w:rtl/>
        </w:rPr>
        <w:t xml:space="preserve">בישראל או מחוצה לה, לצורך עיסוק בזנות ובין היתר, ביצע שיחות עם נשים </w:t>
      </w:r>
      <w:r>
        <w:rPr>
          <w:rFonts w:ascii="David" w:hAnsi="David" w:cs="David" w:hint="cs"/>
          <w:color w:val="000000"/>
          <w:rtl/>
        </w:rPr>
        <w:tab/>
      </w:r>
      <w:r w:rsidR="00A53A01" w:rsidRPr="00A53A01">
        <w:rPr>
          <w:rFonts w:ascii="David" w:hAnsi="David" w:cs="David"/>
          <w:color w:val="000000"/>
          <w:rtl/>
        </w:rPr>
        <w:t>השוהות בחו"ל או</w:t>
      </w:r>
      <w:r>
        <w:rPr>
          <w:rFonts w:ascii="David" w:hAnsi="David" w:cs="David"/>
          <w:color w:val="000000"/>
          <w:rtl/>
        </w:rPr>
        <w:t xml:space="preserve"> בישראל לשם כך ובשתי הזדמנויות </w:t>
      </w:r>
      <w:r w:rsidR="00A53A01" w:rsidRPr="00A53A01">
        <w:rPr>
          <w:rFonts w:ascii="David" w:hAnsi="David" w:cs="David"/>
          <w:color w:val="000000"/>
          <w:rtl/>
        </w:rPr>
        <w:t xml:space="preserve">אף הפנה אותן למתווך </w:t>
      </w:r>
      <w:r>
        <w:rPr>
          <w:rFonts w:ascii="David" w:hAnsi="David" w:cs="David" w:hint="cs"/>
          <w:color w:val="000000"/>
          <w:rtl/>
        </w:rPr>
        <w:tab/>
      </w:r>
      <w:r w:rsidR="00A53A01" w:rsidRPr="00A53A01">
        <w:rPr>
          <w:rFonts w:ascii="David" w:hAnsi="David" w:cs="David"/>
          <w:color w:val="000000"/>
          <w:rtl/>
        </w:rPr>
        <w:t xml:space="preserve">הדירות לצורך הסדרת מגורים. </w:t>
      </w:r>
    </w:p>
    <w:p w:rsidR="002D3846" w:rsidRPr="00A53A01" w:rsidRDefault="002D3846" w:rsidP="002D3846">
      <w:pPr>
        <w:pStyle w:val="aff7"/>
        <w:spacing w:before="240" w:after="120" w:line="360" w:lineRule="auto"/>
        <w:ind w:left="1080"/>
        <w:jc w:val="both"/>
        <w:rPr>
          <w:rFonts w:ascii="David" w:hAnsi="David" w:cs="David"/>
          <w:color w:val="000000"/>
        </w:rPr>
      </w:pPr>
    </w:p>
    <w:p w:rsidR="00A53A01" w:rsidRPr="00FE1477" w:rsidRDefault="002D3846" w:rsidP="002D3846">
      <w:pPr>
        <w:pStyle w:val="aff7"/>
        <w:numPr>
          <w:ilvl w:val="0"/>
          <w:numId w:val="6"/>
        </w:numPr>
        <w:spacing w:before="240" w:after="120" w:line="360" w:lineRule="auto"/>
        <w:jc w:val="both"/>
        <w:rPr>
          <w:rFonts w:ascii="David" w:hAnsi="David" w:cs="David"/>
          <w:color w:val="000000"/>
        </w:rPr>
      </w:pPr>
      <w:r>
        <w:rPr>
          <w:rFonts w:ascii="David" w:hAnsi="David" w:cs="David" w:hint="cs"/>
          <w:color w:val="000000"/>
          <w:rtl/>
        </w:rPr>
        <w:tab/>
      </w:r>
      <w:r w:rsidR="00A53A01" w:rsidRPr="00FE1477">
        <w:rPr>
          <w:rFonts w:ascii="David" w:hAnsi="David" w:cs="David"/>
          <w:color w:val="000000"/>
          <w:rtl/>
        </w:rPr>
        <w:t xml:space="preserve">בין היתר במהלך תקופה זו, ניסה המשיב בצוותא </w:t>
      </w:r>
      <w:proofErr w:type="spellStart"/>
      <w:r w:rsidR="00A53A01" w:rsidRPr="00FE1477">
        <w:rPr>
          <w:rFonts w:ascii="David" w:hAnsi="David" w:cs="David"/>
          <w:color w:val="000000"/>
          <w:rtl/>
        </w:rPr>
        <w:t>חדא</w:t>
      </w:r>
      <w:proofErr w:type="spellEnd"/>
      <w:r w:rsidR="00A53A01" w:rsidRPr="00FE1477">
        <w:rPr>
          <w:rFonts w:ascii="David" w:hAnsi="David" w:cs="David"/>
          <w:color w:val="000000"/>
          <w:rtl/>
        </w:rPr>
        <w:t xml:space="preserve"> עם אורן</w:t>
      </w:r>
      <w:r w:rsidRPr="00FE1477">
        <w:rPr>
          <w:rFonts w:ascii="David" w:hAnsi="David" w:cs="David" w:hint="cs"/>
          <w:color w:val="000000"/>
          <w:rtl/>
        </w:rPr>
        <w:t>,</w:t>
      </w:r>
      <w:r w:rsidR="00A53A01" w:rsidRPr="00FE1477">
        <w:rPr>
          <w:rFonts w:ascii="David" w:hAnsi="David" w:cs="David"/>
          <w:color w:val="000000"/>
          <w:rtl/>
        </w:rPr>
        <w:t xml:space="preserve"> אלכס </w:t>
      </w:r>
      <w:proofErr w:type="spellStart"/>
      <w:r w:rsidR="00A53A01" w:rsidRPr="00FE1477">
        <w:rPr>
          <w:rFonts w:ascii="David" w:hAnsi="David" w:cs="David"/>
          <w:color w:val="000000"/>
          <w:rtl/>
        </w:rPr>
        <w:t>ופבל</w:t>
      </w:r>
      <w:proofErr w:type="spellEnd"/>
      <w:r w:rsidR="00A53A01" w:rsidRPr="00FE1477">
        <w:rPr>
          <w:rFonts w:ascii="David" w:hAnsi="David" w:cs="David"/>
          <w:color w:val="000000"/>
          <w:rtl/>
        </w:rPr>
        <w:t xml:space="preserve"> </w:t>
      </w:r>
      <w:r w:rsidRPr="00FE1477">
        <w:rPr>
          <w:rFonts w:ascii="David" w:hAnsi="David" w:cs="David" w:hint="cs"/>
          <w:color w:val="000000"/>
          <w:rtl/>
        </w:rPr>
        <w:tab/>
      </w:r>
      <w:r w:rsidR="00FE1477" w:rsidRPr="00FE1477">
        <w:rPr>
          <w:rFonts w:ascii="David" w:hAnsi="David" w:cs="David"/>
          <w:color w:val="000000"/>
          <w:rtl/>
        </w:rPr>
        <w:t>שילוב (להלן:</w:t>
      </w:r>
      <w:r w:rsidR="00A53A01" w:rsidRPr="00FE1477">
        <w:rPr>
          <w:rFonts w:ascii="David" w:hAnsi="David" w:cs="David"/>
          <w:color w:val="000000"/>
          <w:rtl/>
        </w:rPr>
        <w:t>"</w:t>
      </w:r>
      <w:proofErr w:type="spellStart"/>
      <w:r w:rsidR="00A53A01" w:rsidRPr="00FE1477">
        <w:rPr>
          <w:rFonts w:ascii="David" w:hAnsi="David" w:cs="David"/>
          <w:b/>
          <w:bCs/>
          <w:color w:val="000000"/>
          <w:rtl/>
        </w:rPr>
        <w:t>פבל</w:t>
      </w:r>
      <w:proofErr w:type="spellEnd"/>
      <w:r w:rsidR="00A53A01" w:rsidRPr="00FE1477">
        <w:rPr>
          <w:rFonts w:ascii="David" w:hAnsi="David" w:cs="David"/>
          <w:color w:val="000000"/>
          <w:rtl/>
        </w:rPr>
        <w:t xml:space="preserve">") להביא לידי עיסוק בזנות, נשים אשר הועסקו במשרדי </w:t>
      </w:r>
      <w:r w:rsidRPr="00FE1477">
        <w:rPr>
          <w:rFonts w:ascii="David" w:hAnsi="David" w:cs="David" w:hint="cs"/>
          <w:color w:val="000000"/>
          <w:rtl/>
        </w:rPr>
        <w:tab/>
      </w:r>
      <w:r w:rsidR="00A53A01" w:rsidRPr="00FE1477">
        <w:rPr>
          <w:rFonts w:ascii="David" w:hAnsi="David" w:cs="David"/>
          <w:color w:val="000000"/>
          <w:rtl/>
        </w:rPr>
        <w:t>ליווי בישראל,</w:t>
      </w:r>
      <w:r w:rsidRPr="00FE1477">
        <w:rPr>
          <w:rFonts w:ascii="David" w:hAnsi="David" w:cs="David" w:hint="cs"/>
          <w:color w:val="000000"/>
          <w:rtl/>
        </w:rPr>
        <w:t xml:space="preserve"> וניסה לגרום לאישה אחת לעזוב לשם כך את ארצה, </w:t>
      </w:r>
      <w:r w:rsidR="00A53A01" w:rsidRPr="00FE1477">
        <w:rPr>
          <w:rFonts w:ascii="David" w:hAnsi="David" w:cs="David"/>
          <w:color w:val="000000"/>
          <w:rtl/>
        </w:rPr>
        <w:t xml:space="preserve"> תוך ביצוע </w:t>
      </w:r>
      <w:r w:rsidRPr="00FE1477">
        <w:rPr>
          <w:rFonts w:ascii="David" w:hAnsi="David" w:cs="David" w:hint="cs"/>
          <w:color w:val="000000"/>
          <w:rtl/>
        </w:rPr>
        <w:tab/>
      </w:r>
      <w:r w:rsidR="00A53A01" w:rsidRPr="00FE1477">
        <w:rPr>
          <w:rFonts w:ascii="David" w:hAnsi="David" w:cs="David"/>
          <w:color w:val="000000"/>
          <w:rtl/>
        </w:rPr>
        <w:t xml:space="preserve">פעולות שונות, כמפורט בכתב האישום. </w:t>
      </w:r>
    </w:p>
    <w:p w:rsidR="002D3846" w:rsidRPr="002D3846" w:rsidRDefault="002D3846" w:rsidP="002D3846">
      <w:pPr>
        <w:pStyle w:val="aff7"/>
        <w:rPr>
          <w:rFonts w:ascii="David" w:hAnsi="David" w:cs="David"/>
          <w:color w:val="000000"/>
          <w:rtl/>
        </w:rPr>
      </w:pPr>
    </w:p>
    <w:p w:rsidR="00A53A01" w:rsidRDefault="002D3846" w:rsidP="002D3846">
      <w:pPr>
        <w:pStyle w:val="aff7"/>
        <w:numPr>
          <w:ilvl w:val="0"/>
          <w:numId w:val="6"/>
        </w:numPr>
        <w:spacing w:before="120" w:after="120" w:line="360" w:lineRule="auto"/>
        <w:jc w:val="both"/>
        <w:rPr>
          <w:rFonts w:ascii="David" w:hAnsi="David" w:cs="David"/>
          <w:sz w:val="22"/>
          <w:lang w:eastAsia="en-US"/>
        </w:rPr>
      </w:pPr>
      <w:r>
        <w:rPr>
          <w:rFonts w:ascii="David" w:hAnsi="David" w:cs="David"/>
          <w:sz w:val="22"/>
          <w:rtl/>
          <w:lang w:eastAsia="en-US"/>
        </w:rPr>
        <w:tab/>
      </w:r>
      <w:r w:rsidR="00A53A01" w:rsidRPr="00A53A01">
        <w:rPr>
          <w:rFonts w:ascii="David" w:hAnsi="David" w:cs="David" w:hint="cs"/>
          <w:sz w:val="22"/>
          <w:rtl/>
          <w:lang w:eastAsia="en-US"/>
        </w:rPr>
        <w:t xml:space="preserve">בנוסף, על פי האמור </w:t>
      </w:r>
      <w:proofErr w:type="spellStart"/>
      <w:r w:rsidR="00A53A01" w:rsidRPr="00A53A01">
        <w:rPr>
          <w:rFonts w:ascii="David" w:hAnsi="David" w:cs="David" w:hint="cs"/>
          <w:sz w:val="22"/>
          <w:rtl/>
          <w:lang w:eastAsia="en-US"/>
        </w:rPr>
        <w:t>באישומים</w:t>
      </w:r>
      <w:proofErr w:type="spellEnd"/>
      <w:r w:rsidR="00A53A01" w:rsidRPr="00A53A01">
        <w:rPr>
          <w:rFonts w:ascii="David" w:hAnsi="David" w:cs="David" w:hint="cs"/>
          <w:sz w:val="22"/>
          <w:rtl/>
          <w:lang w:eastAsia="en-US"/>
        </w:rPr>
        <w:t xml:space="preserve"> 2-9, העסיק המשיב, בצוותא </w:t>
      </w:r>
      <w:proofErr w:type="spellStart"/>
      <w:r w:rsidR="00A53A01" w:rsidRPr="00A53A01">
        <w:rPr>
          <w:rFonts w:ascii="David" w:hAnsi="David" w:cs="David" w:hint="cs"/>
          <w:sz w:val="22"/>
          <w:rtl/>
          <w:lang w:eastAsia="en-US"/>
        </w:rPr>
        <w:t>חדא</w:t>
      </w:r>
      <w:proofErr w:type="spellEnd"/>
      <w:r w:rsidR="00A53A01" w:rsidRPr="00A53A01">
        <w:rPr>
          <w:rFonts w:ascii="David" w:hAnsi="David" w:cs="David" w:hint="cs"/>
          <w:sz w:val="22"/>
          <w:rtl/>
          <w:lang w:eastAsia="en-US"/>
        </w:rPr>
        <w:t xml:space="preserve"> עם אורן </w:t>
      </w:r>
      <w:r>
        <w:rPr>
          <w:rFonts w:ascii="David" w:hAnsi="David" w:cs="David"/>
          <w:sz w:val="22"/>
          <w:rtl/>
          <w:lang w:eastAsia="en-US"/>
        </w:rPr>
        <w:tab/>
      </w:r>
      <w:r w:rsidR="00A53A01" w:rsidRPr="00A53A01">
        <w:rPr>
          <w:rFonts w:ascii="David" w:hAnsi="David" w:cs="David" w:hint="cs"/>
          <w:sz w:val="22"/>
          <w:rtl/>
          <w:lang w:eastAsia="en-US"/>
        </w:rPr>
        <w:t xml:space="preserve">ואלכס, שורה של נשים, אשר הובאו על ידי אחרים לידי עיסוק בזנות במשרד </w:t>
      </w:r>
      <w:r>
        <w:rPr>
          <w:rFonts w:ascii="David" w:hAnsi="David" w:cs="David"/>
          <w:sz w:val="22"/>
          <w:rtl/>
          <w:lang w:eastAsia="en-US"/>
        </w:rPr>
        <w:tab/>
      </w:r>
      <w:r w:rsidR="00A53A01" w:rsidRPr="00A53A01">
        <w:rPr>
          <w:rFonts w:ascii="David" w:hAnsi="David" w:cs="David" w:hint="cs"/>
          <w:sz w:val="22"/>
          <w:rtl/>
          <w:lang w:eastAsia="en-US"/>
        </w:rPr>
        <w:t xml:space="preserve">וסרסר בהן, </w:t>
      </w:r>
      <w:proofErr w:type="spellStart"/>
      <w:r w:rsidR="00A53A01" w:rsidRPr="00A53A01">
        <w:rPr>
          <w:rFonts w:ascii="David" w:hAnsi="David" w:cs="David" w:hint="cs"/>
          <w:sz w:val="22"/>
          <w:rtl/>
          <w:lang w:eastAsia="en-US"/>
        </w:rPr>
        <w:t>הכל</w:t>
      </w:r>
      <w:proofErr w:type="spellEnd"/>
      <w:r w:rsidR="00A53A01" w:rsidRPr="00A53A01">
        <w:rPr>
          <w:rFonts w:ascii="David" w:hAnsi="David" w:cs="David" w:hint="cs"/>
          <w:sz w:val="22"/>
          <w:rtl/>
          <w:lang w:eastAsia="en-US"/>
        </w:rPr>
        <w:t xml:space="preserve"> כמפורט בכתב האישום.</w:t>
      </w:r>
    </w:p>
    <w:p w:rsidR="00A53A01" w:rsidRDefault="00A53A01" w:rsidP="00A53A01">
      <w:pPr>
        <w:pStyle w:val="aff7"/>
        <w:spacing w:before="120" w:after="120" w:line="360" w:lineRule="auto"/>
        <w:ind w:left="1080"/>
        <w:jc w:val="both"/>
        <w:rPr>
          <w:rFonts w:ascii="David" w:hAnsi="David" w:cs="David"/>
          <w:sz w:val="22"/>
          <w:lang w:eastAsia="en-US"/>
        </w:rPr>
      </w:pPr>
    </w:p>
    <w:p w:rsidR="00250537" w:rsidRDefault="00250537" w:rsidP="00A53A01">
      <w:pPr>
        <w:pStyle w:val="aff7"/>
        <w:numPr>
          <w:ilvl w:val="0"/>
          <w:numId w:val="7"/>
        </w:numPr>
        <w:spacing w:before="120" w:after="120" w:line="360" w:lineRule="auto"/>
        <w:jc w:val="both"/>
        <w:rPr>
          <w:rFonts w:ascii="David" w:hAnsi="David" w:cs="David"/>
          <w:b/>
          <w:bCs/>
          <w:sz w:val="22"/>
          <w:lang w:eastAsia="en-US"/>
        </w:rPr>
      </w:pPr>
      <w:r w:rsidRPr="00A53A01">
        <w:rPr>
          <w:rFonts w:ascii="David" w:hAnsi="David" w:cs="David"/>
          <w:b/>
          <w:bCs/>
          <w:rtl/>
        </w:rPr>
        <w:t xml:space="preserve">נגד המשיב קיימות ראיות לכאורה להוכחת העבירות המיוחסות לו בכתב האישום שהוגש נגדו </w:t>
      </w:r>
      <w:r w:rsidRPr="00A53A01">
        <w:rPr>
          <w:rFonts w:ascii="David" w:hAnsi="David" w:cs="David"/>
          <w:b/>
          <w:bCs/>
          <w:u w:val="single"/>
          <w:rtl/>
        </w:rPr>
        <w:t>והן בתמצית</w:t>
      </w:r>
      <w:r w:rsidRPr="00A53A01">
        <w:rPr>
          <w:rFonts w:ascii="David" w:hAnsi="David" w:cs="David"/>
          <w:b/>
          <w:bCs/>
          <w:rtl/>
        </w:rPr>
        <w:t>:</w:t>
      </w:r>
    </w:p>
    <w:p w:rsidR="00A53A01" w:rsidRPr="00A53A01" w:rsidRDefault="00A53A01" w:rsidP="00A53A01">
      <w:pPr>
        <w:pStyle w:val="aff7"/>
        <w:spacing w:before="120" w:after="120" w:line="360" w:lineRule="auto"/>
        <w:jc w:val="both"/>
        <w:rPr>
          <w:rFonts w:ascii="David" w:hAnsi="David" w:cs="David"/>
          <w:b/>
          <w:bCs/>
          <w:sz w:val="22"/>
          <w:lang w:eastAsia="en-US"/>
        </w:rPr>
      </w:pPr>
    </w:p>
    <w:p w:rsidR="00C45DA6" w:rsidRPr="00A53A01" w:rsidRDefault="009B4B51" w:rsidP="00A53A01">
      <w:pPr>
        <w:pStyle w:val="affb"/>
        <w:numPr>
          <w:ilvl w:val="1"/>
          <w:numId w:val="2"/>
        </w:numPr>
        <w:spacing w:before="120" w:after="120"/>
        <w:ind w:left="1076" w:hanging="567"/>
        <w:jc w:val="both"/>
        <w:rPr>
          <w:rFonts w:ascii="David" w:hAnsi="David"/>
          <w:sz w:val="22"/>
          <w:lang w:eastAsia="en-US"/>
        </w:rPr>
      </w:pPr>
      <w:r w:rsidRPr="00A53A01">
        <w:rPr>
          <w:rFonts w:ascii="David" w:hAnsi="David"/>
          <w:b/>
          <w:bCs/>
          <w:sz w:val="22"/>
          <w:rtl/>
          <w:lang w:eastAsia="en-US"/>
        </w:rPr>
        <w:t>גרסת המשיב בהודעותיו</w:t>
      </w:r>
      <w:r w:rsidR="00FE1477">
        <w:rPr>
          <w:rFonts w:ascii="David" w:hAnsi="David" w:hint="cs"/>
          <w:b/>
          <w:bCs/>
          <w:sz w:val="22"/>
          <w:rtl/>
          <w:lang w:eastAsia="en-US"/>
        </w:rPr>
        <w:t>,</w:t>
      </w:r>
      <w:r w:rsidRPr="00A53A01">
        <w:rPr>
          <w:rFonts w:ascii="David" w:hAnsi="David"/>
          <w:b/>
          <w:bCs/>
          <w:sz w:val="22"/>
          <w:rtl/>
          <w:lang w:eastAsia="en-US"/>
        </w:rPr>
        <w:t xml:space="preserve"> </w:t>
      </w:r>
      <w:r w:rsidRPr="00A53A01">
        <w:rPr>
          <w:rFonts w:ascii="David" w:hAnsi="David"/>
          <w:sz w:val="22"/>
          <w:rtl/>
          <w:lang w:eastAsia="en-US"/>
        </w:rPr>
        <w:t>בה</w:t>
      </w:r>
      <w:r w:rsidR="00A53A01">
        <w:rPr>
          <w:rFonts w:ascii="David" w:hAnsi="David" w:hint="cs"/>
          <w:sz w:val="22"/>
          <w:rtl/>
          <w:lang w:eastAsia="en-US"/>
        </w:rPr>
        <w:t>ן</w:t>
      </w:r>
      <w:r w:rsidRPr="00A53A01">
        <w:rPr>
          <w:rFonts w:ascii="David" w:hAnsi="David"/>
          <w:sz w:val="22"/>
          <w:rtl/>
          <w:lang w:eastAsia="en-US"/>
        </w:rPr>
        <w:t xml:space="preserve"> </w:t>
      </w:r>
      <w:r w:rsidR="00C45DA6" w:rsidRPr="00A53A01">
        <w:rPr>
          <w:rFonts w:ascii="David" w:hAnsi="David"/>
          <w:sz w:val="22"/>
          <w:u w:val="single"/>
          <w:rtl/>
          <w:lang w:eastAsia="en-US"/>
        </w:rPr>
        <w:t>הודה</w:t>
      </w:r>
      <w:r w:rsidR="00C45DA6" w:rsidRPr="00A53A01">
        <w:rPr>
          <w:rFonts w:ascii="David" w:hAnsi="David"/>
          <w:sz w:val="22"/>
          <w:rtl/>
          <w:lang w:eastAsia="en-US"/>
        </w:rPr>
        <w:t xml:space="preserve"> </w:t>
      </w:r>
      <w:r w:rsidR="00A53A01">
        <w:rPr>
          <w:rFonts w:ascii="David" w:hAnsi="David" w:hint="cs"/>
          <w:rtl/>
        </w:rPr>
        <w:t xml:space="preserve">כי שימש </w:t>
      </w:r>
      <w:r w:rsidR="00C45DA6" w:rsidRPr="00A53A01">
        <w:rPr>
          <w:rFonts w:ascii="David" w:hAnsi="David"/>
          <w:rtl/>
        </w:rPr>
        <w:t xml:space="preserve">פקיד במשרדם של אורן ואלכס. המשיב ניסה  למזער את חלקו בתפעול המשרד וטען כי הינו פקיד "מן השורה". </w:t>
      </w:r>
      <w:r w:rsidR="00A53A01">
        <w:rPr>
          <w:rFonts w:ascii="David" w:hAnsi="David" w:hint="cs"/>
          <w:rtl/>
        </w:rPr>
        <w:t xml:space="preserve">כן מסר </w:t>
      </w:r>
      <w:r w:rsidR="00C45DA6" w:rsidRPr="00A53A01">
        <w:rPr>
          <w:rFonts w:ascii="David" w:hAnsi="David"/>
          <w:rtl/>
        </w:rPr>
        <w:t xml:space="preserve">המשיב </w:t>
      </w:r>
      <w:r w:rsidR="00A53A01">
        <w:rPr>
          <w:rFonts w:ascii="David" w:hAnsi="David" w:hint="cs"/>
          <w:rtl/>
        </w:rPr>
        <w:t xml:space="preserve">בחקירותיו, </w:t>
      </w:r>
      <w:r w:rsidR="00C45DA6" w:rsidRPr="00A53A01">
        <w:rPr>
          <w:rFonts w:ascii="David" w:hAnsi="David"/>
          <w:rtl/>
        </w:rPr>
        <w:t xml:space="preserve">פרטים מפלילים על אודות אורן ואלכס וכן לגבי מעורבים אחרים. </w:t>
      </w:r>
    </w:p>
    <w:p w:rsidR="00172331" w:rsidRPr="00A53A01" w:rsidRDefault="00172331" w:rsidP="00A53A01">
      <w:pPr>
        <w:numPr>
          <w:ilvl w:val="1"/>
          <w:numId w:val="2"/>
        </w:numPr>
        <w:spacing w:before="120" w:after="120" w:line="360" w:lineRule="auto"/>
        <w:ind w:left="1076" w:hanging="567"/>
        <w:jc w:val="both"/>
        <w:rPr>
          <w:rFonts w:ascii="David" w:hAnsi="David" w:cs="David"/>
          <w:sz w:val="22"/>
          <w:lang w:eastAsia="en-US"/>
        </w:rPr>
      </w:pPr>
      <w:r w:rsidRPr="00A53A01">
        <w:rPr>
          <w:rFonts w:ascii="David" w:hAnsi="David" w:cs="David"/>
          <w:b/>
          <w:bCs/>
          <w:sz w:val="22"/>
          <w:rtl/>
          <w:lang w:eastAsia="en-US"/>
        </w:rPr>
        <w:t xml:space="preserve">הודעותיהן של המתלוננות </w:t>
      </w:r>
      <w:proofErr w:type="spellStart"/>
      <w:r w:rsidRPr="00A53A01">
        <w:rPr>
          <w:rFonts w:ascii="David" w:hAnsi="David" w:cs="David"/>
          <w:b/>
          <w:bCs/>
          <w:sz w:val="22"/>
          <w:rtl/>
          <w:lang w:eastAsia="en-US"/>
        </w:rPr>
        <w:t>באישומים</w:t>
      </w:r>
      <w:proofErr w:type="spellEnd"/>
      <w:r w:rsidRPr="00A53A01">
        <w:rPr>
          <w:rFonts w:ascii="David" w:hAnsi="David" w:cs="David"/>
          <w:b/>
          <w:bCs/>
          <w:sz w:val="22"/>
          <w:rtl/>
          <w:lang w:eastAsia="en-US"/>
        </w:rPr>
        <w:t xml:space="preserve"> 2 ו-4-9</w:t>
      </w:r>
      <w:r w:rsidRPr="00A53A01">
        <w:rPr>
          <w:rFonts w:ascii="David" w:hAnsi="David" w:cs="David"/>
          <w:sz w:val="22"/>
          <w:rtl/>
          <w:lang w:eastAsia="en-US"/>
        </w:rPr>
        <w:t>, המתארות את התנאים בהם</w:t>
      </w:r>
      <w:r w:rsidR="009B4B51" w:rsidRPr="00A53A01">
        <w:rPr>
          <w:rFonts w:ascii="David" w:hAnsi="David" w:cs="David"/>
          <w:sz w:val="22"/>
          <w:rtl/>
          <w:lang w:eastAsia="en-US"/>
        </w:rPr>
        <w:t xml:space="preserve"> הועסקו במסגרת המשרד </w:t>
      </w:r>
      <w:r w:rsidR="0071688B" w:rsidRPr="00A53A01">
        <w:rPr>
          <w:rFonts w:ascii="David" w:hAnsi="David" w:cs="David"/>
          <w:sz w:val="22"/>
          <w:rtl/>
          <w:lang w:eastAsia="en-US"/>
        </w:rPr>
        <w:t xml:space="preserve">כמפורט </w:t>
      </w:r>
      <w:proofErr w:type="spellStart"/>
      <w:r w:rsidR="0071688B" w:rsidRPr="00A53A01">
        <w:rPr>
          <w:rFonts w:ascii="David" w:hAnsi="David" w:cs="David"/>
          <w:sz w:val="22"/>
          <w:rtl/>
          <w:lang w:eastAsia="en-US"/>
        </w:rPr>
        <w:t>באישומים</w:t>
      </w:r>
      <w:proofErr w:type="spellEnd"/>
      <w:r w:rsidR="0071688B" w:rsidRPr="00A53A01">
        <w:rPr>
          <w:rFonts w:ascii="David" w:hAnsi="David" w:cs="David"/>
          <w:sz w:val="22"/>
          <w:rtl/>
          <w:lang w:eastAsia="en-US"/>
        </w:rPr>
        <w:t xml:space="preserve"> השונים וקושרות את המשיב למעשיו.</w:t>
      </w:r>
      <w:r w:rsidR="00A53A01">
        <w:rPr>
          <w:rFonts w:ascii="David" w:hAnsi="David" w:cs="David" w:hint="cs"/>
          <w:sz w:val="22"/>
          <w:rtl/>
          <w:lang w:eastAsia="en-US"/>
        </w:rPr>
        <w:t xml:space="preserve"> בנוסף, מצויה בחומר החקירה, </w:t>
      </w:r>
      <w:r w:rsidR="0071688B" w:rsidRPr="00A53A01">
        <w:rPr>
          <w:rFonts w:ascii="David" w:hAnsi="David" w:cs="David"/>
          <w:sz w:val="22"/>
          <w:rtl/>
          <w:lang w:eastAsia="en-US"/>
        </w:rPr>
        <w:t xml:space="preserve">הודעת המתלוננת </w:t>
      </w:r>
      <w:r w:rsidR="0071688B" w:rsidRPr="00A53A01">
        <w:rPr>
          <w:rFonts w:ascii="David" w:hAnsi="David" w:cs="David"/>
          <w:b/>
          <w:bCs/>
          <w:sz w:val="22"/>
          <w:rtl/>
          <w:lang w:eastAsia="en-US"/>
        </w:rPr>
        <w:t>באישום ה</w:t>
      </w:r>
      <w:r w:rsidR="00116F55" w:rsidRPr="00A53A01">
        <w:rPr>
          <w:rFonts w:ascii="David" w:hAnsi="David" w:cs="David"/>
          <w:b/>
          <w:bCs/>
          <w:sz w:val="22"/>
          <w:rtl/>
          <w:lang w:eastAsia="en-US"/>
        </w:rPr>
        <w:t>שמיני</w:t>
      </w:r>
      <w:r w:rsidR="00116F55" w:rsidRPr="00A53A01">
        <w:rPr>
          <w:rFonts w:ascii="David" w:hAnsi="David" w:cs="David"/>
          <w:sz w:val="22"/>
          <w:rtl/>
          <w:lang w:eastAsia="en-US"/>
        </w:rPr>
        <w:t xml:space="preserve"> </w:t>
      </w:r>
      <w:r w:rsidR="0071688B" w:rsidRPr="00A53A01">
        <w:rPr>
          <w:rFonts w:ascii="David" w:hAnsi="David" w:cs="David"/>
          <w:sz w:val="22"/>
          <w:rtl/>
          <w:lang w:eastAsia="en-US"/>
        </w:rPr>
        <w:t>הקושרת א</w:t>
      </w:r>
      <w:r w:rsidR="00A53A01">
        <w:rPr>
          <w:rFonts w:ascii="David" w:hAnsi="David" w:cs="David" w:hint="cs"/>
          <w:sz w:val="22"/>
          <w:rtl/>
          <w:lang w:eastAsia="en-US"/>
        </w:rPr>
        <w:t xml:space="preserve">ת המשיב </w:t>
      </w:r>
      <w:r w:rsidR="0071688B" w:rsidRPr="00A53A01">
        <w:rPr>
          <w:rFonts w:ascii="David" w:hAnsi="David" w:cs="David"/>
          <w:sz w:val="22"/>
          <w:rtl/>
          <w:lang w:eastAsia="en-US"/>
        </w:rPr>
        <w:t xml:space="preserve"> להבאתה לידי עיסוק בזנות. </w:t>
      </w:r>
    </w:p>
    <w:p w:rsidR="0071688B" w:rsidRPr="00A53A01" w:rsidRDefault="0071688B" w:rsidP="00A53A01">
      <w:pPr>
        <w:numPr>
          <w:ilvl w:val="1"/>
          <w:numId w:val="2"/>
        </w:numPr>
        <w:spacing w:before="120" w:after="120" w:line="360" w:lineRule="auto"/>
        <w:ind w:left="1076" w:hanging="567"/>
        <w:jc w:val="both"/>
        <w:rPr>
          <w:rFonts w:ascii="David" w:hAnsi="David" w:cs="David"/>
          <w:sz w:val="22"/>
          <w:lang w:eastAsia="en-US"/>
        </w:rPr>
      </w:pPr>
      <w:r w:rsidRPr="00A53A01">
        <w:rPr>
          <w:rFonts w:ascii="David" w:hAnsi="David" w:cs="David"/>
          <w:b/>
          <w:bCs/>
          <w:sz w:val="22"/>
          <w:rtl/>
          <w:lang w:eastAsia="en-US"/>
        </w:rPr>
        <w:lastRenderedPageBreak/>
        <w:t>הודעות מפלילות</w:t>
      </w:r>
      <w:r w:rsidRPr="00A53A01">
        <w:rPr>
          <w:rFonts w:ascii="David" w:hAnsi="David" w:cs="David"/>
          <w:sz w:val="22"/>
          <w:rtl/>
          <w:lang w:eastAsia="en-US"/>
        </w:rPr>
        <w:t xml:space="preserve"> של נהגים ועדים נוספים אשר הועסקו על ידי </w:t>
      </w:r>
      <w:r w:rsidR="00116F55" w:rsidRPr="00A53A01">
        <w:rPr>
          <w:rFonts w:ascii="David" w:hAnsi="David" w:cs="David"/>
          <w:sz w:val="22"/>
          <w:rtl/>
          <w:lang w:eastAsia="en-US"/>
        </w:rPr>
        <w:t>אורן ואלכס</w:t>
      </w:r>
      <w:r w:rsidRPr="00A53A01">
        <w:rPr>
          <w:rFonts w:ascii="David" w:hAnsi="David" w:cs="David"/>
          <w:sz w:val="22"/>
          <w:rtl/>
          <w:lang w:eastAsia="en-US"/>
        </w:rPr>
        <w:t xml:space="preserve"> במסגרת פעילות המשרד. </w:t>
      </w:r>
    </w:p>
    <w:p w:rsidR="0071688B" w:rsidRPr="00A53A01" w:rsidRDefault="0071688B" w:rsidP="00A53A01">
      <w:pPr>
        <w:numPr>
          <w:ilvl w:val="1"/>
          <w:numId w:val="2"/>
        </w:numPr>
        <w:spacing w:before="120" w:after="120" w:line="360" w:lineRule="auto"/>
        <w:ind w:left="1076" w:hanging="567"/>
        <w:jc w:val="both"/>
        <w:rPr>
          <w:rFonts w:ascii="David" w:hAnsi="David" w:cs="David"/>
          <w:sz w:val="22"/>
          <w:lang w:eastAsia="en-US"/>
        </w:rPr>
      </w:pPr>
      <w:r w:rsidRPr="00A53A01">
        <w:rPr>
          <w:rFonts w:ascii="David" w:hAnsi="David" w:cs="David"/>
          <w:b/>
          <w:bCs/>
          <w:sz w:val="22"/>
          <w:rtl/>
          <w:lang w:eastAsia="en-US"/>
        </w:rPr>
        <w:t>תוצרי האזנות סתר</w:t>
      </w:r>
      <w:r w:rsidRPr="00A53A01">
        <w:rPr>
          <w:rFonts w:ascii="David" w:hAnsi="David" w:cs="David"/>
          <w:sz w:val="22"/>
          <w:rtl/>
          <w:lang w:eastAsia="en-US"/>
        </w:rPr>
        <w:t xml:space="preserve"> המתעדים </w:t>
      </w:r>
      <w:r w:rsidR="005B1B41" w:rsidRPr="00A53A01">
        <w:rPr>
          <w:rFonts w:ascii="David" w:hAnsi="David" w:cs="David"/>
          <w:sz w:val="22"/>
          <w:rtl/>
          <w:lang w:eastAsia="en-US"/>
        </w:rPr>
        <w:t>שיחות בי</w:t>
      </w:r>
      <w:r w:rsidR="00A53A01">
        <w:rPr>
          <w:rFonts w:ascii="David" w:hAnsi="David" w:cs="David" w:hint="cs"/>
          <w:sz w:val="22"/>
          <w:rtl/>
          <w:lang w:eastAsia="en-US"/>
        </w:rPr>
        <w:t xml:space="preserve">ן המשיב </w:t>
      </w:r>
      <w:r w:rsidR="005B1B41" w:rsidRPr="00A53A01">
        <w:rPr>
          <w:rFonts w:ascii="David" w:hAnsi="David" w:cs="David"/>
          <w:sz w:val="22"/>
          <w:rtl/>
          <w:lang w:eastAsia="en-US"/>
        </w:rPr>
        <w:t xml:space="preserve"> לבין אלכס ואורן</w:t>
      </w:r>
      <w:r w:rsidRPr="00A53A01">
        <w:rPr>
          <w:rFonts w:ascii="David" w:hAnsi="David" w:cs="David"/>
          <w:sz w:val="22"/>
          <w:rtl/>
          <w:lang w:eastAsia="en-US"/>
        </w:rPr>
        <w:t xml:space="preserve">, בין היתר, על </w:t>
      </w:r>
      <w:r w:rsidR="005B1B41" w:rsidRPr="00A53A01">
        <w:rPr>
          <w:rFonts w:ascii="David" w:hAnsi="David" w:cs="David"/>
          <w:sz w:val="22"/>
          <w:rtl/>
          <w:lang w:eastAsia="en-US"/>
        </w:rPr>
        <w:t xml:space="preserve">אודות ניהול ותפעול המשרד </w:t>
      </w:r>
      <w:r w:rsidRPr="00A53A01">
        <w:rPr>
          <w:rFonts w:ascii="David" w:hAnsi="David" w:cs="David"/>
          <w:sz w:val="22"/>
          <w:rtl/>
          <w:lang w:eastAsia="en-US"/>
        </w:rPr>
        <w:t xml:space="preserve">וכן אודות תנאי אספקת שירותי המין, </w:t>
      </w:r>
      <w:proofErr w:type="spellStart"/>
      <w:r w:rsidRPr="00A53A01">
        <w:rPr>
          <w:rFonts w:ascii="David" w:hAnsi="David" w:cs="David"/>
          <w:sz w:val="22"/>
          <w:rtl/>
          <w:lang w:eastAsia="en-US"/>
        </w:rPr>
        <w:t>הכל</w:t>
      </w:r>
      <w:proofErr w:type="spellEnd"/>
      <w:r w:rsidRPr="00A53A01">
        <w:rPr>
          <w:rFonts w:ascii="David" w:hAnsi="David" w:cs="David"/>
          <w:sz w:val="22"/>
          <w:rtl/>
          <w:lang w:eastAsia="en-US"/>
        </w:rPr>
        <w:t xml:space="preserve"> כמפורט באישום הראשון. </w:t>
      </w:r>
      <w:r w:rsidR="005B1B41" w:rsidRPr="00A53A01">
        <w:rPr>
          <w:rFonts w:ascii="David" w:hAnsi="David" w:cs="David"/>
          <w:sz w:val="22"/>
          <w:rtl/>
          <w:lang w:eastAsia="en-US"/>
        </w:rPr>
        <w:t>כמו כן נשמע</w:t>
      </w:r>
      <w:r w:rsidRPr="00A53A01">
        <w:rPr>
          <w:rFonts w:ascii="David" w:hAnsi="David" w:cs="David"/>
          <w:sz w:val="22"/>
          <w:rtl/>
          <w:lang w:eastAsia="en-US"/>
        </w:rPr>
        <w:t xml:space="preserve"> </w:t>
      </w:r>
      <w:r w:rsidR="005B1B41" w:rsidRPr="00A53A01">
        <w:rPr>
          <w:rFonts w:ascii="David" w:hAnsi="David" w:cs="David"/>
          <w:sz w:val="22"/>
          <w:rtl/>
          <w:lang w:eastAsia="en-US"/>
        </w:rPr>
        <w:t>המשיב</w:t>
      </w:r>
      <w:r w:rsidRPr="00A53A01">
        <w:rPr>
          <w:rFonts w:ascii="David" w:hAnsi="David" w:cs="David"/>
          <w:sz w:val="22"/>
          <w:rtl/>
          <w:lang w:eastAsia="en-US"/>
        </w:rPr>
        <w:t xml:space="preserve"> משוחח עם לקוחות, נהגים ונשים. השיחות הללו משקפות </w:t>
      </w:r>
      <w:r w:rsidR="005B1B41" w:rsidRPr="00A53A01">
        <w:rPr>
          <w:rFonts w:ascii="David" w:hAnsi="David" w:cs="David"/>
          <w:sz w:val="22"/>
          <w:rtl/>
          <w:lang w:eastAsia="en-US"/>
        </w:rPr>
        <w:t>באופן בהיר את חלקו של המשיב</w:t>
      </w:r>
      <w:r w:rsidRPr="00A53A01">
        <w:rPr>
          <w:rFonts w:ascii="David" w:hAnsi="David" w:cs="David"/>
          <w:sz w:val="22"/>
          <w:rtl/>
          <w:lang w:eastAsia="en-US"/>
        </w:rPr>
        <w:t xml:space="preserve"> בתפעול </w:t>
      </w:r>
      <w:r w:rsidR="005B1B41" w:rsidRPr="00A53A01">
        <w:rPr>
          <w:rFonts w:ascii="David" w:hAnsi="David" w:cs="David"/>
          <w:sz w:val="22"/>
          <w:rtl/>
          <w:lang w:eastAsia="en-US"/>
        </w:rPr>
        <w:t>ו</w:t>
      </w:r>
      <w:r w:rsidR="00A53A01">
        <w:rPr>
          <w:rFonts w:ascii="David" w:hAnsi="David" w:cs="David" w:hint="cs"/>
          <w:sz w:val="22"/>
          <w:rtl/>
          <w:lang w:eastAsia="en-US"/>
        </w:rPr>
        <w:t>ב</w:t>
      </w:r>
      <w:r w:rsidR="005B1B41" w:rsidRPr="00A53A01">
        <w:rPr>
          <w:rFonts w:ascii="David" w:hAnsi="David" w:cs="David"/>
          <w:sz w:val="22"/>
          <w:rtl/>
          <w:lang w:eastAsia="en-US"/>
        </w:rPr>
        <w:t xml:space="preserve">ניהול </w:t>
      </w:r>
      <w:r w:rsidR="00C45DA6" w:rsidRPr="00A53A01">
        <w:rPr>
          <w:rFonts w:ascii="David" w:hAnsi="David" w:cs="David"/>
          <w:sz w:val="22"/>
          <w:rtl/>
          <w:lang w:eastAsia="en-US"/>
        </w:rPr>
        <w:t>העסק וכן את מידת מעורבותו.</w:t>
      </w:r>
    </w:p>
    <w:p w:rsidR="00C45DA6" w:rsidRPr="00A53A01" w:rsidRDefault="00C45DA6" w:rsidP="00A53A01">
      <w:pPr>
        <w:numPr>
          <w:ilvl w:val="1"/>
          <w:numId w:val="2"/>
        </w:numPr>
        <w:spacing w:before="120" w:after="120" w:line="360" w:lineRule="auto"/>
        <w:ind w:left="1076" w:hanging="567"/>
        <w:jc w:val="both"/>
        <w:rPr>
          <w:rFonts w:ascii="David" w:hAnsi="David" w:cs="David"/>
          <w:sz w:val="22"/>
          <w:lang w:eastAsia="en-US"/>
        </w:rPr>
      </w:pPr>
      <w:r w:rsidRPr="00A53A01">
        <w:rPr>
          <w:rFonts w:ascii="David" w:hAnsi="David" w:cs="David"/>
          <w:b/>
          <w:bCs/>
          <w:sz w:val="22"/>
          <w:rtl/>
          <w:lang w:eastAsia="en-US"/>
        </w:rPr>
        <w:t>מודעות</w:t>
      </w:r>
      <w:r w:rsidRPr="00A53A01">
        <w:rPr>
          <w:rFonts w:ascii="David" w:hAnsi="David" w:cs="David"/>
          <w:sz w:val="22"/>
          <w:rtl/>
          <w:lang w:eastAsia="en-US"/>
        </w:rPr>
        <w:t xml:space="preserve"> שפורסמו על ידי באתרי המרשתת לצורך "גיוס" נשים מחבר העמים השוהות בארץ ובחו"ל, והבאתן לישראל לשם העסקתן בזנות. </w:t>
      </w:r>
      <w:r w:rsidRPr="00A53A01">
        <w:rPr>
          <w:rFonts w:ascii="David" w:hAnsi="David" w:cs="David"/>
          <w:sz w:val="22"/>
          <w:u w:val="single"/>
          <w:rtl/>
          <w:lang w:eastAsia="en-US"/>
        </w:rPr>
        <w:t xml:space="preserve">מספרי הטלפון המופיעים במודעות אלו קושרים </w:t>
      </w:r>
      <w:r w:rsidR="00A53A01">
        <w:rPr>
          <w:rFonts w:ascii="David" w:hAnsi="David" w:cs="David" w:hint="cs"/>
          <w:sz w:val="22"/>
          <w:u w:val="single"/>
          <w:rtl/>
          <w:lang w:eastAsia="en-US"/>
        </w:rPr>
        <w:t xml:space="preserve">בין היתר, </w:t>
      </w:r>
      <w:r w:rsidRPr="00A53A01">
        <w:rPr>
          <w:rFonts w:ascii="David" w:hAnsi="David" w:cs="David"/>
          <w:sz w:val="22"/>
          <w:u w:val="single"/>
          <w:rtl/>
          <w:lang w:eastAsia="en-US"/>
        </w:rPr>
        <w:t>את המשיב למיוחס ל</w:t>
      </w:r>
      <w:r w:rsidR="00A53A01">
        <w:rPr>
          <w:rFonts w:ascii="David" w:hAnsi="David" w:cs="David" w:hint="cs"/>
          <w:sz w:val="22"/>
          <w:u w:val="single"/>
          <w:rtl/>
          <w:lang w:eastAsia="en-US"/>
        </w:rPr>
        <w:t>ו</w:t>
      </w:r>
      <w:r w:rsidRPr="00A53A01">
        <w:rPr>
          <w:rFonts w:ascii="David" w:hAnsi="David" w:cs="David"/>
          <w:sz w:val="22"/>
          <w:u w:val="single"/>
          <w:rtl/>
          <w:lang w:eastAsia="en-US"/>
        </w:rPr>
        <w:t xml:space="preserve"> בכתב האישום</w:t>
      </w:r>
      <w:r w:rsidRPr="00A53A01">
        <w:rPr>
          <w:rFonts w:ascii="David" w:hAnsi="David" w:cs="David"/>
          <w:sz w:val="22"/>
          <w:rtl/>
          <w:lang w:eastAsia="en-US"/>
        </w:rPr>
        <w:t>.</w:t>
      </w:r>
    </w:p>
    <w:p w:rsidR="00C45DA6" w:rsidRPr="00A53A01" w:rsidRDefault="00C45DA6" w:rsidP="00A53A01">
      <w:pPr>
        <w:numPr>
          <w:ilvl w:val="1"/>
          <w:numId w:val="2"/>
        </w:numPr>
        <w:spacing w:before="120" w:after="120" w:line="360" w:lineRule="auto"/>
        <w:ind w:left="1076" w:hanging="567"/>
        <w:jc w:val="both"/>
        <w:rPr>
          <w:rFonts w:ascii="David" w:hAnsi="David" w:cs="David"/>
          <w:sz w:val="22"/>
          <w:lang w:eastAsia="en-US"/>
        </w:rPr>
      </w:pPr>
      <w:r w:rsidRPr="00A53A01">
        <w:rPr>
          <w:rFonts w:ascii="David" w:hAnsi="David" w:cs="David"/>
          <w:b/>
          <w:bCs/>
          <w:sz w:val="22"/>
          <w:rtl/>
          <w:lang w:eastAsia="en-US"/>
        </w:rPr>
        <w:t>מודעות פרסום שירותי מין</w:t>
      </w:r>
      <w:r w:rsidRPr="00A53A01">
        <w:rPr>
          <w:rFonts w:ascii="David" w:hAnsi="David" w:cs="David"/>
          <w:sz w:val="22"/>
          <w:rtl/>
          <w:lang w:eastAsia="en-US"/>
        </w:rPr>
        <w:t xml:space="preserve"> אשר פורסמו על ידי אורן ואלכס </w:t>
      </w:r>
      <w:proofErr w:type="spellStart"/>
      <w:r w:rsidRPr="00A53A01">
        <w:rPr>
          <w:rFonts w:ascii="David" w:hAnsi="David" w:cs="David"/>
          <w:sz w:val="22"/>
          <w:rtl/>
          <w:lang w:eastAsia="en-US"/>
        </w:rPr>
        <w:t>ופבל</w:t>
      </w:r>
      <w:proofErr w:type="spellEnd"/>
      <w:r w:rsidRPr="00A53A01">
        <w:rPr>
          <w:rFonts w:ascii="David" w:hAnsi="David" w:cs="David"/>
          <w:sz w:val="22"/>
          <w:rtl/>
          <w:lang w:eastAsia="en-US"/>
        </w:rPr>
        <w:t xml:space="preserve"> באתרי המרשתת </w:t>
      </w:r>
      <w:proofErr w:type="spellStart"/>
      <w:r w:rsidRPr="00A53A01">
        <w:rPr>
          <w:rFonts w:ascii="David" w:hAnsi="David" w:cs="David"/>
          <w:sz w:val="22"/>
          <w:rtl/>
          <w:lang w:eastAsia="en-US"/>
        </w:rPr>
        <w:t>וביישומון</w:t>
      </w:r>
      <w:proofErr w:type="spellEnd"/>
      <w:r w:rsidRPr="00A53A01">
        <w:rPr>
          <w:rFonts w:ascii="David" w:hAnsi="David" w:cs="David"/>
          <w:sz w:val="22"/>
          <w:rtl/>
          <w:lang w:eastAsia="en-US"/>
        </w:rPr>
        <w:t xml:space="preserve"> ה- </w:t>
      </w:r>
      <w:r w:rsidRPr="00A53A01">
        <w:rPr>
          <w:rFonts w:ascii="David" w:hAnsi="David" w:cs="David"/>
          <w:sz w:val="22"/>
          <w:lang w:eastAsia="en-US"/>
        </w:rPr>
        <w:t>Telegram</w:t>
      </w:r>
      <w:r w:rsidRPr="00A53A01">
        <w:rPr>
          <w:rFonts w:ascii="David" w:hAnsi="David" w:cs="David"/>
          <w:sz w:val="22"/>
          <w:rtl/>
          <w:lang w:eastAsia="en-US"/>
        </w:rPr>
        <w:t xml:space="preserve">. </w:t>
      </w:r>
      <w:r w:rsidRPr="00A53A01">
        <w:rPr>
          <w:rFonts w:ascii="David" w:hAnsi="David" w:cs="David"/>
          <w:sz w:val="22"/>
          <w:u w:val="single"/>
          <w:rtl/>
          <w:lang w:eastAsia="en-US"/>
        </w:rPr>
        <w:t xml:space="preserve">מספרי הטלפון במודעות אלו קושרו </w:t>
      </w:r>
      <w:r w:rsidR="00A53A01">
        <w:rPr>
          <w:rFonts w:ascii="David" w:hAnsi="David" w:cs="David" w:hint="cs"/>
          <w:sz w:val="22"/>
          <w:u w:val="single"/>
          <w:rtl/>
          <w:lang w:eastAsia="en-US"/>
        </w:rPr>
        <w:t xml:space="preserve">בין היתר, גם </w:t>
      </w:r>
      <w:r w:rsidRPr="00A53A01">
        <w:rPr>
          <w:rFonts w:ascii="David" w:hAnsi="David" w:cs="David"/>
          <w:sz w:val="22"/>
          <w:u w:val="single"/>
          <w:rtl/>
          <w:lang w:eastAsia="en-US"/>
        </w:rPr>
        <w:t>למשיב</w:t>
      </w:r>
      <w:r w:rsidRPr="00A53A01">
        <w:rPr>
          <w:rFonts w:ascii="David" w:hAnsi="David" w:cs="David"/>
          <w:sz w:val="22"/>
          <w:rtl/>
          <w:lang w:eastAsia="en-US"/>
        </w:rPr>
        <w:t>.</w:t>
      </w:r>
    </w:p>
    <w:p w:rsidR="00C45DA6" w:rsidRPr="00A53A01" w:rsidRDefault="00C45DA6" w:rsidP="00A53A01">
      <w:pPr>
        <w:numPr>
          <w:ilvl w:val="1"/>
          <w:numId w:val="2"/>
        </w:numPr>
        <w:spacing w:before="120" w:after="120" w:line="360" w:lineRule="auto"/>
        <w:ind w:left="1076" w:hanging="567"/>
        <w:jc w:val="both"/>
        <w:rPr>
          <w:rFonts w:ascii="David" w:hAnsi="David" w:cs="David"/>
          <w:sz w:val="22"/>
          <w:lang w:eastAsia="en-US"/>
        </w:rPr>
      </w:pPr>
      <w:r w:rsidRPr="00A53A01">
        <w:rPr>
          <w:rFonts w:ascii="David" w:hAnsi="David" w:cs="David"/>
          <w:b/>
          <w:bCs/>
          <w:sz w:val="22"/>
          <w:rtl/>
          <w:lang w:eastAsia="en-US"/>
        </w:rPr>
        <w:t>מסמכים ורישומים</w:t>
      </w:r>
      <w:r w:rsidRPr="00A53A01">
        <w:rPr>
          <w:rFonts w:ascii="David" w:hAnsi="David" w:cs="David"/>
          <w:sz w:val="22"/>
          <w:rtl/>
          <w:lang w:eastAsia="en-US"/>
        </w:rPr>
        <w:t xml:space="preserve"> אשר נתפסו בחזקתו של </w:t>
      </w:r>
      <w:r w:rsidR="00DF308C" w:rsidRPr="00A53A01">
        <w:rPr>
          <w:rFonts w:ascii="David" w:hAnsi="David" w:cs="David"/>
          <w:sz w:val="22"/>
          <w:rtl/>
          <w:lang w:eastAsia="en-US"/>
        </w:rPr>
        <w:t>המשיב</w:t>
      </w:r>
      <w:r w:rsidRPr="00A53A01">
        <w:rPr>
          <w:rFonts w:ascii="David" w:hAnsi="David" w:cs="David"/>
          <w:sz w:val="22"/>
          <w:rtl/>
          <w:lang w:eastAsia="en-US"/>
        </w:rPr>
        <w:t xml:space="preserve"> והמתעדים את </w:t>
      </w:r>
      <w:r w:rsidR="00DF308C" w:rsidRPr="00A53A01">
        <w:rPr>
          <w:rFonts w:ascii="David" w:hAnsi="David" w:cs="David"/>
          <w:sz w:val="22"/>
          <w:rtl/>
          <w:lang w:eastAsia="en-US"/>
        </w:rPr>
        <w:t>פעילות הסרסרות המיוחסת לו בצוותא עם אורן ואלכס</w:t>
      </w:r>
      <w:r w:rsidRPr="00A53A01">
        <w:rPr>
          <w:rFonts w:ascii="David" w:hAnsi="David" w:cs="David"/>
          <w:sz w:val="22"/>
          <w:rtl/>
          <w:lang w:eastAsia="en-US"/>
        </w:rPr>
        <w:t xml:space="preserve">. </w:t>
      </w:r>
    </w:p>
    <w:p w:rsidR="00C45DA6" w:rsidRPr="00A53A01" w:rsidRDefault="00C45DA6" w:rsidP="00A53A01">
      <w:pPr>
        <w:numPr>
          <w:ilvl w:val="1"/>
          <w:numId w:val="2"/>
        </w:numPr>
        <w:spacing w:before="120" w:after="120" w:line="360" w:lineRule="auto"/>
        <w:ind w:left="1076" w:hanging="567"/>
        <w:jc w:val="both"/>
        <w:rPr>
          <w:rFonts w:ascii="David" w:hAnsi="David" w:cs="David"/>
          <w:sz w:val="22"/>
          <w:lang w:eastAsia="en-US"/>
        </w:rPr>
      </w:pPr>
      <w:r w:rsidRPr="00A53A01">
        <w:rPr>
          <w:rFonts w:ascii="David" w:hAnsi="David" w:cs="David"/>
          <w:b/>
          <w:bCs/>
          <w:sz w:val="22"/>
          <w:rtl/>
          <w:lang w:eastAsia="en-US"/>
        </w:rPr>
        <w:t>דו"חות חדירה וחיפוש בטלפונים סלולריים ותוצריהם</w:t>
      </w:r>
      <w:r w:rsidRPr="00A53A01">
        <w:rPr>
          <w:rFonts w:ascii="David" w:hAnsi="David" w:cs="David"/>
          <w:sz w:val="22"/>
          <w:rtl/>
          <w:lang w:eastAsia="en-US"/>
        </w:rPr>
        <w:t xml:space="preserve"> – </w:t>
      </w:r>
      <w:r w:rsidR="00A53A01">
        <w:rPr>
          <w:rFonts w:ascii="David" w:hAnsi="David" w:cs="David" w:hint="cs"/>
          <w:sz w:val="22"/>
          <w:rtl/>
          <w:lang w:eastAsia="en-US"/>
        </w:rPr>
        <w:t>הכוללים</w:t>
      </w:r>
      <w:r w:rsidRPr="00A53A01">
        <w:rPr>
          <w:rFonts w:ascii="David" w:hAnsi="David" w:cs="David"/>
          <w:sz w:val="22"/>
          <w:rtl/>
          <w:lang w:eastAsia="en-US"/>
        </w:rPr>
        <w:t xml:space="preserve"> בין היתר התקשרויות רבות בין</w:t>
      </w:r>
      <w:r w:rsidR="00EC5E09" w:rsidRPr="00A53A01">
        <w:rPr>
          <w:rFonts w:ascii="David" w:hAnsi="David" w:cs="David"/>
          <w:sz w:val="22"/>
          <w:rtl/>
          <w:lang w:eastAsia="en-US"/>
        </w:rPr>
        <w:t xml:space="preserve"> המשיב לבין אלכס ואורן</w:t>
      </w:r>
      <w:r w:rsidRPr="00A53A01">
        <w:rPr>
          <w:rFonts w:ascii="David" w:hAnsi="David" w:cs="David"/>
          <w:sz w:val="22"/>
          <w:rtl/>
          <w:lang w:eastAsia="en-US"/>
        </w:rPr>
        <w:t xml:space="preserve">, וכן </w:t>
      </w:r>
      <w:r w:rsidR="00A53A01">
        <w:rPr>
          <w:rFonts w:ascii="David" w:hAnsi="David" w:cs="David" w:hint="cs"/>
          <w:sz w:val="22"/>
          <w:rtl/>
          <w:lang w:eastAsia="en-US"/>
        </w:rPr>
        <w:t xml:space="preserve">התקשרויות </w:t>
      </w:r>
      <w:r w:rsidRPr="00A53A01">
        <w:rPr>
          <w:rFonts w:ascii="David" w:hAnsi="David" w:cs="David"/>
          <w:sz w:val="22"/>
          <w:rtl/>
          <w:lang w:eastAsia="en-US"/>
        </w:rPr>
        <w:t xml:space="preserve">מול </w:t>
      </w:r>
      <w:r w:rsidR="00EC5E09" w:rsidRPr="00A53A01">
        <w:rPr>
          <w:rFonts w:ascii="David" w:hAnsi="David" w:cs="David"/>
          <w:sz w:val="22"/>
          <w:rtl/>
          <w:lang w:eastAsia="en-US"/>
        </w:rPr>
        <w:t>הנשים השוהות בארץ ובחו"ל, נהגים ו</w:t>
      </w:r>
      <w:r w:rsidRPr="00A53A01">
        <w:rPr>
          <w:rFonts w:ascii="David" w:hAnsi="David" w:cs="David"/>
          <w:sz w:val="22"/>
          <w:rtl/>
          <w:lang w:eastAsia="en-US"/>
        </w:rPr>
        <w:t>לקוחות</w:t>
      </w:r>
      <w:r w:rsidR="00EC5E09" w:rsidRPr="00A53A01">
        <w:rPr>
          <w:rFonts w:ascii="David" w:hAnsi="David" w:cs="David"/>
          <w:sz w:val="22"/>
          <w:rtl/>
          <w:lang w:eastAsia="en-US"/>
        </w:rPr>
        <w:t xml:space="preserve"> </w:t>
      </w:r>
      <w:r w:rsidRPr="00A53A01">
        <w:rPr>
          <w:rFonts w:ascii="David" w:hAnsi="David" w:cs="David"/>
          <w:sz w:val="22"/>
          <w:rtl/>
          <w:lang w:eastAsia="en-US"/>
        </w:rPr>
        <w:t xml:space="preserve">– המלמדים על פעילות ענפה </w:t>
      </w:r>
      <w:r w:rsidR="00EC5E09" w:rsidRPr="00A53A01">
        <w:rPr>
          <w:rFonts w:ascii="David" w:hAnsi="David" w:cs="David"/>
          <w:sz w:val="22"/>
          <w:rtl/>
          <w:lang w:eastAsia="en-US"/>
        </w:rPr>
        <w:t xml:space="preserve">של המשרד </w:t>
      </w:r>
      <w:r w:rsidRPr="00A53A01">
        <w:rPr>
          <w:rFonts w:ascii="David" w:hAnsi="David" w:cs="David"/>
          <w:sz w:val="22"/>
          <w:rtl/>
          <w:lang w:eastAsia="en-US"/>
        </w:rPr>
        <w:t>העוסקת ב"גיוס" נשים ממדינות חבר העמים לשעבר, בין נשים השוהות בישראל ובין נשים השוהות מחוצה לה, על מנת שתספקנה שירותי מין בישראל תמורת תשלום.</w:t>
      </w:r>
    </w:p>
    <w:p w:rsidR="00FE1477" w:rsidRDefault="00250537" w:rsidP="00A53A01">
      <w:pPr>
        <w:pStyle w:val="affb"/>
        <w:numPr>
          <w:ilvl w:val="0"/>
          <w:numId w:val="2"/>
        </w:numPr>
        <w:spacing w:before="120" w:after="120"/>
        <w:ind w:left="509" w:hanging="425"/>
        <w:jc w:val="both"/>
        <w:rPr>
          <w:rFonts w:ascii="David" w:hAnsi="David"/>
        </w:rPr>
      </w:pPr>
      <w:r w:rsidRPr="00A53A01">
        <w:rPr>
          <w:rFonts w:ascii="David" w:hAnsi="David"/>
          <w:rtl/>
        </w:rPr>
        <w:t xml:space="preserve">למשיב הרשעה </w:t>
      </w:r>
      <w:r w:rsidR="00D73741" w:rsidRPr="00A53A01">
        <w:rPr>
          <w:rFonts w:ascii="David" w:hAnsi="David"/>
          <w:rtl/>
        </w:rPr>
        <w:t xml:space="preserve">קודמת אחת משנת 2007 בעבירות היזק לרכוש במזיד, ניסיון לגניבה והשגת גבול פלילית. </w:t>
      </w:r>
    </w:p>
    <w:p w:rsidR="00250537" w:rsidRPr="00A53A01" w:rsidRDefault="00250537" w:rsidP="00FE1477">
      <w:pPr>
        <w:pStyle w:val="affb"/>
        <w:spacing w:before="120" w:after="120"/>
        <w:ind w:left="509" w:firstLine="0"/>
        <w:jc w:val="both"/>
        <w:rPr>
          <w:rFonts w:ascii="David" w:hAnsi="David"/>
        </w:rPr>
      </w:pPr>
      <w:r w:rsidRPr="00A53A01">
        <w:rPr>
          <w:rFonts w:ascii="David" w:hAnsi="David"/>
          <w:rtl/>
        </w:rPr>
        <w:t xml:space="preserve"> </w:t>
      </w:r>
    </w:p>
    <w:p w:rsidR="00D73741" w:rsidRDefault="00D73741" w:rsidP="00A53A01">
      <w:pPr>
        <w:pStyle w:val="aff7"/>
        <w:numPr>
          <w:ilvl w:val="0"/>
          <w:numId w:val="2"/>
        </w:numPr>
        <w:spacing w:before="120" w:after="120" w:line="360" w:lineRule="auto"/>
        <w:ind w:left="509" w:hanging="425"/>
        <w:rPr>
          <w:rFonts w:ascii="David" w:hAnsi="David" w:cs="David"/>
          <w:b/>
          <w:bCs/>
          <w:u w:val="single"/>
        </w:rPr>
      </w:pPr>
      <w:r w:rsidRPr="00A53A01">
        <w:rPr>
          <w:rFonts w:ascii="David" w:hAnsi="David" w:cs="David"/>
          <w:b/>
          <w:bCs/>
          <w:u w:val="single"/>
          <w:rtl/>
        </w:rPr>
        <w:t>עילות מעצר:</w:t>
      </w:r>
    </w:p>
    <w:p w:rsidR="00D73741" w:rsidRPr="00A53A01" w:rsidRDefault="00D73741" w:rsidP="00A53A01">
      <w:pPr>
        <w:numPr>
          <w:ilvl w:val="1"/>
          <w:numId w:val="2"/>
        </w:numPr>
        <w:spacing w:before="120" w:after="120" w:line="360" w:lineRule="auto"/>
        <w:ind w:left="1076" w:hanging="567"/>
        <w:jc w:val="both"/>
        <w:rPr>
          <w:rFonts w:ascii="David" w:hAnsi="David" w:cs="David"/>
          <w:sz w:val="22"/>
          <w:lang w:eastAsia="en-US"/>
        </w:rPr>
      </w:pPr>
      <w:r w:rsidRPr="00A53A01">
        <w:rPr>
          <w:rFonts w:ascii="David" w:hAnsi="David" w:cs="David"/>
          <w:sz w:val="22"/>
          <w:rtl/>
          <w:lang w:eastAsia="en-US"/>
        </w:rPr>
        <w:t xml:space="preserve">מעשיו של המשיב מקימים נגדו את חזקת המסוכנות כמפורט בסעיף 21(א)(1)(ב) לחוק סדר הדין הפלילי (סמכויות אכיפה-מעצרים), תשנ"ו-1996. מדובר במי שפעל בצוותא </w:t>
      </w:r>
      <w:proofErr w:type="spellStart"/>
      <w:r w:rsidRPr="00A53A01">
        <w:rPr>
          <w:rFonts w:ascii="David" w:hAnsi="David" w:cs="David"/>
          <w:sz w:val="22"/>
          <w:rtl/>
          <w:lang w:eastAsia="en-US"/>
        </w:rPr>
        <w:t>חדא</w:t>
      </w:r>
      <w:proofErr w:type="spellEnd"/>
      <w:r w:rsidRPr="00A53A01">
        <w:rPr>
          <w:rFonts w:ascii="David" w:hAnsi="David" w:cs="David"/>
          <w:sz w:val="22"/>
          <w:rtl/>
          <w:lang w:eastAsia="en-US"/>
        </w:rPr>
        <w:t xml:space="preserve"> עם אחרים, להבאתן של נשים לידי עיסוק בזנות ולקבלת חלק מדמי האתנן שניתנו לכל אחת מהנשים. היקף הפעילות במשרד </w:t>
      </w:r>
      <w:r w:rsidR="00A53A01" w:rsidRPr="00A53A01">
        <w:rPr>
          <w:rFonts w:ascii="David" w:hAnsi="David" w:cs="David"/>
          <w:b/>
          <w:bCs/>
          <w:sz w:val="22"/>
          <w:u w:val="single"/>
          <w:rtl/>
          <w:lang w:eastAsia="en-US"/>
        </w:rPr>
        <w:t>ב</w:t>
      </w:r>
      <w:r w:rsidR="00A53A01" w:rsidRPr="00A53A01">
        <w:rPr>
          <w:rFonts w:ascii="David" w:hAnsi="David" w:cs="David" w:hint="cs"/>
          <w:b/>
          <w:bCs/>
          <w:sz w:val="22"/>
          <w:u w:val="single"/>
          <w:rtl/>
          <w:lang w:eastAsia="en-US"/>
        </w:rPr>
        <w:t>ה</w:t>
      </w:r>
      <w:r w:rsidRPr="00A53A01">
        <w:rPr>
          <w:rFonts w:ascii="David" w:hAnsi="David" w:cs="David"/>
          <w:b/>
          <w:bCs/>
          <w:sz w:val="22"/>
          <w:u w:val="single"/>
          <w:rtl/>
          <w:lang w:eastAsia="en-US"/>
        </w:rPr>
        <w:t xml:space="preserve"> </w:t>
      </w:r>
      <w:r w:rsidR="00A53A01" w:rsidRPr="00A53A01">
        <w:rPr>
          <w:rFonts w:ascii="David" w:hAnsi="David" w:cs="David" w:hint="cs"/>
          <w:b/>
          <w:bCs/>
          <w:sz w:val="22"/>
          <w:u w:val="single"/>
          <w:rtl/>
          <w:lang w:eastAsia="en-US"/>
        </w:rPr>
        <w:t xml:space="preserve">נטל </w:t>
      </w:r>
      <w:r w:rsidRPr="00A53A01">
        <w:rPr>
          <w:rFonts w:ascii="David" w:hAnsi="David" w:cs="David"/>
          <w:b/>
          <w:bCs/>
          <w:sz w:val="22"/>
          <w:u w:val="single"/>
          <w:rtl/>
          <w:lang w:eastAsia="en-US"/>
        </w:rPr>
        <w:t xml:space="preserve">המשיב חלק </w:t>
      </w:r>
      <w:r w:rsidR="00A53A01" w:rsidRPr="00A53A01">
        <w:rPr>
          <w:rFonts w:ascii="David" w:hAnsi="David" w:cs="David" w:hint="cs"/>
          <w:b/>
          <w:bCs/>
          <w:sz w:val="22"/>
          <w:u w:val="single"/>
          <w:rtl/>
          <w:lang w:eastAsia="en-US"/>
        </w:rPr>
        <w:t xml:space="preserve">משמעותי </w:t>
      </w:r>
      <w:r w:rsidRPr="00A53A01">
        <w:rPr>
          <w:rFonts w:ascii="David" w:hAnsi="David" w:cs="David"/>
          <w:b/>
          <w:bCs/>
          <w:sz w:val="22"/>
          <w:u w:val="single"/>
          <w:rtl/>
          <w:lang w:eastAsia="en-US"/>
        </w:rPr>
        <w:t>לאורך זמן רב</w:t>
      </w:r>
      <w:r w:rsidRPr="00A53A01">
        <w:rPr>
          <w:rFonts w:ascii="David" w:hAnsi="David" w:cs="David"/>
          <w:sz w:val="22"/>
          <w:rtl/>
          <w:lang w:eastAsia="en-US"/>
        </w:rPr>
        <w:t xml:space="preserve"> מ</w:t>
      </w:r>
      <w:r w:rsidR="00A53A01">
        <w:rPr>
          <w:rFonts w:ascii="David" w:hAnsi="David" w:cs="David" w:hint="cs"/>
          <w:sz w:val="22"/>
          <w:rtl/>
          <w:lang w:eastAsia="en-US"/>
        </w:rPr>
        <w:t>קים יסוד ל</w:t>
      </w:r>
      <w:r w:rsidRPr="00A53A01">
        <w:rPr>
          <w:rFonts w:ascii="David" w:hAnsi="David" w:cs="David"/>
          <w:sz w:val="22"/>
          <w:rtl/>
          <w:lang w:eastAsia="en-US"/>
        </w:rPr>
        <w:t>חשש ממשי</w:t>
      </w:r>
      <w:r w:rsidR="00A53A01">
        <w:rPr>
          <w:rFonts w:ascii="David" w:hAnsi="David" w:cs="David" w:hint="cs"/>
          <w:sz w:val="22"/>
          <w:rtl/>
          <w:lang w:eastAsia="en-US"/>
        </w:rPr>
        <w:t>,</w:t>
      </w:r>
      <w:r w:rsidRPr="00A53A01">
        <w:rPr>
          <w:rFonts w:ascii="David" w:hAnsi="David" w:cs="David"/>
          <w:sz w:val="22"/>
          <w:rtl/>
          <w:lang w:eastAsia="en-US"/>
        </w:rPr>
        <w:t xml:space="preserve"> כי באם ישוחרר יוסיף </w:t>
      </w:r>
      <w:r w:rsidR="00A53A01">
        <w:rPr>
          <w:rFonts w:ascii="David" w:hAnsi="David" w:cs="David" w:hint="cs"/>
          <w:sz w:val="22"/>
          <w:rtl/>
          <w:lang w:eastAsia="en-US"/>
        </w:rPr>
        <w:t xml:space="preserve">המשיב </w:t>
      </w:r>
      <w:r w:rsidRPr="00A53A01">
        <w:rPr>
          <w:rFonts w:ascii="David" w:hAnsi="David" w:cs="David"/>
          <w:sz w:val="22"/>
          <w:rtl/>
          <w:lang w:eastAsia="en-US"/>
        </w:rPr>
        <w:t xml:space="preserve">לבצע עבירות ממין דומה. </w:t>
      </w:r>
    </w:p>
    <w:p w:rsidR="00D73741" w:rsidRPr="00A53A01" w:rsidRDefault="00D73741" w:rsidP="00A53A01">
      <w:pPr>
        <w:numPr>
          <w:ilvl w:val="1"/>
          <w:numId w:val="2"/>
        </w:numPr>
        <w:spacing w:before="120" w:after="120" w:line="360" w:lineRule="auto"/>
        <w:ind w:left="1076" w:hanging="567"/>
        <w:jc w:val="both"/>
        <w:rPr>
          <w:rFonts w:ascii="David" w:hAnsi="David" w:cs="David"/>
        </w:rPr>
      </w:pPr>
      <w:r w:rsidRPr="00A53A01">
        <w:rPr>
          <w:rFonts w:ascii="David" w:hAnsi="David" w:cs="David"/>
          <w:rtl/>
        </w:rPr>
        <w:t>עבירות ההבאה והסרסרות מהוות חוליה משמעותית בסחר בבני אדם, ומכאן המסוכנות הגבוהה הנשקפת מהמשיבים. לעניין זה יפים דבריו של א' רובינשטיין ב</w:t>
      </w:r>
      <w:r w:rsidRPr="00A53A01">
        <w:rPr>
          <w:rFonts w:ascii="David" w:hAnsi="David" w:cs="David"/>
          <w:b/>
          <w:bCs/>
          <w:rtl/>
        </w:rPr>
        <w:t>ע"פ 10545/04:</w:t>
      </w:r>
    </w:p>
    <w:p w:rsidR="00D73741" w:rsidRPr="00A53A01" w:rsidRDefault="00D73741" w:rsidP="00D73741">
      <w:pPr>
        <w:pStyle w:val="aff7"/>
        <w:spacing w:before="120" w:after="120" w:line="360" w:lineRule="auto"/>
        <w:ind w:left="869"/>
        <w:jc w:val="both"/>
        <w:rPr>
          <w:rFonts w:ascii="David" w:hAnsi="David" w:cs="David"/>
        </w:rPr>
      </w:pPr>
    </w:p>
    <w:p w:rsidR="00D73741" w:rsidRPr="002D3846" w:rsidRDefault="00D73741" w:rsidP="00D73741">
      <w:pPr>
        <w:pStyle w:val="aff7"/>
        <w:spacing w:before="120" w:after="120" w:line="360" w:lineRule="auto"/>
        <w:ind w:left="1440" w:right="567"/>
        <w:jc w:val="both"/>
        <w:rPr>
          <w:rFonts w:ascii="David" w:hAnsi="David" w:cs="David"/>
          <w:b/>
          <w:bCs/>
          <w:rtl/>
        </w:rPr>
      </w:pPr>
      <w:r w:rsidRPr="002D3846">
        <w:rPr>
          <w:rFonts w:ascii="David" w:hAnsi="David" w:cs="David"/>
          <w:b/>
          <w:bCs/>
          <w:rtl/>
        </w:rPr>
        <w:t xml:space="preserve">"תעשיית הזנות" מורכבת, כאמור, חוליות </w:t>
      </w:r>
      <w:proofErr w:type="spellStart"/>
      <w:r w:rsidRPr="002D3846">
        <w:rPr>
          <w:rFonts w:ascii="David" w:hAnsi="David" w:cs="David"/>
          <w:b/>
          <w:bCs/>
          <w:rtl/>
        </w:rPr>
        <w:t>חוליות</w:t>
      </w:r>
      <w:proofErr w:type="spellEnd"/>
      <w:r w:rsidRPr="002D3846">
        <w:rPr>
          <w:rFonts w:ascii="David" w:hAnsi="David" w:cs="David"/>
          <w:b/>
          <w:bCs/>
          <w:rtl/>
        </w:rPr>
        <w:t xml:space="preserve">; אילולא שיתוף פעולה מצד חוליות אנושיות אחרות, הסרסורים והמביאים לידי עיסוק בזנות, </w:t>
      </w:r>
      <w:r w:rsidRPr="002D3846">
        <w:rPr>
          <w:rFonts w:ascii="David" w:hAnsi="David" w:cs="David"/>
          <w:b/>
          <w:bCs/>
          <w:rtl/>
        </w:rPr>
        <w:lastRenderedPageBreak/>
        <w:t>לא היה הסחר בבני אדם הופך לפעילות עבריינית כדאית במובן הכלכלי. הסרסורים והמביאים לידי עיסוק בזנות הם הדרגים האחראיים למיסודה של תעשיית זנות המפיקה רווחים גדולים על גבן של קרבנות הסחר."</w:t>
      </w:r>
    </w:p>
    <w:p w:rsidR="00D73741" w:rsidRPr="00A53A01" w:rsidRDefault="00D73741" w:rsidP="00D73741">
      <w:pPr>
        <w:pStyle w:val="aff7"/>
        <w:spacing w:before="120" w:after="120" w:line="360" w:lineRule="auto"/>
        <w:ind w:left="1360" w:right="1985"/>
        <w:jc w:val="both"/>
        <w:rPr>
          <w:rFonts w:ascii="David" w:hAnsi="David" w:cs="David"/>
          <w:b/>
          <w:bCs/>
        </w:rPr>
      </w:pPr>
    </w:p>
    <w:p w:rsidR="00D73741" w:rsidRPr="00A53A01" w:rsidRDefault="00D73741" w:rsidP="00A53A01">
      <w:pPr>
        <w:numPr>
          <w:ilvl w:val="1"/>
          <w:numId w:val="2"/>
        </w:numPr>
        <w:spacing w:before="120" w:after="120" w:line="360" w:lineRule="auto"/>
        <w:ind w:left="1076" w:hanging="567"/>
        <w:jc w:val="both"/>
        <w:rPr>
          <w:rFonts w:ascii="David" w:hAnsi="David" w:cs="David"/>
        </w:rPr>
      </w:pPr>
      <w:r w:rsidRPr="00A53A01">
        <w:rPr>
          <w:rFonts w:ascii="David" w:hAnsi="David" w:cs="David"/>
          <w:rtl/>
        </w:rPr>
        <w:t xml:space="preserve">על חומרת פעילותם של הסרסורים והמביאים לידי עיסוק בזנות כתב השופט חשין ב- </w:t>
      </w:r>
      <w:proofErr w:type="spellStart"/>
      <w:r w:rsidRPr="00A53A01">
        <w:rPr>
          <w:rFonts w:ascii="David" w:hAnsi="David" w:cs="David"/>
          <w:b/>
          <w:bCs/>
          <w:rtl/>
        </w:rPr>
        <w:t>בש"פ</w:t>
      </w:r>
      <w:proofErr w:type="spellEnd"/>
      <w:r w:rsidRPr="00A53A01">
        <w:rPr>
          <w:rFonts w:ascii="David" w:hAnsi="David" w:cs="David"/>
          <w:b/>
          <w:bCs/>
          <w:rtl/>
        </w:rPr>
        <w:t xml:space="preserve"> 8077/01 </w:t>
      </w:r>
      <w:r w:rsidRPr="00A53A01">
        <w:rPr>
          <w:rFonts w:ascii="David" w:hAnsi="David" w:cs="David"/>
          <w:rtl/>
        </w:rPr>
        <w:t>:</w:t>
      </w:r>
    </w:p>
    <w:p w:rsidR="00D73741" w:rsidRPr="002D3846" w:rsidRDefault="00D73741" w:rsidP="00D73741">
      <w:pPr>
        <w:pStyle w:val="aff7"/>
        <w:spacing w:before="120" w:after="120" w:line="360" w:lineRule="auto"/>
        <w:ind w:left="869"/>
        <w:rPr>
          <w:rFonts w:ascii="David" w:hAnsi="David" w:cs="David"/>
          <w:rtl/>
        </w:rPr>
      </w:pPr>
    </w:p>
    <w:p w:rsidR="00D73741" w:rsidRPr="002D3846" w:rsidRDefault="00D73741" w:rsidP="00D73741">
      <w:pPr>
        <w:pStyle w:val="aff7"/>
        <w:spacing w:before="120" w:after="120" w:line="360" w:lineRule="auto"/>
        <w:ind w:left="1440" w:right="567"/>
        <w:jc w:val="both"/>
        <w:rPr>
          <w:rFonts w:ascii="David" w:hAnsi="David" w:cs="David"/>
          <w:b/>
          <w:bCs/>
          <w:rtl/>
        </w:rPr>
      </w:pPr>
      <w:r w:rsidRPr="002D3846">
        <w:rPr>
          <w:rFonts w:ascii="David" w:hAnsi="David" w:cs="David"/>
          <w:b/>
          <w:bCs/>
          <w:rtl/>
        </w:rPr>
        <w:t>"עסקות אלו של סחר בבני אדם למטרת זנות, בדרך הטבע מערבות הן אנשים אחדים בשלבים שונים של הסחר, איש איש כחלקו, חלק מהותי יותר או מהותי פחות. סחר זה בבני אדם למטרת זנות ניתן לדמותו לפעילות שרשרת בין אנשים שונים, ושילובן של החוליות אלו באלו יוצר את הסחר מראשיתו ועד סופו. במובן זה דומים הדברים לסחר בסם מסוכן, שגם בו מעורבים אנשים שונים. אך טבעי הוא כי נקיש מכאן, שהלכה החלה בעבירת הסחר בסם תחול על ענייננו שלנו אף-הוא, לאמור, ששומה עליהם על בתי המשפט לעשות כמיטבם לשבור את השרשרת הרעה בכל מקום שיימצא להם, והרי שבירתה של חוליה אחת תביא לפירוק השרשרת כולה. פירוש הדברים הוא זה, שבתי המשפט יתייחסו בחומרת-יתר לכל אחת מן החוליות בשרשרת הסחר בבני אדם למטרת זנות ; וכדרכה של ההלכה בנושא הסחר בסם כן תהיה הלכה בסחר בבני אדם, שהנוטל חלק בשרשרת הסחר דינו, על דרך העיקרון, מעצר כאדם שהוכיח במעשיו כי מסוכן הוא ליחיד ולכלל".</w:t>
      </w:r>
    </w:p>
    <w:p w:rsidR="00D73741" w:rsidRPr="00A53A01" w:rsidRDefault="00D73741" w:rsidP="00D73741">
      <w:pPr>
        <w:pStyle w:val="aff7"/>
        <w:spacing w:before="120" w:after="120" w:line="360" w:lineRule="auto"/>
        <w:ind w:left="935"/>
        <w:jc w:val="both"/>
        <w:rPr>
          <w:rFonts w:ascii="David" w:hAnsi="David" w:cs="David"/>
          <w:rtl/>
        </w:rPr>
      </w:pPr>
    </w:p>
    <w:p w:rsidR="00D73741" w:rsidRPr="00A53A01" w:rsidRDefault="00D73741" w:rsidP="00D73741">
      <w:pPr>
        <w:pStyle w:val="aff7"/>
        <w:spacing w:before="120" w:after="120" w:line="360" w:lineRule="auto"/>
        <w:ind w:left="935"/>
        <w:jc w:val="both"/>
        <w:rPr>
          <w:rFonts w:ascii="David" w:hAnsi="David" w:cs="David"/>
          <w:rtl/>
        </w:rPr>
      </w:pPr>
      <w:r w:rsidRPr="00A53A01">
        <w:rPr>
          <w:rFonts w:ascii="David" w:hAnsi="David" w:cs="David"/>
          <w:rtl/>
        </w:rPr>
        <w:t xml:space="preserve">דברים אלה אמנם נאמרו בעיקרם בעבירות סחר בבני אדם, ואולם יפים אף לענייננו. </w:t>
      </w:r>
    </w:p>
    <w:p w:rsidR="00D73741" w:rsidRPr="00A53A01" w:rsidRDefault="00D73741" w:rsidP="00D73741">
      <w:pPr>
        <w:pStyle w:val="aff7"/>
        <w:keepLines/>
        <w:spacing w:before="120" w:after="120" w:line="360" w:lineRule="auto"/>
        <w:ind w:left="793"/>
        <w:jc w:val="both"/>
        <w:rPr>
          <w:rFonts w:ascii="David" w:hAnsi="David" w:cs="David"/>
        </w:rPr>
      </w:pPr>
    </w:p>
    <w:p w:rsidR="00D73741" w:rsidRPr="00A53A01" w:rsidRDefault="00D73741" w:rsidP="00A53A01">
      <w:pPr>
        <w:pStyle w:val="aff7"/>
        <w:keepLines/>
        <w:numPr>
          <w:ilvl w:val="0"/>
          <w:numId w:val="2"/>
        </w:numPr>
        <w:spacing w:before="120" w:after="120" w:line="360" w:lineRule="auto"/>
        <w:ind w:left="793" w:hanging="709"/>
        <w:jc w:val="both"/>
        <w:rPr>
          <w:rFonts w:ascii="David" w:hAnsi="David" w:cs="David"/>
        </w:rPr>
      </w:pPr>
      <w:r w:rsidRPr="00A53A01">
        <w:rPr>
          <w:rFonts w:ascii="David" w:hAnsi="David" w:cs="David"/>
          <w:rtl/>
        </w:rPr>
        <w:t>מעשי</w:t>
      </w:r>
      <w:r w:rsidR="00A53A01">
        <w:rPr>
          <w:rFonts w:ascii="David" w:hAnsi="David" w:cs="David" w:hint="cs"/>
          <w:rtl/>
        </w:rPr>
        <w:t>ו</w:t>
      </w:r>
      <w:r w:rsidRPr="00A53A01">
        <w:rPr>
          <w:rFonts w:ascii="David" w:hAnsi="David" w:cs="David"/>
          <w:rtl/>
        </w:rPr>
        <w:t xml:space="preserve"> של המשיב</w:t>
      </w:r>
      <w:r w:rsidR="00A53A01">
        <w:rPr>
          <w:rFonts w:ascii="David" w:hAnsi="David" w:cs="David" w:hint="cs"/>
          <w:rtl/>
        </w:rPr>
        <w:t>, היקפם ומשך פעילותו</w:t>
      </w:r>
      <w:r w:rsidR="00FE1477">
        <w:rPr>
          <w:rFonts w:ascii="David" w:hAnsi="David" w:cs="David" w:hint="cs"/>
          <w:rtl/>
        </w:rPr>
        <w:t xml:space="preserve"> הפלילית</w:t>
      </w:r>
      <w:r w:rsidR="00A53A01">
        <w:rPr>
          <w:rFonts w:ascii="David" w:hAnsi="David" w:cs="David" w:hint="cs"/>
          <w:rtl/>
        </w:rPr>
        <w:t>,</w:t>
      </w:r>
      <w:r w:rsidRPr="00A53A01">
        <w:rPr>
          <w:rFonts w:ascii="David" w:hAnsi="David" w:cs="David"/>
          <w:rtl/>
        </w:rPr>
        <w:t xml:space="preserve"> מלמדים על מסוכנות</w:t>
      </w:r>
      <w:r w:rsidR="00B73776" w:rsidRPr="00A53A01">
        <w:rPr>
          <w:rFonts w:ascii="David" w:hAnsi="David" w:cs="David"/>
          <w:rtl/>
        </w:rPr>
        <w:t>ו</w:t>
      </w:r>
      <w:r w:rsidRPr="00A53A01">
        <w:rPr>
          <w:rFonts w:ascii="David" w:hAnsi="David" w:cs="David"/>
          <w:rtl/>
        </w:rPr>
        <w:t xml:space="preserve"> הגבוהה </w:t>
      </w:r>
      <w:r w:rsidR="00A53A01">
        <w:rPr>
          <w:rFonts w:ascii="David" w:hAnsi="David" w:cs="David" w:hint="cs"/>
          <w:rtl/>
        </w:rPr>
        <w:t xml:space="preserve">של המשיב, </w:t>
      </w:r>
      <w:r w:rsidRPr="00A53A01">
        <w:rPr>
          <w:rFonts w:ascii="David" w:hAnsi="David" w:cs="David"/>
          <w:rtl/>
        </w:rPr>
        <w:t>כלפי ציבור הנשים בפרט וכלפי הציבור בכלל, ועל העדר האפשרות לאיין את מסוכנות</w:t>
      </w:r>
      <w:r w:rsidR="0044421B" w:rsidRPr="00A53A01">
        <w:rPr>
          <w:rFonts w:ascii="David" w:hAnsi="David" w:cs="David"/>
          <w:rtl/>
        </w:rPr>
        <w:t>ו</w:t>
      </w:r>
      <w:r w:rsidRPr="00A53A01">
        <w:rPr>
          <w:rFonts w:ascii="David" w:hAnsi="David" w:cs="David"/>
          <w:rtl/>
        </w:rPr>
        <w:t xml:space="preserve"> בדרך של חלופת מעצר.</w:t>
      </w:r>
    </w:p>
    <w:p w:rsidR="00D73741" w:rsidRPr="00A53A01" w:rsidRDefault="00D73741" w:rsidP="00D73741">
      <w:pPr>
        <w:pStyle w:val="aff7"/>
        <w:keepLines/>
        <w:spacing w:before="120" w:after="120" w:line="360" w:lineRule="auto"/>
        <w:ind w:left="793"/>
        <w:jc w:val="both"/>
        <w:rPr>
          <w:rFonts w:ascii="David" w:hAnsi="David" w:cs="David"/>
        </w:rPr>
      </w:pPr>
    </w:p>
    <w:p w:rsidR="00D73741" w:rsidRDefault="00D73741" w:rsidP="00A53A01">
      <w:pPr>
        <w:keepLines/>
        <w:numPr>
          <w:ilvl w:val="0"/>
          <w:numId w:val="2"/>
        </w:numPr>
        <w:spacing w:before="120" w:after="120" w:line="360" w:lineRule="auto"/>
        <w:ind w:left="793" w:hanging="709"/>
        <w:jc w:val="both"/>
        <w:rPr>
          <w:rFonts w:ascii="David" w:hAnsi="David" w:cs="David"/>
        </w:rPr>
      </w:pPr>
      <w:r w:rsidRPr="00A53A01">
        <w:rPr>
          <w:rFonts w:ascii="David" w:hAnsi="David" w:cs="David"/>
          <w:b/>
          <w:bCs/>
          <w:rtl/>
        </w:rPr>
        <w:t>אשר על כן מתבקש בית המשפט הנכבד להורות על מעצר</w:t>
      </w:r>
      <w:r w:rsidR="00B73776" w:rsidRPr="00A53A01">
        <w:rPr>
          <w:rFonts w:ascii="David" w:hAnsi="David" w:cs="David"/>
          <w:b/>
          <w:bCs/>
          <w:rtl/>
        </w:rPr>
        <w:t>ו</w:t>
      </w:r>
      <w:r w:rsidRPr="00A53A01">
        <w:rPr>
          <w:rFonts w:ascii="David" w:hAnsi="David" w:cs="David"/>
          <w:b/>
          <w:bCs/>
          <w:rtl/>
        </w:rPr>
        <w:t xml:space="preserve"> של המשיב עד תום ההליכים המשפטיים נגד</w:t>
      </w:r>
      <w:r w:rsidR="00B73776" w:rsidRPr="00A53A01">
        <w:rPr>
          <w:rFonts w:ascii="David" w:hAnsi="David" w:cs="David"/>
          <w:b/>
          <w:bCs/>
          <w:rtl/>
        </w:rPr>
        <w:t>ו</w:t>
      </w:r>
      <w:r w:rsidRPr="00A53A01">
        <w:rPr>
          <w:rFonts w:ascii="David" w:hAnsi="David" w:cs="David"/>
          <w:b/>
          <w:bCs/>
          <w:rtl/>
        </w:rPr>
        <w:t>.</w:t>
      </w:r>
    </w:p>
    <w:p w:rsidR="002D3846" w:rsidRDefault="002D3846" w:rsidP="002D3846">
      <w:pPr>
        <w:keepLines/>
        <w:spacing w:before="120" w:after="120" w:line="360" w:lineRule="auto"/>
        <w:ind w:left="793"/>
        <w:jc w:val="both"/>
        <w:rPr>
          <w:rFonts w:ascii="David" w:hAnsi="David" w:cs="David"/>
        </w:rPr>
      </w:pPr>
    </w:p>
    <w:p w:rsidR="002D3846" w:rsidRDefault="002D3846" w:rsidP="002D3846">
      <w:pPr>
        <w:pStyle w:val="aff7"/>
        <w:rPr>
          <w:rFonts w:ascii="David" w:hAnsi="David" w:cs="David"/>
          <w:rtl/>
        </w:rPr>
      </w:pPr>
    </w:p>
    <w:p w:rsidR="002D3846" w:rsidRPr="002D3846" w:rsidRDefault="002D3846" w:rsidP="002D3846">
      <w:pPr>
        <w:tabs>
          <w:tab w:val="center" w:pos="6521"/>
        </w:tabs>
        <w:spacing w:line="360" w:lineRule="auto"/>
        <w:jc w:val="both"/>
        <w:rPr>
          <w:rFonts w:cs="David"/>
          <w:b/>
          <w:bCs/>
          <w:sz w:val="22"/>
          <w:rtl/>
          <w:lang w:eastAsia="en-US"/>
        </w:rPr>
      </w:pPr>
      <w:r w:rsidRPr="002D3846">
        <w:rPr>
          <w:rFonts w:cs="David" w:hint="cs"/>
          <w:b/>
          <w:bCs/>
          <w:sz w:val="22"/>
          <w:rtl/>
          <w:lang w:eastAsia="en-US"/>
        </w:rPr>
        <w:t xml:space="preserve">       </w:t>
      </w:r>
      <w:r>
        <w:rPr>
          <w:rFonts w:cs="David" w:hint="cs"/>
          <w:b/>
          <w:bCs/>
          <w:sz w:val="22"/>
          <w:rtl/>
          <w:lang w:eastAsia="en-US"/>
        </w:rPr>
        <w:t xml:space="preserve">    </w:t>
      </w:r>
      <w:proofErr w:type="spellStart"/>
      <w:r w:rsidRPr="002D3846">
        <w:rPr>
          <w:rFonts w:cs="David" w:hint="cs"/>
          <w:b/>
          <w:bCs/>
          <w:sz w:val="22"/>
          <w:rtl/>
          <w:lang w:eastAsia="en-US"/>
        </w:rPr>
        <w:t>רוית</w:t>
      </w:r>
      <w:proofErr w:type="spellEnd"/>
      <w:r w:rsidRPr="002D3846">
        <w:rPr>
          <w:rFonts w:cs="David" w:hint="cs"/>
          <w:b/>
          <w:bCs/>
          <w:sz w:val="22"/>
          <w:rtl/>
          <w:lang w:eastAsia="en-US"/>
        </w:rPr>
        <w:t xml:space="preserve"> שפיר, עו"ד                                    </w:t>
      </w:r>
      <w:r w:rsidRPr="002D3846">
        <w:rPr>
          <w:rFonts w:cs="David" w:hint="cs"/>
          <w:b/>
          <w:bCs/>
          <w:sz w:val="22"/>
          <w:rtl/>
          <w:lang w:eastAsia="en-US"/>
        </w:rPr>
        <w:tab/>
        <w:t xml:space="preserve">                    לילך </w:t>
      </w:r>
      <w:proofErr w:type="spellStart"/>
      <w:r w:rsidRPr="002D3846">
        <w:rPr>
          <w:rFonts w:cs="David" w:hint="cs"/>
          <w:b/>
          <w:bCs/>
          <w:sz w:val="22"/>
          <w:rtl/>
          <w:lang w:eastAsia="en-US"/>
        </w:rPr>
        <w:t>שטיבל</w:t>
      </w:r>
      <w:proofErr w:type="spellEnd"/>
      <w:r w:rsidRPr="002D3846">
        <w:rPr>
          <w:rFonts w:cs="David"/>
          <w:b/>
          <w:bCs/>
          <w:sz w:val="22"/>
          <w:rtl/>
          <w:lang w:eastAsia="en-US"/>
        </w:rPr>
        <w:t>, עו"</w:t>
      </w:r>
      <w:r w:rsidRPr="002D3846">
        <w:rPr>
          <w:rFonts w:cs="David" w:hint="cs"/>
          <w:b/>
          <w:bCs/>
          <w:sz w:val="22"/>
          <w:rtl/>
          <w:lang w:eastAsia="en-US"/>
        </w:rPr>
        <w:t>ד</w:t>
      </w:r>
    </w:p>
    <w:p w:rsidR="002D3846" w:rsidRPr="002D3846" w:rsidRDefault="002D3846" w:rsidP="002D3846">
      <w:pPr>
        <w:tabs>
          <w:tab w:val="center" w:pos="6521"/>
        </w:tabs>
        <w:spacing w:line="360" w:lineRule="auto"/>
        <w:ind w:left="-625" w:right="-709"/>
        <w:jc w:val="both"/>
        <w:rPr>
          <w:rFonts w:cs="David"/>
          <w:b/>
          <w:bCs/>
          <w:sz w:val="22"/>
          <w:rtl/>
          <w:lang w:eastAsia="en-US"/>
        </w:rPr>
      </w:pPr>
      <w:r>
        <w:rPr>
          <w:rFonts w:cs="David" w:hint="cs"/>
          <w:b/>
          <w:bCs/>
          <w:sz w:val="22"/>
          <w:rtl/>
          <w:lang w:eastAsia="en-US"/>
        </w:rPr>
        <w:t xml:space="preserve">      </w:t>
      </w:r>
      <w:r w:rsidRPr="002D3846">
        <w:rPr>
          <w:rFonts w:cs="David" w:hint="cs"/>
          <w:b/>
          <w:bCs/>
          <w:sz w:val="22"/>
          <w:rtl/>
          <w:lang w:eastAsia="en-US"/>
        </w:rPr>
        <w:t>סגנית בפרקליטות מחוז תל אביב (פלילי)                            סגנית בכירה ב</w:t>
      </w:r>
      <w:r w:rsidRPr="002D3846">
        <w:rPr>
          <w:rFonts w:cs="David"/>
          <w:b/>
          <w:bCs/>
          <w:sz w:val="22"/>
          <w:rtl/>
          <w:lang w:eastAsia="en-US"/>
        </w:rPr>
        <w:t>פרקליט</w:t>
      </w:r>
      <w:r w:rsidRPr="002D3846">
        <w:rPr>
          <w:rFonts w:cs="David" w:hint="cs"/>
          <w:b/>
          <w:bCs/>
          <w:sz w:val="22"/>
          <w:rtl/>
          <w:lang w:eastAsia="en-US"/>
        </w:rPr>
        <w:t>ו</w:t>
      </w:r>
      <w:r w:rsidRPr="002D3846">
        <w:rPr>
          <w:rFonts w:cs="David"/>
          <w:b/>
          <w:bCs/>
          <w:sz w:val="22"/>
          <w:rtl/>
          <w:lang w:eastAsia="en-US"/>
        </w:rPr>
        <w:t>ת</w:t>
      </w:r>
      <w:r w:rsidRPr="002D3846">
        <w:rPr>
          <w:rFonts w:cs="David" w:hint="cs"/>
          <w:b/>
          <w:bCs/>
          <w:sz w:val="22"/>
          <w:rtl/>
          <w:lang w:eastAsia="en-US"/>
        </w:rPr>
        <w:t xml:space="preserve"> </w:t>
      </w:r>
      <w:r w:rsidRPr="002D3846">
        <w:rPr>
          <w:rFonts w:cs="David"/>
          <w:b/>
          <w:bCs/>
          <w:sz w:val="22"/>
          <w:rtl/>
          <w:lang w:eastAsia="en-US"/>
        </w:rPr>
        <w:t>מחוז תל-אביב (פלילי)</w:t>
      </w:r>
    </w:p>
    <w:p w:rsidR="002D3846" w:rsidRDefault="002D3846" w:rsidP="002D3846">
      <w:pPr>
        <w:spacing w:before="120" w:line="320" w:lineRule="exact"/>
        <w:ind w:left="1643" w:hanging="1559"/>
        <w:rPr>
          <w:rFonts w:asciiTheme="minorBidi" w:hAnsiTheme="minorBidi" w:cs="David"/>
          <w:noProof/>
          <w:rtl/>
        </w:rPr>
      </w:pPr>
    </w:p>
    <w:p w:rsidR="002D3846" w:rsidRDefault="002D3846" w:rsidP="002D3846">
      <w:pPr>
        <w:spacing w:before="120" w:line="320" w:lineRule="exact"/>
        <w:ind w:left="1643" w:hanging="1559"/>
        <w:rPr>
          <w:rFonts w:asciiTheme="minorBidi" w:hAnsiTheme="minorBidi" w:cs="David"/>
          <w:noProof/>
          <w:rtl/>
        </w:rPr>
      </w:pPr>
    </w:p>
    <w:p w:rsidR="002D3846" w:rsidRPr="002D3846" w:rsidRDefault="002D3846" w:rsidP="002D3846">
      <w:pPr>
        <w:spacing w:before="120" w:line="320" w:lineRule="exact"/>
        <w:ind w:left="1643" w:hanging="1559"/>
        <w:rPr>
          <w:rFonts w:asciiTheme="minorBidi" w:hAnsiTheme="minorBidi" w:cs="David"/>
          <w:noProof/>
          <w:rtl/>
        </w:rPr>
      </w:pPr>
      <w:r w:rsidRPr="002D3846">
        <w:rPr>
          <w:rFonts w:asciiTheme="minorBidi" w:hAnsiTheme="minorBidi" w:cs="David" w:hint="cs"/>
          <w:noProof/>
          <w:rtl/>
        </w:rPr>
        <w:t>תל-אביב</w:t>
      </w:r>
      <w:r w:rsidRPr="002D3846">
        <w:rPr>
          <w:rFonts w:asciiTheme="minorBidi" w:hAnsiTheme="minorBidi" w:cs="David"/>
          <w:noProof/>
          <w:rtl/>
        </w:rPr>
        <w:tab/>
      </w:r>
      <w:r w:rsidRPr="002D3846">
        <w:rPr>
          <w:rFonts w:asciiTheme="minorBidi" w:hAnsiTheme="minorBidi" w:cs="David" w:hint="eastAsia"/>
          <w:noProof/>
          <w:rtl/>
          <w:lang w:val="en-CA"/>
        </w:rPr>
        <w:t>‏‏כ</w:t>
      </w:r>
      <w:r w:rsidRPr="002D3846">
        <w:rPr>
          <w:rFonts w:asciiTheme="minorBidi" w:hAnsiTheme="minorBidi" w:cs="David"/>
          <w:noProof/>
          <w:rtl/>
          <w:lang w:val="en-CA"/>
        </w:rPr>
        <w:t>"</w:t>
      </w:r>
      <w:r w:rsidRPr="002D3846">
        <w:rPr>
          <w:rFonts w:asciiTheme="minorBidi" w:hAnsiTheme="minorBidi" w:cs="David" w:hint="cs"/>
          <w:noProof/>
          <w:rtl/>
          <w:lang w:val="en-CA"/>
        </w:rPr>
        <w:t>ד</w:t>
      </w:r>
      <w:r w:rsidRPr="002D3846">
        <w:rPr>
          <w:rFonts w:asciiTheme="minorBidi" w:hAnsiTheme="minorBidi" w:cs="David"/>
          <w:noProof/>
          <w:rtl/>
          <w:lang w:val="en-CA"/>
        </w:rPr>
        <w:t xml:space="preserve"> חשון תש"פ</w:t>
      </w:r>
    </w:p>
    <w:p w:rsidR="002D3846" w:rsidRPr="002D3846" w:rsidRDefault="002D3846" w:rsidP="002D3846">
      <w:pPr>
        <w:spacing w:before="120" w:line="320" w:lineRule="exact"/>
        <w:ind w:left="1643" w:hanging="1559"/>
        <w:rPr>
          <w:rFonts w:asciiTheme="minorBidi" w:hAnsiTheme="minorBidi" w:cs="David"/>
          <w:noProof/>
          <w:rtl/>
          <w:lang w:val="en-CA"/>
        </w:rPr>
      </w:pPr>
      <w:r w:rsidRPr="002D3846">
        <w:rPr>
          <w:rFonts w:asciiTheme="minorBidi" w:hAnsiTheme="minorBidi" w:cs="David"/>
          <w:noProof/>
          <w:rtl/>
        </w:rPr>
        <w:tab/>
      </w:r>
      <w:r w:rsidRPr="002D3846">
        <w:rPr>
          <w:rFonts w:asciiTheme="minorBidi" w:hAnsiTheme="minorBidi" w:cs="David" w:hint="eastAsia"/>
          <w:noProof/>
          <w:rtl/>
          <w:lang w:val="en-CA"/>
        </w:rPr>
        <w:t>‏</w:t>
      </w:r>
      <w:r w:rsidRPr="002D3846">
        <w:rPr>
          <w:rFonts w:asciiTheme="minorBidi" w:hAnsiTheme="minorBidi" w:cs="David" w:hint="cs"/>
          <w:noProof/>
          <w:rtl/>
          <w:lang w:val="en-CA"/>
        </w:rPr>
        <w:t>22</w:t>
      </w:r>
      <w:r w:rsidRPr="002D3846">
        <w:rPr>
          <w:rFonts w:asciiTheme="minorBidi" w:hAnsiTheme="minorBidi" w:cs="David"/>
          <w:noProof/>
          <w:rtl/>
          <w:lang w:val="en-CA"/>
        </w:rPr>
        <w:t xml:space="preserve"> נובמבר 2019</w:t>
      </w:r>
    </w:p>
    <w:sectPr w:rsidR="002D3846" w:rsidRPr="002D3846" w:rsidSect="002629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Times New (W1)">
    <w:altName w:val="Times New Roman"/>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85E"/>
    <w:multiLevelType w:val="hybridMultilevel"/>
    <w:tmpl w:val="1CEE2E48"/>
    <w:lvl w:ilvl="0" w:tplc="5E46355A">
      <w:start w:val="6"/>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5F"/>
    <w:multiLevelType w:val="hybridMultilevel"/>
    <w:tmpl w:val="E40C47B8"/>
    <w:lvl w:ilvl="0" w:tplc="D6AAD60A">
      <w:start w:val="1"/>
      <w:numFmt w:val="hebrew1"/>
      <w:lvlText w:val="%1."/>
      <w:lvlJc w:val="left"/>
      <w:pPr>
        <w:ind w:left="869" w:hanging="360"/>
      </w:pPr>
      <w:rPr>
        <w:rFonts w:hint="default"/>
        <w:b w:val="0"/>
        <w:bCs w:val="0"/>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2">
    <w:nsid w:val="173C076D"/>
    <w:multiLevelType w:val="multilevel"/>
    <w:tmpl w:val="0409001D"/>
    <w:styleLink w:val="a"/>
    <w:lvl w:ilvl="0">
      <w:start w:val="1"/>
      <w:numFmt w:val="decimal"/>
      <w:lvlText w:val="%1)"/>
      <w:lvlJc w:val="left"/>
      <w:pPr>
        <w:tabs>
          <w:tab w:val="num" w:pos="360"/>
        </w:tabs>
        <w:ind w:left="360" w:hanging="360"/>
      </w:pPr>
      <w:rPr>
        <w:rFonts w:cs="David"/>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4F47044"/>
    <w:multiLevelType w:val="multilevel"/>
    <w:tmpl w:val="62668356"/>
    <w:lvl w:ilvl="0">
      <w:start w:val="1"/>
      <w:numFmt w:val="decimal"/>
      <w:lvlRestart w:val="0"/>
      <w:lvlText w:val="%1."/>
      <w:lvlJc w:val="left"/>
      <w:pPr>
        <w:tabs>
          <w:tab w:val="num" w:pos="720"/>
        </w:tabs>
        <w:ind w:left="720" w:hanging="720"/>
      </w:pPr>
      <w:rPr>
        <w:rFonts w:cs="David"/>
        <w:bCs w:val="0"/>
        <w:iCs w:val="0"/>
        <w:sz w:val="24"/>
        <w:szCs w:val="24"/>
      </w:rPr>
    </w:lvl>
    <w:lvl w:ilvl="1">
      <w:start w:val="1"/>
      <w:numFmt w:val="hebrew1"/>
      <w:lvlText w:val="%2."/>
      <w:lvlJc w:val="left"/>
      <w:pPr>
        <w:tabs>
          <w:tab w:val="num" w:pos="1440"/>
        </w:tabs>
        <w:ind w:left="1440" w:hanging="720"/>
      </w:pPr>
      <w:rPr>
        <w:rFonts w:cs="David"/>
        <w:bCs w:val="0"/>
        <w:iCs w:val="0"/>
        <w:sz w:val="24"/>
        <w:szCs w:val="24"/>
      </w:rPr>
    </w:lvl>
    <w:lvl w:ilvl="2">
      <w:start w:val="1"/>
      <w:numFmt w:val="decimal"/>
      <w:lvlText w:val="%3)"/>
      <w:lvlJc w:val="left"/>
      <w:pPr>
        <w:tabs>
          <w:tab w:val="num" w:pos="2160"/>
        </w:tabs>
        <w:ind w:left="2160" w:hanging="720"/>
      </w:pPr>
      <w:rPr>
        <w:rFonts w:cs="David"/>
        <w:bCs w:val="0"/>
        <w:iCs w:val="0"/>
        <w:sz w:val="24"/>
        <w:szCs w:val="24"/>
      </w:rPr>
    </w:lvl>
    <w:lvl w:ilvl="3">
      <w:start w:val="1"/>
      <w:numFmt w:val="hebrew1"/>
      <w:lvlText w:val="%4)"/>
      <w:lvlJc w:val="left"/>
      <w:pPr>
        <w:tabs>
          <w:tab w:val="num" w:pos="2880"/>
        </w:tabs>
        <w:ind w:left="2880" w:hanging="720"/>
      </w:pPr>
      <w:rPr>
        <w:rFonts w:cs="David"/>
        <w:bCs w:val="0"/>
        <w:iCs w:val="0"/>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
    <w:nsid w:val="4AC10050"/>
    <w:multiLevelType w:val="hybridMultilevel"/>
    <w:tmpl w:val="06FEADFA"/>
    <w:lvl w:ilvl="0" w:tplc="3156286E">
      <w:start w:val="1"/>
      <w:numFmt w:val="decimal"/>
      <w:lvlText w:val="%1."/>
      <w:lvlJc w:val="left"/>
      <w:pPr>
        <w:ind w:left="1440" w:hanging="720"/>
      </w:pPr>
      <w:rPr>
        <w:rFonts w:hint="default"/>
        <w:b w:val="0"/>
        <w:bCs w:val="0"/>
        <w:lang w:bidi="he-IL"/>
      </w:rPr>
    </w:lvl>
    <w:lvl w:ilvl="1" w:tplc="D19A7BDA">
      <w:start w:val="1"/>
      <w:numFmt w:val="hebrew1"/>
      <w:lvlText w:val="%2."/>
      <w:lvlJc w:val="center"/>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771114"/>
    <w:multiLevelType w:val="hybridMultilevel"/>
    <w:tmpl w:val="94BA4D7C"/>
    <w:lvl w:ilvl="0" w:tplc="B6E026B0">
      <w:start w:val="2"/>
      <w:numFmt w:val="hebrew1"/>
      <w:lvlText w:val="%1."/>
      <w:lvlJc w:val="left"/>
      <w:pPr>
        <w:ind w:left="1080" w:hanging="360"/>
      </w:pPr>
      <w:rPr>
        <w:rFonts w:ascii="David" w:hAnsi="David" w:cs="David"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F3F5596"/>
    <w:multiLevelType w:val="hybridMultilevel"/>
    <w:tmpl w:val="902C5E40"/>
    <w:lvl w:ilvl="0" w:tplc="3C0ABB82">
      <w:start w:val="1"/>
      <w:numFmt w:val="hebrew1"/>
      <w:lvlText w:val="(%1)"/>
      <w:lvlJc w:val="left"/>
      <w:pPr>
        <w:ind w:left="3195" w:hanging="360"/>
      </w:pPr>
      <w:rPr>
        <w:rFonts w:asciiTheme="minorBidi" w:eastAsia="Times New Roman" w:hAnsiTheme="minorBidi" w:cs="David"/>
        <w:sz w:val="24"/>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num w:numId="1">
    <w:abstractNumId w:val="2"/>
  </w:num>
  <w:num w:numId="2">
    <w:abstractNumId w:val="4"/>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537"/>
    <w:rsid w:val="0000078F"/>
    <w:rsid w:val="00016044"/>
    <w:rsid w:val="0006147B"/>
    <w:rsid w:val="000B180D"/>
    <w:rsid w:val="000D652E"/>
    <w:rsid w:val="000D7DB4"/>
    <w:rsid w:val="000E26CC"/>
    <w:rsid w:val="00107228"/>
    <w:rsid w:val="001116DC"/>
    <w:rsid w:val="00116F55"/>
    <w:rsid w:val="00172331"/>
    <w:rsid w:val="001E7A8C"/>
    <w:rsid w:val="00203D21"/>
    <w:rsid w:val="002218C2"/>
    <w:rsid w:val="002264D8"/>
    <w:rsid w:val="00250537"/>
    <w:rsid w:val="002629D9"/>
    <w:rsid w:val="002B6657"/>
    <w:rsid w:val="002D3846"/>
    <w:rsid w:val="00360A92"/>
    <w:rsid w:val="00394E4A"/>
    <w:rsid w:val="003A1388"/>
    <w:rsid w:val="003A4E3D"/>
    <w:rsid w:val="00435B42"/>
    <w:rsid w:val="0044421B"/>
    <w:rsid w:val="00463246"/>
    <w:rsid w:val="004C2965"/>
    <w:rsid w:val="00570152"/>
    <w:rsid w:val="005B1B41"/>
    <w:rsid w:val="0071688B"/>
    <w:rsid w:val="007523E3"/>
    <w:rsid w:val="00792D25"/>
    <w:rsid w:val="007B4FD9"/>
    <w:rsid w:val="00813908"/>
    <w:rsid w:val="0085006A"/>
    <w:rsid w:val="008571D3"/>
    <w:rsid w:val="008B5FAE"/>
    <w:rsid w:val="008C2649"/>
    <w:rsid w:val="008F7997"/>
    <w:rsid w:val="009342AA"/>
    <w:rsid w:val="009B4B51"/>
    <w:rsid w:val="00A005DF"/>
    <w:rsid w:val="00A12070"/>
    <w:rsid w:val="00A4520D"/>
    <w:rsid w:val="00A53A01"/>
    <w:rsid w:val="00B07992"/>
    <w:rsid w:val="00B12A1F"/>
    <w:rsid w:val="00B256E4"/>
    <w:rsid w:val="00B47C5A"/>
    <w:rsid w:val="00B73776"/>
    <w:rsid w:val="00C343D0"/>
    <w:rsid w:val="00C45DA6"/>
    <w:rsid w:val="00C6566A"/>
    <w:rsid w:val="00CC454E"/>
    <w:rsid w:val="00D73741"/>
    <w:rsid w:val="00D8465C"/>
    <w:rsid w:val="00DA3732"/>
    <w:rsid w:val="00DF308C"/>
    <w:rsid w:val="00EC5E09"/>
    <w:rsid w:val="00EE0589"/>
    <w:rsid w:val="00F716D9"/>
    <w:rsid w:val="00F743A4"/>
    <w:rsid w:val="00F834C2"/>
    <w:rsid w:val="00FE14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Contemporary"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0537"/>
    <w:pPr>
      <w:bidi/>
      <w:spacing w:after="0" w:line="240" w:lineRule="auto"/>
    </w:pPr>
    <w:rPr>
      <w:rFonts w:ascii="Times New Roman" w:hAnsi="Times New Roman" w:cs="Times New Roman"/>
      <w:sz w:val="24"/>
      <w:szCs w:val="24"/>
      <w:lang w:eastAsia="he-IL"/>
    </w:rPr>
  </w:style>
  <w:style w:type="paragraph" w:styleId="1">
    <w:name w:val="heading 1"/>
    <w:basedOn w:val="a0"/>
    <w:next w:val="a0"/>
    <w:link w:val="10"/>
    <w:qFormat/>
    <w:rsid w:val="00792D25"/>
    <w:pPr>
      <w:keepNext/>
      <w:spacing w:before="240" w:after="60"/>
      <w:outlineLvl w:val="0"/>
    </w:pPr>
    <w:rPr>
      <w:b/>
      <w:bCs/>
      <w:kern w:val="32"/>
      <w:sz w:val="32"/>
      <w:szCs w:val="36"/>
      <w:u w:val="single"/>
    </w:rPr>
  </w:style>
  <w:style w:type="paragraph" w:styleId="2">
    <w:name w:val="heading 2"/>
    <w:basedOn w:val="a0"/>
    <w:next w:val="a0"/>
    <w:link w:val="20"/>
    <w:qFormat/>
    <w:rsid w:val="00792D25"/>
    <w:pPr>
      <w:keepNext/>
      <w:spacing w:before="240" w:after="60"/>
      <w:outlineLvl w:val="1"/>
    </w:pPr>
    <w:rPr>
      <w:b/>
      <w:bCs/>
      <w:sz w:val="28"/>
      <w:szCs w:val="32"/>
      <w:u w:val="single"/>
    </w:rPr>
  </w:style>
  <w:style w:type="paragraph" w:styleId="3">
    <w:name w:val="heading 3"/>
    <w:basedOn w:val="a0"/>
    <w:next w:val="a0"/>
    <w:link w:val="30"/>
    <w:qFormat/>
    <w:rsid w:val="00792D25"/>
    <w:pPr>
      <w:keepNext/>
      <w:spacing w:before="240" w:after="60"/>
      <w:outlineLvl w:val="2"/>
    </w:pPr>
    <w:rPr>
      <w:b/>
      <w:bCs/>
      <w:szCs w:val="28"/>
      <w:u w:val="single"/>
    </w:rPr>
  </w:style>
  <w:style w:type="paragraph" w:styleId="4">
    <w:name w:val="heading 4"/>
    <w:basedOn w:val="a0"/>
    <w:next w:val="a0"/>
    <w:link w:val="40"/>
    <w:uiPriority w:val="9"/>
    <w:unhideWhenUsed/>
    <w:qFormat/>
    <w:rsid w:val="00792D25"/>
    <w:pPr>
      <w:keepNext/>
      <w:spacing w:before="240" w:after="60"/>
      <w:outlineLvl w:val="3"/>
    </w:pPr>
    <w:rPr>
      <w:b/>
      <w:bCs/>
      <w:sz w:val="28"/>
      <w:szCs w:val="28"/>
    </w:rPr>
  </w:style>
  <w:style w:type="paragraph" w:styleId="5">
    <w:name w:val="heading 5"/>
    <w:basedOn w:val="a0"/>
    <w:next w:val="a0"/>
    <w:link w:val="50"/>
    <w:uiPriority w:val="9"/>
    <w:semiHidden/>
    <w:unhideWhenUsed/>
    <w:qFormat/>
    <w:rsid w:val="00792D25"/>
    <w:pPr>
      <w:spacing w:before="240" w:after="60"/>
      <w:outlineLvl w:val="4"/>
    </w:pPr>
    <w:rPr>
      <w:b/>
      <w:bCs/>
      <w:i/>
      <w:iCs/>
      <w:sz w:val="26"/>
      <w:szCs w:val="26"/>
    </w:rPr>
  </w:style>
  <w:style w:type="paragraph" w:styleId="6">
    <w:name w:val="heading 6"/>
    <w:basedOn w:val="a0"/>
    <w:next w:val="a0"/>
    <w:link w:val="60"/>
    <w:uiPriority w:val="9"/>
    <w:semiHidden/>
    <w:unhideWhenUsed/>
    <w:qFormat/>
    <w:rsid w:val="00792D25"/>
    <w:pPr>
      <w:spacing w:before="240" w:after="60"/>
      <w:outlineLvl w:val="5"/>
    </w:pPr>
    <w:rPr>
      <w:b/>
      <w:bCs/>
      <w:szCs w:val="22"/>
    </w:rPr>
  </w:style>
  <w:style w:type="paragraph" w:styleId="7">
    <w:name w:val="heading 7"/>
    <w:basedOn w:val="a0"/>
    <w:next w:val="a0"/>
    <w:link w:val="70"/>
    <w:uiPriority w:val="9"/>
    <w:semiHidden/>
    <w:unhideWhenUsed/>
    <w:qFormat/>
    <w:rsid w:val="00792D25"/>
    <w:pPr>
      <w:bidi w:val="0"/>
      <w:spacing w:before="240" w:after="60"/>
      <w:outlineLvl w:val="6"/>
    </w:pPr>
  </w:style>
  <w:style w:type="paragraph" w:styleId="8">
    <w:name w:val="heading 8"/>
    <w:basedOn w:val="a0"/>
    <w:next w:val="a0"/>
    <w:link w:val="80"/>
    <w:uiPriority w:val="9"/>
    <w:semiHidden/>
    <w:unhideWhenUsed/>
    <w:qFormat/>
    <w:rsid w:val="00792D25"/>
    <w:pPr>
      <w:bidi w:val="0"/>
      <w:spacing w:before="240" w:after="60"/>
      <w:outlineLvl w:val="7"/>
    </w:pPr>
    <w:rPr>
      <w:i/>
      <w:iCs/>
    </w:rPr>
  </w:style>
  <w:style w:type="paragraph" w:styleId="9">
    <w:name w:val="heading 9"/>
    <w:basedOn w:val="a0"/>
    <w:next w:val="a0"/>
    <w:link w:val="90"/>
    <w:uiPriority w:val="9"/>
    <w:semiHidden/>
    <w:unhideWhenUsed/>
    <w:qFormat/>
    <w:rsid w:val="00792D25"/>
    <w:pPr>
      <w:bidi w:val="0"/>
      <w:spacing w:before="240" w:after="60"/>
      <w:outlineLvl w:val="8"/>
    </w:pPr>
    <w:rPr>
      <w:rFonts w:asciiTheme="majorHAnsi" w:eastAsiaTheme="majorEastAsia" w:hAnsiTheme="majorHAnsi"/>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NormalWeb">
    <w:name w:val="Normal (Web)"/>
    <w:basedOn w:val="a0"/>
    <w:rsid w:val="00792D25"/>
    <w:pPr>
      <w:bidi w:val="0"/>
      <w:spacing w:before="100" w:beforeAutospacing="1" w:after="100" w:afterAutospacing="1"/>
    </w:pPr>
    <w:rPr>
      <w:color w:val="000000"/>
    </w:rPr>
  </w:style>
  <w:style w:type="paragraph" w:styleId="TOC1">
    <w:name w:val="toc 1"/>
    <w:basedOn w:val="a0"/>
    <w:next w:val="a0"/>
    <w:autoRedefine/>
    <w:uiPriority w:val="39"/>
    <w:unhideWhenUsed/>
    <w:rsid w:val="00792D25"/>
    <w:pPr>
      <w:spacing w:after="100" w:line="276" w:lineRule="auto"/>
    </w:pPr>
    <w:rPr>
      <w:rFonts w:ascii="Calibri" w:hAnsi="Calibri"/>
    </w:rPr>
  </w:style>
  <w:style w:type="paragraph" w:styleId="TOC3">
    <w:name w:val="toc 3"/>
    <w:basedOn w:val="a0"/>
    <w:next w:val="a0"/>
    <w:autoRedefine/>
    <w:semiHidden/>
    <w:rsid w:val="00792D25"/>
    <w:pPr>
      <w:ind w:left="440"/>
    </w:pPr>
    <w:rPr>
      <w:szCs w:val="28"/>
    </w:rPr>
  </w:style>
  <w:style w:type="paragraph" w:styleId="TOC4">
    <w:name w:val="toc 4"/>
    <w:basedOn w:val="a0"/>
    <w:next w:val="a0"/>
    <w:autoRedefine/>
    <w:semiHidden/>
    <w:rsid w:val="00792D25"/>
    <w:pPr>
      <w:ind w:left="720"/>
    </w:pPr>
  </w:style>
  <w:style w:type="numbering" w:customStyle="1" w:styleId="a">
    <w:name w:val="אישום"/>
    <w:rsid w:val="00792D25"/>
    <w:pPr>
      <w:numPr>
        <w:numId w:val="1"/>
      </w:numPr>
    </w:pPr>
  </w:style>
  <w:style w:type="paragraph" w:customStyle="1" w:styleId="a4">
    <w:name w:val="אישי"/>
    <w:rsid w:val="00792D25"/>
    <w:pPr>
      <w:bidi/>
      <w:spacing w:after="0" w:line="240" w:lineRule="auto"/>
    </w:pPr>
    <w:rPr>
      <w:rFonts w:ascii="Times New Roman" w:hAnsi="Times New Roman" w:cs="Times New Roman"/>
      <w:sz w:val="24"/>
      <w:szCs w:val="24"/>
    </w:rPr>
  </w:style>
  <w:style w:type="paragraph" w:customStyle="1" w:styleId="a5">
    <w:name w:val="בימש"/>
    <w:basedOn w:val="a0"/>
    <w:rsid w:val="00792D25"/>
    <w:pPr>
      <w:tabs>
        <w:tab w:val="left" w:pos="5612"/>
      </w:tabs>
    </w:pPr>
    <w:rPr>
      <w:b/>
      <w:bCs/>
      <w:color w:val="0000FF"/>
    </w:rPr>
  </w:style>
  <w:style w:type="character" w:styleId="a6">
    <w:name w:val="Emphasis"/>
    <w:basedOn w:val="a1"/>
    <w:uiPriority w:val="20"/>
    <w:qFormat/>
    <w:rsid w:val="00792D25"/>
    <w:rPr>
      <w:rFonts w:asciiTheme="minorHAnsi" w:hAnsiTheme="minorHAnsi"/>
      <w:b/>
      <w:i/>
      <w:iCs/>
    </w:rPr>
  </w:style>
  <w:style w:type="character" w:styleId="a7">
    <w:name w:val="Intense Emphasis"/>
    <w:basedOn w:val="a1"/>
    <w:uiPriority w:val="21"/>
    <w:qFormat/>
    <w:rsid w:val="00792D25"/>
    <w:rPr>
      <w:b/>
      <w:i/>
      <w:sz w:val="24"/>
      <w:szCs w:val="24"/>
      <w:u w:val="single"/>
    </w:rPr>
  </w:style>
  <w:style w:type="character" w:styleId="a8">
    <w:name w:val="Subtle Emphasis"/>
    <w:uiPriority w:val="19"/>
    <w:qFormat/>
    <w:rsid w:val="00792D25"/>
    <w:rPr>
      <w:i/>
      <w:color w:val="5A5A5A" w:themeColor="text1" w:themeTint="A5"/>
    </w:rPr>
  </w:style>
  <w:style w:type="character" w:styleId="a9">
    <w:name w:val="Intense Reference"/>
    <w:basedOn w:val="a1"/>
    <w:uiPriority w:val="32"/>
    <w:qFormat/>
    <w:rsid w:val="00792D25"/>
    <w:rPr>
      <w:b/>
      <w:sz w:val="24"/>
      <w:u w:val="single"/>
    </w:rPr>
  </w:style>
  <w:style w:type="character" w:styleId="aa">
    <w:name w:val="footnote reference"/>
    <w:basedOn w:val="a1"/>
    <w:rsid w:val="00792D25"/>
    <w:rPr>
      <w:vertAlign w:val="superscript"/>
    </w:rPr>
  </w:style>
  <w:style w:type="character" w:styleId="ab">
    <w:name w:val="Subtle Reference"/>
    <w:basedOn w:val="a1"/>
    <w:uiPriority w:val="31"/>
    <w:qFormat/>
    <w:rsid w:val="00792D25"/>
    <w:rPr>
      <w:sz w:val="24"/>
      <w:szCs w:val="24"/>
      <w:u w:val="single"/>
    </w:rPr>
  </w:style>
  <w:style w:type="paragraph" w:styleId="ac">
    <w:name w:val="Quote"/>
    <w:basedOn w:val="a0"/>
    <w:next w:val="a0"/>
    <w:link w:val="ad"/>
    <w:uiPriority w:val="29"/>
    <w:qFormat/>
    <w:rsid w:val="003A4E3D"/>
    <w:pPr>
      <w:bidi w:val="0"/>
    </w:pPr>
    <w:rPr>
      <w:i/>
    </w:rPr>
  </w:style>
  <w:style w:type="character" w:customStyle="1" w:styleId="ad">
    <w:name w:val="ציטוט תו"/>
    <w:basedOn w:val="a1"/>
    <w:link w:val="ac"/>
    <w:uiPriority w:val="29"/>
    <w:rsid w:val="003A4E3D"/>
    <w:rPr>
      <w:rFonts w:ascii="Times New Roman" w:hAnsi="Times New Roman" w:cs="David"/>
      <w:i/>
      <w:szCs w:val="24"/>
    </w:rPr>
  </w:style>
  <w:style w:type="paragraph" w:styleId="ae">
    <w:name w:val="Intense Quote"/>
    <w:basedOn w:val="a0"/>
    <w:next w:val="a0"/>
    <w:link w:val="af"/>
    <w:uiPriority w:val="30"/>
    <w:qFormat/>
    <w:rsid w:val="00792D25"/>
    <w:pPr>
      <w:bidi w:val="0"/>
      <w:ind w:left="720" w:right="720"/>
    </w:pPr>
    <w:rPr>
      <w:b/>
      <w:i/>
      <w:szCs w:val="22"/>
    </w:rPr>
  </w:style>
  <w:style w:type="character" w:customStyle="1" w:styleId="af">
    <w:name w:val="ציטוט חזק תו"/>
    <w:basedOn w:val="a1"/>
    <w:link w:val="ae"/>
    <w:uiPriority w:val="30"/>
    <w:rsid w:val="00792D25"/>
    <w:rPr>
      <w:rFonts w:ascii="Times New Roman" w:eastAsia="Times New Roman" w:hAnsi="Times New Roman" w:cs="David"/>
      <w:b/>
      <w:i/>
    </w:rPr>
  </w:style>
  <w:style w:type="character" w:styleId="af0">
    <w:name w:val="Strong"/>
    <w:basedOn w:val="a1"/>
    <w:uiPriority w:val="22"/>
    <w:qFormat/>
    <w:rsid w:val="00792D25"/>
    <w:rPr>
      <w:b/>
      <w:bCs/>
    </w:rPr>
  </w:style>
  <w:style w:type="paragraph" w:customStyle="1" w:styleId="af1">
    <w:name w:val="חינוך"/>
    <w:rsid w:val="00792D25"/>
    <w:pPr>
      <w:overflowPunct w:val="0"/>
      <w:autoSpaceDE w:val="0"/>
      <w:autoSpaceDN w:val="0"/>
      <w:bidi/>
      <w:adjustRightInd w:val="0"/>
      <w:spacing w:after="0" w:line="240" w:lineRule="auto"/>
      <w:textAlignment w:val="baseline"/>
    </w:pPr>
    <w:rPr>
      <w:rFonts w:ascii="Times New Roman" w:hAnsi="Times New Roman" w:cs="David"/>
      <w:sz w:val="20"/>
      <w:szCs w:val="24"/>
    </w:rPr>
  </w:style>
  <w:style w:type="paragraph" w:styleId="af2">
    <w:name w:val="Signature"/>
    <w:basedOn w:val="a0"/>
    <w:link w:val="af3"/>
    <w:rsid w:val="00792D25"/>
    <w:pPr>
      <w:tabs>
        <w:tab w:val="center" w:pos="6521"/>
      </w:tabs>
    </w:pPr>
  </w:style>
  <w:style w:type="character" w:customStyle="1" w:styleId="af3">
    <w:name w:val="חתימה תו"/>
    <w:basedOn w:val="a1"/>
    <w:link w:val="af2"/>
    <w:rsid w:val="00792D25"/>
    <w:rPr>
      <w:rFonts w:ascii="Times New Roman" w:eastAsia="Times New Roman" w:hAnsi="Times New Roman" w:cs="David"/>
      <w:szCs w:val="24"/>
    </w:rPr>
  </w:style>
  <w:style w:type="table" w:styleId="af4">
    <w:name w:val="Table Professional"/>
    <w:basedOn w:val="a2"/>
    <w:rsid w:val="00792D25"/>
    <w:pPr>
      <w:bidi/>
      <w:spacing w:after="0" w:line="240" w:lineRule="auto"/>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5">
    <w:name w:val="Table Contemporary"/>
    <w:basedOn w:val="a2"/>
    <w:rsid w:val="00792D25"/>
    <w:pPr>
      <w:keepLines/>
      <w:tabs>
        <w:tab w:val="left" w:pos="720"/>
        <w:tab w:val="left" w:pos="1440"/>
        <w:tab w:val="left" w:pos="2160"/>
      </w:tabs>
      <w:bidi/>
      <w:spacing w:after="0" w:line="360" w:lineRule="auto"/>
      <w:jc w:val="both"/>
    </w:pPr>
    <w:rPr>
      <w:rFonts w:ascii="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6">
    <w:name w:val="Table Grid"/>
    <w:basedOn w:val="a2"/>
    <w:rsid w:val="00792D25"/>
    <w:pPr>
      <w:bidi/>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0"/>
    <w:link w:val="af8"/>
    <w:rsid w:val="00792D25"/>
    <w:rPr>
      <w:rFonts w:ascii="Tahoma" w:hAnsi="Tahoma" w:cs="Tahoma"/>
      <w:sz w:val="16"/>
      <w:szCs w:val="16"/>
    </w:rPr>
  </w:style>
  <w:style w:type="character" w:customStyle="1" w:styleId="af8">
    <w:name w:val="טקסט בלונים תו"/>
    <w:basedOn w:val="a1"/>
    <w:link w:val="af7"/>
    <w:rsid w:val="00792D25"/>
    <w:rPr>
      <w:rFonts w:ascii="Tahoma" w:eastAsia="Times New Roman" w:hAnsi="Tahoma" w:cs="Tahoma"/>
      <w:sz w:val="16"/>
      <w:szCs w:val="16"/>
    </w:rPr>
  </w:style>
  <w:style w:type="paragraph" w:styleId="af9">
    <w:name w:val="footnote text"/>
    <w:basedOn w:val="a0"/>
    <w:link w:val="afa"/>
    <w:rsid w:val="00792D25"/>
    <w:rPr>
      <w:sz w:val="20"/>
      <w:szCs w:val="20"/>
    </w:rPr>
  </w:style>
  <w:style w:type="character" w:customStyle="1" w:styleId="afa">
    <w:name w:val="טקסט הערת שוליים תו"/>
    <w:basedOn w:val="a1"/>
    <w:link w:val="af9"/>
    <w:rsid w:val="00792D25"/>
    <w:rPr>
      <w:rFonts w:ascii="Times New Roman" w:eastAsia="Times New Roman" w:hAnsi="Times New Roman" w:cs="David"/>
      <w:sz w:val="20"/>
      <w:szCs w:val="20"/>
    </w:rPr>
  </w:style>
  <w:style w:type="character" w:styleId="afb">
    <w:name w:val="Placeholder Text"/>
    <w:basedOn w:val="a1"/>
    <w:uiPriority w:val="99"/>
    <w:semiHidden/>
    <w:rsid w:val="00792D25"/>
    <w:rPr>
      <w:color w:val="808080"/>
    </w:rPr>
  </w:style>
  <w:style w:type="character" w:styleId="afc">
    <w:name w:val="Book Title"/>
    <w:basedOn w:val="a1"/>
    <w:uiPriority w:val="33"/>
    <w:qFormat/>
    <w:rsid w:val="00792D25"/>
    <w:rPr>
      <w:rFonts w:asciiTheme="majorHAnsi" w:eastAsiaTheme="majorEastAsia" w:hAnsiTheme="majorHAnsi"/>
      <w:b/>
      <w:i/>
      <w:sz w:val="24"/>
      <w:szCs w:val="24"/>
    </w:rPr>
  </w:style>
  <w:style w:type="character" w:customStyle="1" w:styleId="10">
    <w:name w:val="כותרת 1 תו"/>
    <w:basedOn w:val="a1"/>
    <w:link w:val="1"/>
    <w:rsid w:val="00792D25"/>
    <w:rPr>
      <w:rFonts w:ascii="Times New Roman" w:eastAsia="Times New Roman" w:hAnsi="Times New Roman" w:cs="David"/>
      <w:b/>
      <w:bCs/>
      <w:kern w:val="32"/>
      <w:sz w:val="32"/>
      <w:szCs w:val="36"/>
      <w:u w:val="single"/>
    </w:rPr>
  </w:style>
  <w:style w:type="character" w:customStyle="1" w:styleId="20">
    <w:name w:val="כותרת 2 תו"/>
    <w:basedOn w:val="a1"/>
    <w:link w:val="2"/>
    <w:rsid w:val="00792D25"/>
    <w:rPr>
      <w:rFonts w:ascii="Times New Roman" w:eastAsia="Times New Roman" w:hAnsi="Times New Roman" w:cs="David"/>
      <w:b/>
      <w:bCs/>
      <w:sz w:val="28"/>
      <w:szCs w:val="32"/>
      <w:u w:val="single"/>
    </w:rPr>
  </w:style>
  <w:style w:type="character" w:customStyle="1" w:styleId="30">
    <w:name w:val="כותרת 3 תו"/>
    <w:basedOn w:val="a1"/>
    <w:link w:val="3"/>
    <w:rsid w:val="00792D25"/>
    <w:rPr>
      <w:rFonts w:ascii="Times New Roman" w:eastAsia="Times New Roman" w:hAnsi="Times New Roman" w:cs="David"/>
      <w:b/>
      <w:bCs/>
      <w:sz w:val="24"/>
      <w:szCs w:val="28"/>
      <w:u w:val="single"/>
    </w:rPr>
  </w:style>
  <w:style w:type="character" w:customStyle="1" w:styleId="40">
    <w:name w:val="כותרת 4 תו"/>
    <w:basedOn w:val="a1"/>
    <w:link w:val="4"/>
    <w:uiPriority w:val="9"/>
    <w:rsid w:val="00792D25"/>
    <w:rPr>
      <w:rFonts w:ascii="Times New Roman" w:eastAsia="Times New Roman" w:hAnsi="Times New Roman" w:cs="David"/>
      <w:b/>
      <w:bCs/>
      <w:sz w:val="28"/>
      <w:szCs w:val="28"/>
    </w:rPr>
  </w:style>
  <w:style w:type="character" w:customStyle="1" w:styleId="50">
    <w:name w:val="כותרת 5 תו"/>
    <w:basedOn w:val="a1"/>
    <w:link w:val="5"/>
    <w:uiPriority w:val="9"/>
    <w:semiHidden/>
    <w:rsid w:val="00792D25"/>
    <w:rPr>
      <w:rFonts w:ascii="Times New Roman" w:eastAsia="Times New Roman" w:hAnsi="Times New Roman" w:cs="David"/>
      <w:b/>
      <w:bCs/>
      <w:i/>
      <w:iCs/>
      <w:sz w:val="26"/>
      <w:szCs w:val="26"/>
    </w:rPr>
  </w:style>
  <w:style w:type="character" w:customStyle="1" w:styleId="60">
    <w:name w:val="כותרת 6 תו"/>
    <w:basedOn w:val="a1"/>
    <w:link w:val="6"/>
    <w:uiPriority w:val="9"/>
    <w:semiHidden/>
    <w:rsid w:val="00792D25"/>
    <w:rPr>
      <w:rFonts w:ascii="Times New Roman" w:eastAsia="Times New Roman" w:hAnsi="Times New Roman" w:cs="David"/>
      <w:b/>
      <w:bCs/>
    </w:rPr>
  </w:style>
  <w:style w:type="character" w:customStyle="1" w:styleId="70">
    <w:name w:val="כותרת 7 תו"/>
    <w:basedOn w:val="a1"/>
    <w:link w:val="7"/>
    <w:uiPriority w:val="9"/>
    <w:semiHidden/>
    <w:rsid w:val="00792D25"/>
    <w:rPr>
      <w:rFonts w:ascii="Times New Roman" w:eastAsia="Times New Roman" w:hAnsi="Times New Roman" w:cs="David"/>
      <w:szCs w:val="24"/>
    </w:rPr>
  </w:style>
  <w:style w:type="character" w:customStyle="1" w:styleId="80">
    <w:name w:val="כותרת 8 תו"/>
    <w:basedOn w:val="a1"/>
    <w:link w:val="8"/>
    <w:uiPriority w:val="9"/>
    <w:semiHidden/>
    <w:rsid w:val="00792D25"/>
    <w:rPr>
      <w:rFonts w:ascii="Times New Roman" w:eastAsia="Times New Roman" w:hAnsi="Times New Roman" w:cs="David"/>
      <w:i/>
      <w:iCs/>
      <w:szCs w:val="24"/>
    </w:rPr>
  </w:style>
  <w:style w:type="character" w:customStyle="1" w:styleId="90">
    <w:name w:val="כותרת 9 תו"/>
    <w:basedOn w:val="a1"/>
    <w:link w:val="9"/>
    <w:uiPriority w:val="9"/>
    <w:semiHidden/>
    <w:rsid w:val="00792D25"/>
    <w:rPr>
      <w:rFonts w:asciiTheme="majorHAnsi" w:eastAsiaTheme="majorEastAsia" w:hAnsiTheme="majorHAnsi" w:cs="David"/>
    </w:rPr>
  </w:style>
  <w:style w:type="paragraph" w:styleId="afd">
    <w:name w:val="Subtitle"/>
    <w:basedOn w:val="a0"/>
    <w:next w:val="a0"/>
    <w:link w:val="afe"/>
    <w:uiPriority w:val="11"/>
    <w:qFormat/>
    <w:rsid w:val="00792D25"/>
    <w:pPr>
      <w:bidi w:val="0"/>
      <w:spacing w:after="60"/>
      <w:jc w:val="right"/>
      <w:outlineLvl w:val="1"/>
    </w:pPr>
    <w:rPr>
      <w:rFonts w:asciiTheme="majorHAnsi" w:eastAsiaTheme="majorEastAsia" w:hAnsiTheme="majorHAnsi"/>
    </w:rPr>
  </w:style>
  <w:style w:type="character" w:customStyle="1" w:styleId="afe">
    <w:name w:val="כותרת משנה תו"/>
    <w:basedOn w:val="a1"/>
    <w:link w:val="afd"/>
    <w:uiPriority w:val="11"/>
    <w:rsid w:val="00792D25"/>
    <w:rPr>
      <w:rFonts w:asciiTheme="majorHAnsi" w:eastAsiaTheme="majorEastAsia" w:hAnsiTheme="majorHAnsi" w:cs="David"/>
      <w:szCs w:val="24"/>
    </w:rPr>
  </w:style>
  <w:style w:type="paragraph" w:styleId="aff">
    <w:name w:val="header"/>
    <w:basedOn w:val="a0"/>
    <w:link w:val="aff0"/>
    <w:rsid w:val="00792D25"/>
    <w:pPr>
      <w:tabs>
        <w:tab w:val="center" w:pos="4153"/>
        <w:tab w:val="right" w:pos="8306"/>
      </w:tabs>
    </w:pPr>
  </w:style>
  <w:style w:type="character" w:customStyle="1" w:styleId="aff0">
    <w:name w:val="כותרת עליונה תו"/>
    <w:basedOn w:val="a1"/>
    <w:link w:val="aff"/>
    <w:rsid w:val="00792D25"/>
    <w:rPr>
      <w:rFonts w:ascii="Times New Roman" w:eastAsia="Times New Roman" w:hAnsi="Times New Roman" w:cs="David"/>
      <w:szCs w:val="24"/>
    </w:rPr>
  </w:style>
  <w:style w:type="paragraph" w:styleId="aff1">
    <w:name w:val="TOC Heading"/>
    <w:basedOn w:val="1"/>
    <w:next w:val="a0"/>
    <w:uiPriority w:val="39"/>
    <w:semiHidden/>
    <w:unhideWhenUsed/>
    <w:qFormat/>
    <w:rsid w:val="00792D25"/>
    <w:pPr>
      <w:bidi w:val="0"/>
      <w:outlineLvl w:val="9"/>
    </w:pPr>
  </w:style>
  <w:style w:type="paragraph" w:styleId="aff2">
    <w:name w:val="footer"/>
    <w:basedOn w:val="a0"/>
    <w:link w:val="aff3"/>
    <w:rsid w:val="00792D25"/>
    <w:pPr>
      <w:tabs>
        <w:tab w:val="center" w:pos="4153"/>
        <w:tab w:val="right" w:pos="8306"/>
      </w:tabs>
    </w:pPr>
  </w:style>
  <w:style w:type="character" w:customStyle="1" w:styleId="aff3">
    <w:name w:val="כותרת תחתונה תו"/>
    <w:basedOn w:val="a1"/>
    <w:link w:val="aff2"/>
    <w:rsid w:val="00792D25"/>
    <w:rPr>
      <w:rFonts w:ascii="Times New Roman" w:eastAsia="Times New Roman" w:hAnsi="Times New Roman" w:cs="David"/>
      <w:szCs w:val="24"/>
    </w:rPr>
  </w:style>
  <w:style w:type="paragraph" w:styleId="aff4">
    <w:name w:val="caption"/>
    <w:basedOn w:val="a0"/>
    <w:next w:val="a0"/>
    <w:uiPriority w:val="35"/>
    <w:semiHidden/>
    <w:unhideWhenUsed/>
    <w:rsid w:val="00792D25"/>
    <w:pPr>
      <w:bidi w:val="0"/>
    </w:pPr>
    <w:rPr>
      <w:b/>
      <w:bCs/>
      <w:sz w:val="18"/>
      <w:szCs w:val="18"/>
    </w:rPr>
  </w:style>
  <w:style w:type="paragraph" w:styleId="aff5">
    <w:name w:val="No Spacing"/>
    <w:basedOn w:val="a0"/>
    <w:uiPriority w:val="1"/>
    <w:qFormat/>
    <w:rsid w:val="00792D25"/>
    <w:pPr>
      <w:bidi w:val="0"/>
    </w:pPr>
    <w:rPr>
      <w:szCs w:val="32"/>
    </w:rPr>
  </w:style>
  <w:style w:type="character" w:styleId="aff6">
    <w:name w:val="page number"/>
    <w:basedOn w:val="a1"/>
    <w:rsid w:val="00792D25"/>
  </w:style>
  <w:style w:type="paragraph" w:styleId="aff7">
    <w:name w:val="List Paragraph"/>
    <w:basedOn w:val="a0"/>
    <w:uiPriority w:val="34"/>
    <w:qFormat/>
    <w:rsid w:val="00792D25"/>
    <w:pPr>
      <w:ind w:left="720"/>
      <w:contextualSpacing/>
    </w:pPr>
  </w:style>
  <w:style w:type="paragraph" w:customStyle="1" w:styleId="11">
    <w:name w:val="ציטוט1"/>
    <w:basedOn w:val="a0"/>
    <w:next w:val="12"/>
    <w:rsid w:val="000B180D"/>
    <w:pPr>
      <w:spacing w:before="240"/>
      <w:ind w:left="1440" w:right="1843"/>
    </w:pPr>
    <w:rPr>
      <w:rFonts w:ascii="David" w:hAnsi="David"/>
      <w:b/>
      <w:bCs/>
    </w:rPr>
  </w:style>
  <w:style w:type="paragraph" w:customStyle="1" w:styleId="aff8">
    <w:name w:val="רמות"/>
    <w:basedOn w:val="a0"/>
    <w:rsid w:val="00792D25"/>
    <w:pPr>
      <w:tabs>
        <w:tab w:val="left" w:pos="720"/>
        <w:tab w:val="left" w:pos="1440"/>
        <w:tab w:val="left" w:pos="2160"/>
        <w:tab w:val="left" w:pos="2880"/>
      </w:tabs>
    </w:pPr>
    <w:rPr>
      <w:rFonts w:ascii="Times New (W1)" w:hAnsi="Times New (W1)"/>
      <w:color w:val="000000"/>
    </w:rPr>
  </w:style>
  <w:style w:type="paragraph" w:customStyle="1" w:styleId="12">
    <w:name w:val="רמה1"/>
    <w:basedOn w:val="aff8"/>
    <w:rsid w:val="00792D25"/>
    <w:pPr>
      <w:overflowPunct w:val="0"/>
      <w:autoSpaceDE w:val="0"/>
      <w:autoSpaceDN w:val="0"/>
      <w:adjustRightInd w:val="0"/>
      <w:ind w:left="720" w:hanging="720"/>
      <w:textAlignment w:val="baseline"/>
    </w:pPr>
  </w:style>
  <w:style w:type="paragraph" w:customStyle="1" w:styleId="21">
    <w:name w:val="רמה2"/>
    <w:basedOn w:val="aff8"/>
    <w:rsid w:val="00792D25"/>
    <w:pPr>
      <w:overflowPunct w:val="0"/>
      <w:autoSpaceDE w:val="0"/>
      <w:autoSpaceDN w:val="0"/>
      <w:adjustRightInd w:val="0"/>
      <w:ind w:left="1440" w:hanging="720"/>
      <w:textAlignment w:val="baseline"/>
    </w:pPr>
  </w:style>
  <w:style w:type="paragraph" w:customStyle="1" w:styleId="31">
    <w:name w:val="רמה3"/>
    <w:basedOn w:val="aff8"/>
    <w:rsid w:val="00792D25"/>
    <w:pPr>
      <w:overflowPunct w:val="0"/>
      <w:autoSpaceDE w:val="0"/>
      <w:autoSpaceDN w:val="0"/>
      <w:adjustRightInd w:val="0"/>
      <w:ind w:left="2160" w:hanging="720"/>
      <w:textAlignment w:val="baseline"/>
    </w:pPr>
  </w:style>
  <w:style w:type="paragraph" w:customStyle="1" w:styleId="41">
    <w:name w:val="רמה4"/>
    <w:basedOn w:val="aff8"/>
    <w:rsid w:val="00792D25"/>
    <w:pPr>
      <w:overflowPunct w:val="0"/>
      <w:autoSpaceDE w:val="0"/>
      <w:autoSpaceDN w:val="0"/>
      <w:adjustRightInd w:val="0"/>
      <w:ind w:left="2880" w:hanging="720"/>
      <w:textAlignment w:val="baseline"/>
    </w:pPr>
  </w:style>
  <w:style w:type="paragraph" w:customStyle="1" w:styleId="22">
    <w:name w:val="ררגיל 2"/>
    <w:basedOn w:val="a0"/>
    <w:rsid w:val="00792D25"/>
    <w:pPr>
      <w:ind w:left="850" w:right="709"/>
    </w:pPr>
    <w:rPr>
      <w:lang w:val="en-GB"/>
    </w:rPr>
  </w:style>
  <w:style w:type="paragraph" w:styleId="aff9">
    <w:name w:val="Title"/>
    <w:basedOn w:val="a0"/>
    <w:next w:val="a0"/>
    <w:link w:val="affa"/>
    <w:uiPriority w:val="10"/>
    <w:qFormat/>
    <w:rsid w:val="00792D25"/>
    <w:pPr>
      <w:bidi w:val="0"/>
      <w:spacing w:before="240" w:after="60"/>
      <w:jc w:val="center"/>
      <w:outlineLvl w:val="0"/>
    </w:pPr>
    <w:rPr>
      <w:rFonts w:asciiTheme="majorHAnsi" w:eastAsiaTheme="majorEastAsia" w:hAnsiTheme="majorHAnsi"/>
      <w:b/>
      <w:bCs/>
      <w:kern w:val="28"/>
      <w:sz w:val="32"/>
      <w:szCs w:val="32"/>
    </w:rPr>
  </w:style>
  <w:style w:type="character" w:customStyle="1" w:styleId="affa">
    <w:name w:val="כותרת טקסט תו"/>
    <w:basedOn w:val="a1"/>
    <w:link w:val="aff9"/>
    <w:uiPriority w:val="10"/>
    <w:rsid w:val="00792D25"/>
    <w:rPr>
      <w:rFonts w:asciiTheme="majorHAnsi" w:eastAsiaTheme="majorEastAsia" w:hAnsiTheme="majorHAnsi" w:cs="David"/>
      <w:b/>
      <w:bCs/>
      <w:kern w:val="28"/>
      <w:sz w:val="32"/>
      <w:szCs w:val="32"/>
    </w:rPr>
  </w:style>
  <w:style w:type="paragraph" w:styleId="affb">
    <w:name w:val="Body Text Indent"/>
    <w:basedOn w:val="a0"/>
    <w:link w:val="affc"/>
    <w:unhideWhenUsed/>
    <w:rsid w:val="00250537"/>
    <w:pPr>
      <w:spacing w:line="360" w:lineRule="auto"/>
      <w:ind w:left="720" w:hanging="720"/>
    </w:pPr>
    <w:rPr>
      <w:rFonts w:cs="David"/>
    </w:rPr>
  </w:style>
  <w:style w:type="character" w:customStyle="1" w:styleId="affc">
    <w:name w:val="כניסה בגוף טקסט תו"/>
    <w:basedOn w:val="a1"/>
    <w:link w:val="affb"/>
    <w:rsid w:val="00250537"/>
    <w:rPr>
      <w:rFonts w:ascii="Times New Roman" w:hAnsi="Times New Roman" w:cs="David"/>
      <w:sz w:val="24"/>
      <w:szCs w:val="24"/>
      <w:lang w:eastAsia="he-IL"/>
    </w:rPr>
  </w:style>
  <w:style w:type="paragraph" w:customStyle="1" w:styleId="Normal2">
    <w:name w:val="Normal2"/>
    <w:basedOn w:val="a0"/>
    <w:rsid w:val="00250537"/>
    <w:pPr>
      <w:spacing w:before="120" w:line="320" w:lineRule="exact"/>
      <w:ind w:left="720"/>
      <w:jc w:val="both"/>
    </w:pPr>
    <w:rPr>
      <w:rFonts w:cs="David"/>
      <w:noProo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Contemporary"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0537"/>
    <w:pPr>
      <w:bidi/>
      <w:spacing w:after="0" w:line="240" w:lineRule="auto"/>
    </w:pPr>
    <w:rPr>
      <w:rFonts w:ascii="Times New Roman" w:hAnsi="Times New Roman" w:cs="Times New Roman"/>
      <w:sz w:val="24"/>
      <w:szCs w:val="24"/>
      <w:lang w:eastAsia="he-IL"/>
    </w:rPr>
  </w:style>
  <w:style w:type="paragraph" w:styleId="1">
    <w:name w:val="heading 1"/>
    <w:basedOn w:val="a0"/>
    <w:next w:val="a0"/>
    <w:link w:val="10"/>
    <w:qFormat/>
    <w:rsid w:val="00792D25"/>
    <w:pPr>
      <w:keepNext/>
      <w:spacing w:before="240" w:after="60"/>
      <w:outlineLvl w:val="0"/>
    </w:pPr>
    <w:rPr>
      <w:b/>
      <w:bCs/>
      <w:kern w:val="32"/>
      <w:sz w:val="32"/>
      <w:szCs w:val="36"/>
      <w:u w:val="single"/>
    </w:rPr>
  </w:style>
  <w:style w:type="paragraph" w:styleId="2">
    <w:name w:val="heading 2"/>
    <w:basedOn w:val="a0"/>
    <w:next w:val="a0"/>
    <w:link w:val="20"/>
    <w:qFormat/>
    <w:rsid w:val="00792D25"/>
    <w:pPr>
      <w:keepNext/>
      <w:spacing w:before="240" w:after="60"/>
      <w:outlineLvl w:val="1"/>
    </w:pPr>
    <w:rPr>
      <w:b/>
      <w:bCs/>
      <w:sz w:val="28"/>
      <w:szCs w:val="32"/>
      <w:u w:val="single"/>
    </w:rPr>
  </w:style>
  <w:style w:type="paragraph" w:styleId="3">
    <w:name w:val="heading 3"/>
    <w:basedOn w:val="a0"/>
    <w:next w:val="a0"/>
    <w:link w:val="30"/>
    <w:qFormat/>
    <w:rsid w:val="00792D25"/>
    <w:pPr>
      <w:keepNext/>
      <w:spacing w:before="240" w:after="60"/>
      <w:outlineLvl w:val="2"/>
    </w:pPr>
    <w:rPr>
      <w:b/>
      <w:bCs/>
      <w:szCs w:val="28"/>
      <w:u w:val="single"/>
    </w:rPr>
  </w:style>
  <w:style w:type="paragraph" w:styleId="4">
    <w:name w:val="heading 4"/>
    <w:basedOn w:val="a0"/>
    <w:next w:val="a0"/>
    <w:link w:val="40"/>
    <w:uiPriority w:val="9"/>
    <w:unhideWhenUsed/>
    <w:qFormat/>
    <w:rsid w:val="00792D25"/>
    <w:pPr>
      <w:keepNext/>
      <w:spacing w:before="240" w:after="60"/>
      <w:outlineLvl w:val="3"/>
    </w:pPr>
    <w:rPr>
      <w:b/>
      <w:bCs/>
      <w:sz w:val="28"/>
      <w:szCs w:val="28"/>
    </w:rPr>
  </w:style>
  <w:style w:type="paragraph" w:styleId="5">
    <w:name w:val="heading 5"/>
    <w:basedOn w:val="a0"/>
    <w:next w:val="a0"/>
    <w:link w:val="50"/>
    <w:uiPriority w:val="9"/>
    <w:semiHidden/>
    <w:unhideWhenUsed/>
    <w:qFormat/>
    <w:rsid w:val="00792D25"/>
    <w:pPr>
      <w:spacing w:before="240" w:after="60"/>
      <w:outlineLvl w:val="4"/>
    </w:pPr>
    <w:rPr>
      <w:b/>
      <w:bCs/>
      <w:i/>
      <w:iCs/>
      <w:sz w:val="26"/>
      <w:szCs w:val="26"/>
    </w:rPr>
  </w:style>
  <w:style w:type="paragraph" w:styleId="6">
    <w:name w:val="heading 6"/>
    <w:basedOn w:val="a0"/>
    <w:next w:val="a0"/>
    <w:link w:val="60"/>
    <w:uiPriority w:val="9"/>
    <w:semiHidden/>
    <w:unhideWhenUsed/>
    <w:qFormat/>
    <w:rsid w:val="00792D25"/>
    <w:pPr>
      <w:spacing w:before="240" w:after="60"/>
      <w:outlineLvl w:val="5"/>
    </w:pPr>
    <w:rPr>
      <w:b/>
      <w:bCs/>
      <w:szCs w:val="22"/>
    </w:rPr>
  </w:style>
  <w:style w:type="paragraph" w:styleId="7">
    <w:name w:val="heading 7"/>
    <w:basedOn w:val="a0"/>
    <w:next w:val="a0"/>
    <w:link w:val="70"/>
    <w:uiPriority w:val="9"/>
    <w:semiHidden/>
    <w:unhideWhenUsed/>
    <w:qFormat/>
    <w:rsid w:val="00792D25"/>
    <w:pPr>
      <w:bidi w:val="0"/>
      <w:spacing w:before="240" w:after="60"/>
      <w:outlineLvl w:val="6"/>
    </w:pPr>
  </w:style>
  <w:style w:type="paragraph" w:styleId="8">
    <w:name w:val="heading 8"/>
    <w:basedOn w:val="a0"/>
    <w:next w:val="a0"/>
    <w:link w:val="80"/>
    <w:uiPriority w:val="9"/>
    <w:semiHidden/>
    <w:unhideWhenUsed/>
    <w:qFormat/>
    <w:rsid w:val="00792D25"/>
    <w:pPr>
      <w:bidi w:val="0"/>
      <w:spacing w:before="240" w:after="60"/>
      <w:outlineLvl w:val="7"/>
    </w:pPr>
    <w:rPr>
      <w:i/>
      <w:iCs/>
    </w:rPr>
  </w:style>
  <w:style w:type="paragraph" w:styleId="9">
    <w:name w:val="heading 9"/>
    <w:basedOn w:val="a0"/>
    <w:next w:val="a0"/>
    <w:link w:val="90"/>
    <w:uiPriority w:val="9"/>
    <w:semiHidden/>
    <w:unhideWhenUsed/>
    <w:qFormat/>
    <w:rsid w:val="00792D25"/>
    <w:pPr>
      <w:bidi w:val="0"/>
      <w:spacing w:before="240" w:after="60"/>
      <w:outlineLvl w:val="8"/>
    </w:pPr>
    <w:rPr>
      <w:rFonts w:asciiTheme="majorHAnsi" w:eastAsiaTheme="majorEastAsia" w:hAnsiTheme="majorHAnsi"/>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NormalWeb">
    <w:name w:val="Normal (Web)"/>
    <w:basedOn w:val="a0"/>
    <w:rsid w:val="00792D25"/>
    <w:pPr>
      <w:bidi w:val="0"/>
      <w:spacing w:before="100" w:beforeAutospacing="1" w:after="100" w:afterAutospacing="1"/>
    </w:pPr>
    <w:rPr>
      <w:color w:val="000000"/>
    </w:rPr>
  </w:style>
  <w:style w:type="paragraph" w:styleId="TOC1">
    <w:name w:val="toc 1"/>
    <w:basedOn w:val="a0"/>
    <w:next w:val="a0"/>
    <w:autoRedefine/>
    <w:uiPriority w:val="39"/>
    <w:unhideWhenUsed/>
    <w:rsid w:val="00792D25"/>
    <w:pPr>
      <w:spacing w:after="100" w:line="276" w:lineRule="auto"/>
    </w:pPr>
    <w:rPr>
      <w:rFonts w:ascii="Calibri" w:hAnsi="Calibri"/>
    </w:rPr>
  </w:style>
  <w:style w:type="paragraph" w:styleId="TOC3">
    <w:name w:val="toc 3"/>
    <w:basedOn w:val="a0"/>
    <w:next w:val="a0"/>
    <w:autoRedefine/>
    <w:semiHidden/>
    <w:rsid w:val="00792D25"/>
    <w:pPr>
      <w:ind w:left="440"/>
    </w:pPr>
    <w:rPr>
      <w:szCs w:val="28"/>
    </w:rPr>
  </w:style>
  <w:style w:type="paragraph" w:styleId="TOC4">
    <w:name w:val="toc 4"/>
    <w:basedOn w:val="a0"/>
    <w:next w:val="a0"/>
    <w:autoRedefine/>
    <w:semiHidden/>
    <w:rsid w:val="00792D25"/>
    <w:pPr>
      <w:ind w:left="720"/>
    </w:pPr>
  </w:style>
  <w:style w:type="numbering" w:customStyle="1" w:styleId="a">
    <w:name w:val="אישום"/>
    <w:rsid w:val="00792D25"/>
    <w:pPr>
      <w:numPr>
        <w:numId w:val="1"/>
      </w:numPr>
    </w:pPr>
  </w:style>
  <w:style w:type="paragraph" w:customStyle="1" w:styleId="a4">
    <w:name w:val="אישי"/>
    <w:rsid w:val="00792D25"/>
    <w:pPr>
      <w:bidi/>
      <w:spacing w:after="0" w:line="240" w:lineRule="auto"/>
    </w:pPr>
    <w:rPr>
      <w:rFonts w:ascii="Times New Roman" w:hAnsi="Times New Roman" w:cs="Times New Roman"/>
      <w:sz w:val="24"/>
      <w:szCs w:val="24"/>
    </w:rPr>
  </w:style>
  <w:style w:type="paragraph" w:customStyle="1" w:styleId="a5">
    <w:name w:val="בימש"/>
    <w:basedOn w:val="a0"/>
    <w:rsid w:val="00792D25"/>
    <w:pPr>
      <w:tabs>
        <w:tab w:val="left" w:pos="5612"/>
      </w:tabs>
    </w:pPr>
    <w:rPr>
      <w:b/>
      <w:bCs/>
      <w:color w:val="0000FF"/>
    </w:rPr>
  </w:style>
  <w:style w:type="character" w:styleId="a6">
    <w:name w:val="Emphasis"/>
    <w:basedOn w:val="a1"/>
    <w:uiPriority w:val="20"/>
    <w:qFormat/>
    <w:rsid w:val="00792D25"/>
    <w:rPr>
      <w:rFonts w:asciiTheme="minorHAnsi" w:hAnsiTheme="minorHAnsi"/>
      <w:b/>
      <w:i/>
      <w:iCs/>
    </w:rPr>
  </w:style>
  <w:style w:type="character" w:styleId="a7">
    <w:name w:val="Intense Emphasis"/>
    <w:basedOn w:val="a1"/>
    <w:uiPriority w:val="21"/>
    <w:qFormat/>
    <w:rsid w:val="00792D25"/>
    <w:rPr>
      <w:b/>
      <w:i/>
      <w:sz w:val="24"/>
      <w:szCs w:val="24"/>
      <w:u w:val="single"/>
    </w:rPr>
  </w:style>
  <w:style w:type="character" w:styleId="a8">
    <w:name w:val="Subtle Emphasis"/>
    <w:uiPriority w:val="19"/>
    <w:qFormat/>
    <w:rsid w:val="00792D25"/>
    <w:rPr>
      <w:i/>
      <w:color w:val="5A5A5A" w:themeColor="text1" w:themeTint="A5"/>
    </w:rPr>
  </w:style>
  <w:style w:type="character" w:styleId="a9">
    <w:name w:val="Intense Reference"/>
    <w:basedOn w:val="a1"/>
    <w:uiPriority w:val="32"/>
    <w:qFormat/>
    <w:rsid w:val="00792D25"/>
    <w:rPr>
      <w:b/>
      <w:sz w:val="24"/>
      <w:u w:val="single"/>
    </w:rPr>
  </w:style>
  <w:style w:type="character" w:styleId="aa">
    <w:name w:val="footnote reference"/>
    <w:basedOn w:val="a1"/>
    <w:rsid w:val="00792D25"/>
    <w:rPr>
      <w:vertAlign w:val="superscript"/>
    </w:rPr>
  </w:style>
  <w:style w:type="character" w:styleId="ab">
    <w:name w:val="Subtle Reference"/>
    <w:basedOn w:val="a1"/>
    <w:uiPriority w:val="31"/>
    <w:qFormat/>
    <w:rsid w:val="00792D25"/>
    <w:rPr>
      <w:sz w:val="24"/>
      <w:szCs w:val="24"/>
      <w:u w:val="single"/>
    </w:rPr>
  </w:style>
  <w:style w:type="paragraph" w:styleId="ac">
    <w:name w:val="Quote"/>
    <w:basedOn w:val="a0"/>
    <w:next w:val="a0"/>
    <w:link w:val="ad"/>
    <w:uiPriority w:val="29"/>
    <w:qFormat/>
    <w:rsid w:val="003A4E3D"/>
    <w:pPr>
      <w:bidi w:val="0"/>
    </w:pPr>
    <w:rPr>
      <w:i/>
    </w:rPr>
  </w:style>
  <w:style w:type="character" w:customStyle="1" w:styleId="ad">
    <w:name w:val="ציטוט תו"/>
    <w:basedOn w:val="a1"/>
    <w:link w:val="ac"/>
    <w:uiPriority w:val="29"/>
    <w:rsid w:val="003A4E3D"/>
    <w:rPr>
      <w:rFonts w:ascii="Times New Roman" w:hAnsi="Times New Roman" w:cs="David"/>
      <w:i/>
      <w:szCs w:val="24"/>
    </w:rPr>
  </w:style>
  <w:style w:type="paragraph" w:styleId="ae">
    <w:name w:val="Intense Quote"/>
    <w:basedOn w:val="a0"/>
    <w:next w:val="a0"/>
    <w:link w:val="af"/>
    <w:uiPriority w:val="30"/>
    <w:qFormat/>
    <w:rsid w:val="00792D25"/>
    <w:pPr>
      <w:bidi w:val="0"/>
      <w:ind w:left="720" w:right="720"/>
    </w:pPr>
    <w:rPr>
      <w:b/>
      <w:i/>
      <w:szCs w:val="22"/>
    </w:rPr>
  </w:style>
  <w:style w:type="character" w:customStyle="1" w:styleId="af">
    <w:name w:val="ציטוט חזק תו"/>
    <w:basedOn w:val="a1"/>
    <w:link w:val="ae"/>
    <w:uiPriority w:val="30"/>
    <w:rsid w:val="00792D25"/>
    <w:rPr>
      <w:rFonts w:ascii="Times New Roman" w:eastAsia="Times New Roman" w:hAnsi="Times New Roman" w:cs="David"/>
      <w:b/>
      <w:i/>
    </w:rPr>
  </w:style>
  <w:style w:type="character" w:styleId="af0">
    <w:name w:val="Strong"/>
    <w:basedOn w:val="a1"/>
    <w:uiPriority w:val="22"/>
    <w:qFormat/>
    <w:rsid w:val="00792D25"/>
    <w:rPr>
      <w:b/>
      <w:bCs/>
    </w:rPr>
  </w:style>
  <w:style w:type="paragraph" w:customStyle="1" w:styleId="af1">
    <w:name w:val="חינוך"/>
    <w:rsid w:val="00792D25"/>
    <w:pPr>
      <w:overflowPunct w:val="0"/>
      <w:autoSpaceDE w:val="0"/>
      <w:autoSpaceDN w:val="0"/>
      <w:bidi/>
      <w:adjustRightInd w:val="0"/>
      <w:spacing w:after="0" w:line="240" w:lineRule="auto"/>
      <w:textAlignment w:val="baseline"/>
    </w:pPr>
    <w:rPr>
      <w:rFonts w:ascii="Times New Roman" w:hAnsi="Times New Roman" w:cs="David"/>
      <w:sz w:val="20"/>
      <w:szCs w:val="24"/>
    </w:rPr>
  </w:style>
  <w:style w:type="paragraph" w:styleId="af2">
    <w:name w:val="Signature"/>
    <w:basedOn w:val="a0"/>
    <w:link w:val="af3"/>
    <w:rsid w:val="00792D25"/>
    <w:pPr>
      <w:tabs>
        <w:tab w:val="center" w:pos="6521"/>
      </w:tabs>
    </w:pPr>
  </w:style>
  <w:style w:type="character" w:customStyle="1" w:styleId="af3">
    <w:name w:val="חתימה תו"/>
    <w:basedOn w:val="a1"/>
    <w:link w:val="af2"/>
    <w:rsid w:val="00792D25"/>
    <w:rPr>
      <w:rFonts w:ascii="Times New Roman" w:eastAsia="Times New Roman" w:hAnsi="Times New Roman" w:cs="David"/>
      <w:szCs w:val="24"/>
    </w:rPr>
  </w:style>
  <w:style w:type="table" w:styleId="af4">
    <w:name w:val="Table Professional"/>
    <w:basedOn w:val="a2"/>
    <w:rsid w:val="00792D25"/>
    <w:pPr>
      <w:bidi/>
      <w:spacing w:after="0" w:line="240" w:lineRule="auto"/>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5">
    <w:name w:val="Table Contemporary"/>
    <w:basedOn w:val="a2"/>
    <w:rsid w:val="00792D25"/>
    <w:pPr>
      <w:keepLines/>
      <w:tabs>
        <w:tab w:val="left" w:pos="720"/>
        <w:tab w:val="left" w:pos="1440"/>
        <w:tab w:val="left" w:pos="2160"/>
      </w:tabs>
      <w:bidi/>
      <w:spacing w:after="0" w:line="360" w:lineRule="auto"/>
      <w:jc w:val="both"/>
    </w:pPr>
    <w:rPr>
      <w:rFonts w:ascii="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6">
    <w:name w:val="Table Grid"/>
    <w:basedOn w:val="a2"/>
    <w:rsid w:val="00792D25"/>
    <w:pPr>
      <w:bidi/>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0"/>
    <w:link w:val="af8"/>
    <w:rsid w:val="00792D25"/>
    <w:rPr>
      <w:rFonts w:ascii="Tahoma" w:hAnsi="Tahoma" w:cs="Tahoma"/>
      <w:sz w:val="16"/>
      <w:szCs w:val="16"/>
    </w:rPr>
  </w:style>
  <w:style w:type="character" w:customStyle="1" w:styleId="af8">
    <w:name w:val="טקסט בלונים תו"/>
    <w:basedOn w:val="a1"/>
    <w:link w:val="af7"/>
    <w:rsid w:val="00792D25"/>
    <w:rPr>
      <w:rFonts w:ascii="Tahoma" w:eastAsia="Times New Roman" w:hAnsi="Tahoma" w:cs="Tahoma"/>
      <w:sz w:val="16"/>
      <w:szCs w:val="16"/>
    </w:rPr>
  </w:style>
  <w:style w:type="paragraph" w:styleId="af9">
    <w:name w:val="footnote text"/>
    <w:basedOn w:val="a0"/>
    <w:link w:val="afa"/>
    <w:rsid w:val="00792D25"/>
    <w:rPr>
      <w:sz w:val="20"/>
      <w:szCs w:val="20"/>
    </w:rPr>
  </w:style>
  <w:style w:type="character" w:customStyle="1" w:styleId="afa">
    <w:name w:val="טקסט הערת שוליים תו"/>
    <w:basedOn w:val="a1"/>
    <w:link w:val="af9"/>
    <w:rsid w:val="00792D25"/>
    <w:rPr>
      <w:rFonts w:ascii="Times New Roman" w:eastAsia="Times New Roman" w:hAnsi="Times New Roman" w:cs="David"/>
      <w:sz w:val="20"/>
      <w:szCs w:val="20"/>
    </w:rPr>
  </w:style>
  <w:style w:type="character" w:styleId="afb">
    <w:name w:val="Placeholder Text"/>
    <w:basedOn w:val="a1"/>
    <w:uiPriority w:val="99"/>
    <w:semiHidden/>
    <w:rsid w:val="00792D25"/>
    <w:rPr>
      <w:color w:val="808080"/>
    </w:rPr>
  </w:style>
  <w:style w:type="character" w:styleId="afc">
    <w:name w:val="Book Title"/>
    <w:basedOn w:val="a1"/>
    <w:uiPriority w:val="33"/>
    <w:qFormat/>
    <w:rsid w:val="00792D25"/>
    <w:rPr>
      <w:rFonts w:asciiTheme="majorHAnsi" w:eastAsiaTheme="majorEastAsia" w:hAnsiTheme="majorHAnsi"/>
      <w:b/>
      <w:i/>
      <w:sz w:val="24"/>
      <w:szCs w:val="24"/>
    </w:rPr>
  </w:style>
  <w:style w:type="character" w:customStyle="1" w:styleId="10">
    <w:name w:val="כותרת 1 תו"/>
    <w:basedOn w:val="a1"/>
    <w:link w:val="1"/>
    <w:rsid w:val="00792D25"/>
    <w:rPr>
      <w:rFonts w:ascii="Times New Roman" w:eastAsia="Times New Roman" w:hAnsi="Times New Roman" w:cs="David"/>
      <w:b/>
      <w:bCs/>
      <w:kern w:val="32"/>
      <w:sz w:val="32"/>
      <w:szCs w:val="36"/>
      <w:u w:val="single"/>
    </w:rPr>
  </w:style>
  <w:style w:type="character" w:customStyle="1" w:styleId="20">
    <w:name w:val="כותרת 2 תו"/>
    <w:basedOn w:val="a1"/>
    <w:link w:val="2"/>
    <w:rsid w:val="00792D25"/>
    <w:rPr>
      <w:rFonts w:ascii="Times New Roman" w:eastAsia="Times New Roman" w:hAnsi="Times New Roman" w:cs="David"/>
      <w:b/>
      <w:bCs/>
      <w:sz w:val="28"/>
      <w:szCs w:val="32"/>
      <w:u w:val="single"/>
    </w:rPr>
  </w:style>
  <w:style w:type="character" w:customStyle="1" w:styleId="30">
    <w:name w:val="כותרת 3 תו"/>
    <w:basedOn w:val="a1"/>
    <w:link w:val="3"/>
    <w:rsid w:val="00792D25"/>
    <w:rPr>
      <w:rFonts w:ascii="Times New Roman" w:eastAsia="Times New Roman" w:hAnsi="Times New Roman" w:cs="David"/>
      <w:b/>
      <w:bCs/>
      <w:sz w:val="24"/>
      <w:szCs w:val="28"/>
      <w:u w:val="single"/>
    </w:rPr>
  </w:style>
  <w:style w:type="character" w:customStyle="1" w:styleId="40">
    <w:name w:val="כותרת 4 תו"/>
    <w:basedOn w:val="a1"/>
    <w:link w:val="4"/>
    <w:uiPriority w:val="9"/>
    <w:rsid w:val="00792D25"/>
    <w:rPr>
      <w:rFonts w:ascii="Times New Roman" w:eastAsia="Times New Roman" w:hAnsi="Times New Roman" w:cs="David"/>
      <w:b/>
      <w:bCs/>
      <w:sz w:val="28"/>
      <w:szCs w:val="28"/>
    </w:rPr>
  </w:style>
  <w:style w:type="character" w:customStyle="1" w:styleId="50">
    <w:name w:val="כותרת 5 תו"/>
    <w:basedOn w:val="a1"/>
    <w:link w:val="5"/>
    <w:uiPriority w:val="9"/>
    <w:semiHidden/>
    <w:rsid w:val="00792D25"/>
    <w:rPr>
      <w:rFonts w:ascii="Times New Roman" w:eastAsia="Times New Roman" w:hAnsi="Times New Roman" w:cs="David"/>
      <w:b/>
      <w:bCs/>
      <w:i/>
      <w:iCs/>
      <w:sz w:val="26"/>
      <w:szCs w:val="26"/>
    </w:rPr>
  </w:style>
  <w:style w:type="character" w:customStyle="1" w:styleId="60">
    <w:name w:val="כותרת 6 תו"/>
    <w:basedOn w:val="a1"/>
    <w:link w:val="6"/>
    <w:uiPriority w:val="9"/>
    <w:semiHidden/>
    <w:rsid w:val="00792D25"/>
    <w:rPr>
      <w:rFonts w:ascii="Times New Roman" w:eastAsia="Times New Roman" w:hAnsi="Times New Roman" w:cs="David"/>
      <w:b/>
      <w:bCs/>
    </w:rPr>
  </w:style>
  <w:style w:type="character" w:customStyle="1" w:styleId="70">
    <w:name w:val="כותרת 7 תו"/>
    <w:basedOn w:val="a1"/>
    <w:link w:val="7"/>
    <w:uiPriority w:val="9"/>
    <w:semiHidden/>
    <w:rsid w:val="00792D25"/>
    <w:rPr>
      <w:rFonts w:ascii="Times New Roman" w:eastAsia="Times New Roman" w:hAnsi="Times New Roman" w:cs="David"/>
      <w:szCs w:val="24"/>
    </w:rPr>
  </w:style>
  <w:style w:type="character" w:customStyle="1" w:styleId="80">
    <w:name w:val="כותרת 8 תו"/>
    <w:basedOn w:val="a1"/>
    <w:link w:val="8"/>
    <w:uiPriority w:val="9"/>
    <w:semiHidden/>
    <w:rsid w:val="00792D25"/>
    <w:rPr>
      <w:rFonts w:ascii="Times New Roman" w:eastAsia="Times New Roman" w:hAnsi="Times New Roman" w:cs="David"/>
      <w:i/>
      <w:iCs/>
      <w:szCs w:val="24"/>
    </w:rPr>
  </w:style>
  <w:style w:type="character" w:customStyle="1" w:styleId="90">
    <w:name w:val="כותרת 9 תו"/>
    <w:basedOn w:val="a1"/>
    <w:link w:val="9"/>
    <w:uiPriority w:val="9"/>
    <w:semiHidden/>
    <w:rsid w:val="00792D25"/>
    <w:rPr>
      <w:rFonts w:asciiTheme="majorHAnsi" w:eastAsiaTheme="majorEastAsia" w:hAnsiTheme="majorHAnsi" w:cs="David"/>
    </w:rPr>
  </w:style>
  <w:style w:type="paragraph" w:styleId="afd">
    <w:name w:val="Subtitle"/>
    <w:basedOn w:val="a0"/>
    <w:next w:val="a0"/>
    <w:link w:val="afe"/>
    <w:uiPriority w:val="11"/>
    <w:qFormat/>
    <w:rsid w:val="00792D25"/>
    <w:pPr>
      <w:bidi w:val="0"/>
      <w:spacing w:after="60"/>
      <w:jc w:val="right"/>
      <w:outlineLvl w:val="1"/>
    </w:pPr>
    <w:rPr>
      <w:rFonts w:asciiTheme="majorHAnsi" w:eastAsiaTheme="majorEastAsia" w:hAnsiTheme="majorHAnsi"/>
    </w:rPr>
  </w:style>
  <w:style w:type="character" w:customStyle="1" w:styleId="afe">
    <w:name w:val="כותרת משנה תו"/>
    <w:basedOn w:val="a1"/>
    <w:link w:val="afd"/>
    <w:uiPriority w:val="11"/>
    <w:rsid w:val="00792D25"/>
    <w:rPr>
      <w:rFonts w:asciiTheme="majorHAnsi" w:eastAsiaTheme="majorEastAsia" w:hAnsiTheme="majorHAnsi" w:cs="David"/>
      <w:szCs w:val="24"/>
    </w:rPr>
  </w:style>
  <w:style w:type="paragraph" w:styleId="aff">
    <w:name w:val="header"/>
    <w:basedOn w:val="a0"/>
    <w:link w:val="aff0"/>
    <w:rsid w:val="00792D25"/>
    <w:pPr>
      <w:tabs>
        <w:tab w:val="center" w:pos="4153"/>
        <w:tab w:val="right" w:pos="8306"/>
      </w:tabs>
    </w:pPr>
  </w:style>
  <w:style w:type="character" w:customStyle="1" w:styleId="aff0">
    <w:name w:val="כותרת עליונה תו"/>
    <w:basedOn w:val="a1"/>
    <w:link w:val="aff"/>
    <w:rsid w:val="00792D25"/>
    <w:rPr>
      <w:rFonts w:ascii="Times New Roman" w:eastAsia="Times New Roman" w:hAnsi="Times New Roman" w:cs="David"/>
      <w:szCs w:val="24"/>
    </w:rPr>
  </w:style>
  <w:style w:type="paragraph" w:styleId="aff1">
    <w:name w:val="TOC Heading"/>
    <w:basedOn w:val="1"/>
    <w:next w:val="a0"/>
    <w:uiPriority w:val="39"/>
    <w:semiHidden/>
    <w:unhideWhenUsed/>
    <w:qFormat/>
    <w:rsid w:val="00792D25"/>
    <w:pPr>
      <w:bidi w:val="0"/>
      <w:outlineLvl w:val="9"/>
    </w:pPr>
  </w:style>
  <w:style w:type="paragraph" w:styleId="aff2">
    <w:name w:val="footer"/>
    <w:basedOn w:val="a0"/>
    <w:link w:val="aff3"/>
    <w:rsid w:val="00792D25"/>
    <w:pPr>
      <w:tabs>
        <w:tab w:val="center" w:pos="4153"/>
        <w:tab w:val="right" w:pos="8306"/>
      </w:tabs>
    </w:pPr>
  </w:style>
  <w:style w:type="character" w:customStyle="1" w:styleId="aff3">
    <w:name w:val="כותרת תחתונה תו"/>
    <w:basedOn w:val="a1"/>
    <w:link w:val="aff2"/>
    <w:rsid w:val="00792D25"/>
    <w:rPr>
      <w:rFonts w:ascii="Times New Roman" w:eastAsia="Times New Roman" w:hAnsi="Times New Roman" w:cs="David"/>
      <w:szCs w:val="24"/>
    </w:rPr>
  </w:style>
  <w:style w:type="paragraph" w:styleId="aff4">
    <w:name w:val="caption"/>
    <w:basedOn w:val="a0"/>
    <w:next w:val="a0"/>
    <w:uiPriority w:val="35"/>
    <w:semiHidden/>
    <w:unhideWhenUsed/>
    <w:rsid w:val="00792D25"/>
    <w:pPr>
      <w:bidi w:val="0"/>
    </w:pPr>
    <w:rPr>
      <w:b/>
      <w:bCs/>
      <w:sz w:val="18"/>
      <w:szCs w:val="18"/>
    </w:rPr>
  </w:style>
  <w:style w:type="paragraph" w:styleId="aff5">
    <w:name w:val="No Spacing"/>
    <w:basedOn w:val="a0"/>
    <w:uiPriority w:val="1"/>
    <w:qFormat/>
    <w:rsid w:val="00792D25"/>
    <w:pPr>
      <w:bidi w:val="0"/>
    </w:pPr>
    <w:rPr>
      <w:szCs w:val="32"/>
    </w:rPr>
  </w:style>
  <w:style w:type="character" w:styleId="aff6">
    <w:name w:val="page number"/>
    <w:basedOn w:val="a1"/>
    <w:rsid w:val="00792D25"/>
  </w:style>
  <w:style w:type="paragraph" w:styleId="aff7">
    <w:name w:val="List Paragraph"/>
    <w:basedOn w:val="a0"/>
    <w:uiPriority w:val="34"/>
    <w:qFormat/>
    <w:rsid w:val="00792D25"/>
    <w:pPr>
      <w:ind w:left="720"/>
      <w:contextualSpacing/>
    </w:pPr>
  </w:style>
  <w:style w:type="paragraph" w:customStyle="1" w:styleId="11">
    <w:name w:val="ציטוט1"/>
    <w:basedOn w:val="a0"/>
    <w:next w:val="12"/>
    <w:rsid w:val="000B180D"/>
    <w:pPr>
      <w:spacing w:before="240"/>
      <w:ind w:left="1440" w:right="1843"/>
    </w:pPr>
    <w:rPr>
      <w:rFonts w:ascii="David" w:hAnsi="David"/>
      <w:b/>
      <w:bCs/>
    </w:rPr>
  </w:style>
  <w:style w:type="paragraph" w:customStyle="1" w:styleId="aff8">
    <w:name w:val="רמות"/>
    <w:basedOn w:val="a0"/>
    <w:rsid w:val="00792D25"/>
    <w:pPr>
      <w:tabs>
        <w:tab w:val="left" w:pos="720"/>
        <w:tab w:val="left" w:pos="1440"/>
        <w:tab w:val="left" w:pos="2160"/>
        <w:tab w:val="left" w:pos="2880"/>
      </w:tabs>
    </w:pPr>
    <w:rPr>
      <w:rFonts w:ascii="Times New (W1)" w:hAnsi="Times New (W1)"/>
      <w:color w:val="000000"/>
    </w:rPr>
  </w:style>
  <w:style w:type="paragraph" w:customStyle="1" w:styleId="12">
    <w:name w:val="רמה1"/>
    <w:basedOn w:val="aff8"/>
    <w:rsid w:val="00792D25"/>
    <w:pPr>
      <w:overflowPunct w:val="0"/>
      <w:autoSpaceDE w:val="0"/>
      <w:autoSpaceDN w:val="0"/>
      <w:adjustRightInd w:val="0"/>
      <w:ind w:left="720" w:hanging="720"/>
      <w:textAlignment w:val="baseline"/>
    </w:pPr>
  </w:style>
  <w:style w:type="paragraph" w:customStyle="1" w:styleId="21">
    <w:name w:val="רמה2"/>
    <w:basedOn w:val="aff8"/>
    <w:rsid w:val="00792D25"/>
    <w:pPr>
      <w:overflowPunct w:val="0"/>
      <w:autoSpaceDE w:val="0"/>
      <w:autoSpaceDN w:val="0"/>
      <w:adjustRightInd w:val="0"/>
      <w:ind w:left="1440" w:hanging="720"/>
      <w:textAlignment w:val="baseline"/>
    </w:pPr>
  </w:style>
  <w:style w:type="paragraph" w:customStyle="1" w:styleId="31">
    <w:name w:val="רמה3"/>
    <w:basedOn w:val="aff8"/>
    <w:rsid w:val="00792D25"/>
    <w:pPr>
      <w:overflowPunct w:val="0"/>
      <w:autoSpaceDE w:val="0"/>
      <w:autoSpaceDN w:val="0"/>
      <w:adjustRightInd w:val="0"/>
      <w:ind w:left="2160" w:hanging="720"/>
      <w:textAlignment w:val="baseline"/>
    </w:pPr>
  </w:style>
  <w:style w:type="paragraph" w:customStyle="1" w:styleId="41">
    <w:name w:val="רמה4"/>
    <w:basedOn w:val="aff8"/>
    <w:rsid w:val="00792D25"/>
    <w:pPr>
      <w:overflowPunct w:val="0"/>
      <w:autoSpaceDE w:val="0"/>
      <w:autoSpaceDN w:val="0"/>
      <w:adjustRightInd w:val="0"/>
      <w:ind w:left="2880" w:hanging="720"/>
      <w:textAlignment w:val="baseline"/>
    </w:pPr>
  </w:style>
  <w:style w:type="paragraph" w:customStyle="1" w:styleId="22">
    <w:name w:val="ררגיל 2"/>
    <w:basedOn w:val="a0"/>
    <w:rsid w:val="00792D25"/>
    <w:pPr>
      <w:ind w:left="850" w:right="709"/>
    </w:pPr>
    <w:rPr>
      <w:lang w:val="en-GB"/>
    </w:rPr>
  </w:style>
  <w:style w:type="paragraph" w:styleId="aff9">
    <w:name w:val="Title"/>
    <w:basedOn w:val="a0"/>
    <w:next w:val="a0"/>
    <w:link w:val="affa"/>
    <w:uiPriority w:val="10"/>
    <w:qFormat/>
    <w:rsid w:val="00792D25"/>
    <w:pPr>
      <w:bidi w:val="0"/>
      <w:spacing w:before="240" w:after="60"/>
      <w:jc w:val="center"/>
      <w:outlineLvl w:val="0"/>
    </w:pPr>
    <w:rPr>
      <w:rFonts w:asciiTheme="majorHAnsi" w:eastAsiaTheme="majorEastAsia" w:hAnsiTheme="majorHAnsi"/>
      <w:b/>
      <w:bCs/>
      <w:kern w:val="28"/>
      <w:sz w:val="32"/>
      <w:szCs w:val="32"/>
    </w:rPr>
  </w:style>
  <w:style w:type="character" w:customStyle="1" w:styleId="affa">
    <w:name w:val="כותרת טקסט תו"/>
    <w:basedOn w:val="a1"/>
    <w:link w:val="aff9"/>
    <w:uiPriority w:val="10"/>
    <w:rsid w:val="00792D25"/>
    <w:rPr>
      <w:rFonts w:asciiTheme="majorHAnsi" w:eastAsiaTheme="majorEastAsia" w:hAnsiTheme="majorHAnsi" w:cs="David"/>
      <w:b/>
      <w:bCs/>
      <w:kern w:val="28"/>
      <w:sz w:val="32"/>
      <w:szCs w:val="32"/>
    </w:rPr>
  </w:style>
  <w:style w:type="paragraph" w:styleId="affb">
    <w:name w:val="Body Text Indent"/>
    <w:basedOn w:val="a0"/>
    <w:link w:val="affc"/>
    <w:unhideWhenUsed/>
    <w:rsid w:val="00250537"/>
    <w:pPr>
      <w:spacing w:line="360" w:lineRule="auto"/>
      <w:ind w:left="720" w:hanging="720"/>
    </w:pPr>
    <w:rPr>
      <w:rFonts w:cs="David"/>
    </w:rPr>
  </w:style>
  <w:style w:type="character" w:customStyle="1" w:styleId="affc">
    <w:name w:val="כניסה בגוף טקסט תו"/>
    <w:basedOn w:val="a1"/>
    <w:link w:val="affb"/>
    <w:rsid w:val="00250537"/>
    <w:rPr>
      <w:rFonts w:ascii="Times New Roman" w:hAnsi="Times New Roman" w:cs="David"/>
      <w:sz w:val="24"/>
      <w:szCs w:val="24"/>
      <w:lang w:eastAsia="he-IL"/>
    </w:rPr>
  </w:style>
  <w:style w:type="paragraph" w:customStyle="1" w:styleId="Normal2">
    <w:name w:val="Normal2"/>
    <w:basedOn w:val="a0"/>
    <w:rsid w:val="00250537"/>
    <w:pPr>
      <w:spacing w:before="120" w:line="320" w:lineRule="exact"/>
      <w:ind w:left="720"/>
      <w:jc w:val="both"/>
    </w:pPr>
    <w:rPr>
      <w:rFonts w:cs="David"/>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3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C1CC0F25</Template>
  <TotalTime>0</TotalTime>
  <Pages>5</Pages>
  <Words>1156</Words>
  <Characters>5780</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Lilach Shtibel</dc:creator>
  <cp:lastModifiedBy>Atalya Sadeh</cp:lastModifiedBy>
  <cp:revision>2</cp:revision>
  <cp:lastPrinted>2019-11-21T23:20:00Z</cp:lastPrinted>
  <dcterms:created xsi:type="dcterms:W3CDTF">2019-11-24T10:16:00Z</dcterms:created>
  <dcterms:modified xsi:type="dcterms:W3CDTF">2019-11-24T10:16:00Z</dcterms:modified>
</cp:coreProperties>
</file>