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046" w:rsidRDefault="00711046" w:rsidP="00711046">
      <w:pPr>
        <w:pStyle w:val="a7"/>
        <w:tabs>
          <w:tab w:val="clear" w:pos="8306"/>
        </w:tabs>
        <w:jc w:val="center"/>
        <w:rPr>
          <w:rtl/>
        </w:rPr>
      </w:pPr>
      <w:r>
        <w:rPr>
          <w:noProof/>
        </w:rPr>
        <w:drawing>
          <wp:inline distT="0" distB="0" distL="0" distR="0">
            <wp:extent cx="516890" cy="572770"/>
            <wp:effectExtent l="0" t="0" r="0" b="0"/>
            <wp:docPr id="2" name="Picture 1" descr="Men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ora"/>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6890" cy="572770"/>
                    </a:xfrm>
                    <a:prstGeom prst="rect">
                      <a:avLst/>
                    </a:prstGeom>
                    <a:noFill/>
                    <a:ln>
                      <a:noFill/>
                    </a:ln>
                  </pic:spPr>
                </pic:pic>
              </a:graphicData>
            </a:graphic>
          </wp:inline>
        </w:drawing>
      </w:r>
    </w:p>
    <w:tbl>
      <w:tblPr>
        <w:bidiVisual/>
        <w:tblW w:w="0" w:type="auto"/>
        <w:jc w:val="center"/>
        <w:tblLook w:val="0000"/>
      </w:tblPr>
      <w:tblGrid>
        <w:gridCol w:w="6238"/>
        <w:gridCol w:w="236"/>
        <w:gridCol w:w="2048"/>
      </w:tblGrid>
      <w:tr w:rsidR="00711046" w:rsidTr="006901D9">
        <w:trPr>
          <w:trHeight w:hRule="exact" w:val="418"/>
          <w:jc w:val="center"/>
        </w:trPr>
        <w:tc>
          <w:tcPr>
            <w:tcW w:w="8720" w:type="dxa"/>
            <w:gridSpan w:val="3"/>
          </w:tcPr>
          <w:p w:rsidR="00711046" w:rsidRPr="006B1B05" w:rsidRDefault="00711046" w:rsidP="00711046">
            <w:pPr>
              <w:pStyle w:val="a7"/>
              <w:tabs>
                <w:tab w:val="clear" w:pos="8306"/>
              </w:tabs>
              <w:jc w:val="center"/>
              <w:rPr>
                <w:rFonts w:ascii="Tahoma" w:hAnsi="Tahoma"/>
                <w:b/>
                <w:bCs/>
                <w:color w:val="000080"/>
                <w:sz w:val="28"/>
                <w:szCs w:val="28"/>
                <w:rtl/>
              </w:rPr>
            </w:pPr>
            <w:r w:rsidRPr="006B1B05">
              <w:rPr>
                <w:rFonts w:ascii="Tahoma" w:hAnsi="Tahoma"/>
                <w:b/>
                <w:bCs/>
                <w:color w:val="000080"/>
                <w:sz w:val="28"/>
                <w:szCs w:val="28"/>
                <w:rtl/>
              </w:rPr>
              <w:t xml:space="preserve">בית משפט </w:t>
            </w:r>
            <w:r>
              <w:rPr>
                <w:rFonts w:ascii="Tahoma" w:hAnsi="Tahoma" w:hint="cs"/>
                <w:b/>
                <w:bCs/>
                <w:color w:val="000080"/>
                <w:sz w:val="28"/>
                <w:szCs w:val="28"/>
                <w:rtl/>
              </w:rPr>
              <w:t>לנוער</w:t>
            </w:r>
            <w:r w:rsidRPr="006B1B05">
              <w:rPr>
                <w:rFonts w:ascii="Tahoma" w:hAnsi="Tahoma"/>
                <w:b/>
                <w:bCs/>
                <w:color w:val="000080"/>
                <w:sz w:val="28"/>
                <w:szCs w:val="28"/>
                <w:rtl/>
              </w:rPr>
              <w:t xml:space="preserve"> ב</w:t>
            </w:r>
            <w:r>
              <w:rPr>
                <w:rFonts w:ascii="Tahoma" w:hAnsi="Tahoma" w:hint="cs"/>
                <w:b/>
                <w:bCs/>
                <w:color w:val="000080"/>
                <w:sz w:val="28"/>
                <w:szCs w:val="28"/>
                <w:rtl/>
              </w:rPr>
              <w:t>בית המשפט המחוזי בתל אביב - יפו</w:t>
            </w:r>
          </w:p>
        </w:tc>
      </w:tr>
      <w:tr w:rsidR="00711046" w:rsidTr="006901D9">
        <w:trPr>
          <w:trHeight w:val="337"/>
          <w:jc w:val="center"/>
        </w:trPr>
        <w:tc>
          <w:tcPr>
            <w:tcW w:w="6396" w:type="dxa"/>
          </w:tcPr>
          <w:p w:rsidR="00711046" w:rsidRDefault="00711046" w:rsidP="00711046">
            <w:pPr>
              <w:rPr>
                <w:b/>
                <w:bCs/>
                <w:sz w:val="26"/>
                <w:szCs w:val="26"/>
                <w:rtl/>
              </w:rPr>
            </w:pPr>
            <w:r w:rsidRPr="00711046">
              <w:rPr>
                <w:b/>
                <w:bCs/>
                <w:sz w:val="26"/>
                <w:szCs w:val="26"/>
                <w:rtl/>
              </w:rPr>
              <w:t>ע</w:t>
            </w:r>
            <w:r w:rsidRPr="00711046">
              <w:rPr>
                <w:rFonts w:hint="cs"/>
                <w:b/>
                <w:bCs/>
                <w:sz w:val="26"/>
                <w:szCs w:val="26"/>
                <w:rtl/>
              </w:rPr>
              <w:t>נ</w:t>
            </w:r>
            <w:r w:rsidRPr="00711046">
              <w:rPr>
                <w:b/>
                <w:bCs/>
                <w:sz w:val="26"/>
                <w:szCs w:val="26"/>
                <w:rtl/>
              </w:rPr>
              <w:t>"</w:t>
            </w:r>
            <w:r w:rsidRPr="00711046">
              <w:rPr>
                <w:rFonts w:hint="cs"/>
                <w:b/>
                <w:bCs/>
                <w:sz w:val="26"/>
                <w:szCs w:val="26"/>
                <w:rtl/>
              </w:rPr>
              <w:t>פ</w:t>
            </w:r>
            <w:r>
              <w:rPr>
                <w:rFonts w:hint="cs"/>
                <w:b/>
                <w:bCs/>
                <w:sz w:val="26"/>
                <w:szCs w:val="26"/>
                <w:rtl/>
              </w:rPr>
              <w:t xml:space="preserve"> 70841-03-19 </w:t>
            </w:r>
            <w:r w:rsidRPr="00711046">
              <w:rPr>
                <w:b/>
                <w:bCs/>
                <w:sz w:val="26"/>
                <w:szCs w:val="26"/>
                <w:rtl/>
              </w:rPr>
              <w:t xml:space="preserve">מדינת ישראל נ' </w:t>
            </w:r>
            <w:r w:rsidRPr="00711046">
              <w:rPr>
                <w:rFonts w:hint="cs"/>
                <w:b/>
                <w:bCs/>
                <w:rtl/>
              </w:rPr>
              <w:t>מ'</w:t>
            </w:r>
            <w:r>
              <w:rPr>
                <w:rFonts w:hint="cs"/>
                <w:b/>
                <w:bCs/>
                <w:rtl/>
              </w:rPr>
              <w:t xml:space="preserve"> ואח'</w:t>
            </w:r>
          </w:p>
          <w:p w:rsidR="00711046" w:rsidRDefault="00711046" w:rsidP="006901D9">
            <w:pPr>
              <w:rPr>
                <w:b/>
                <w:bCs/>
                <w:sz w:val="26"/>
                <w:szCs w:val="26"/>
                <w:rtl/>
              </w:rPr>
            </w:pPr>
          </w:p>
        </w:tc>
        <w:tc>
          <w:tcPr>
            <w:tcW w:w="236" w:type="dxa"/>
          </w:tcPr>
          <w:p w:rsidR="00711046" w:rsidRDefault="00711046" w:rsidP="006901D9">
            <w:pPr>
              <w:pStyle w:val="a7"/>
              <w:jc w:val="right"/>
              <w:rPr>
                <w:b/>
                <w:bCs/>
                <w:sz w:val="26"/>
                <w:szCs w:val="26"/>
                <w:rtl/>
              </w:rPr>
            </w:pPr>
          </w:p>
        </w:tc>
        <w:tc>
          <w:tcPr>
            <w:tcW w:w="2088" w:type="dxa"/>
          </w:tcPr>
          <w:p w:rsidR="00711046" w:rsidRDefault="00711046" w:rsidP="006901D9">
            <w:pPr>
              <w:pStyle w:val="a7"/>
              <w:tabs>
                <w:tab w:val="clear" w:pos="4153"/>
              </w:tabs>
              <w:jc w:val="right"/>
              <w:rPr>
                <w:b/>
                <w:bCs/>
                <w:sz w:val="26"/>
                <w:szCs w:val="26"/>
                <w:rtl/>
              </w:rPr>
            </w:pPr>
            <w:r>
              <w:rPr>
                <w:b/>
                <w:bCs/>
                <w:sz w:val="26"/>
                <w:szCs w:val="26"/>
                <w:rtl/>
              </w:rPr>
              <w:t>01 יולי 2019</w:t>
            </w:r>
          </w:p>
        </w:tc>
      </w:tr>
    </w:tbl>
    <w:p w:rsidR="00DA72C8" w:rsidRDefault="00DA72C8" w:rsidP="00DA72C8">
      <w:pPr>
        <w:suppressLineNumbers/>
        <w:jc w:val="both"/>
        <w:rPr>
          <w:sz w:val="26"/>
          <w:szCs w:val="26"/>
          <w:rtl/>
        </w:rPr>
      </w:pPr>
    </w:p>
    <w:p w:rsidR="00711046" w:rsidRDefault="00711046" w:rsidP="00DA72C8">
      <w:pPr>
        <w:suppressLineNumbers/>
        <w:jc w:val="both"/>
        <w:rPr>
          <w:sz w:val="26"/>
          <w:szCs w:val="26"/>
          <w:rtl/>
        </w:rPr>
      </w:pPr>
    </w:p>
    <w:p w:rsidR="00711046" w:rsidRDefault="00711046" w:rsidP="00DA72C8">
      <w:pPr>
        <w:suppressLineNumbers/>
        <w:jc w:val="both"/>
        <w:rPr>
          <w:sz w:val="26"/>
          <w:szCs w:val="26"/>
          <w:rtl/>
        </w:rPr>
      </w:pPr>
    </w:p>
    <w:p w:rsidR="00711046" w:rsidRDefault="00711046" w:rsidP="00DA72C8">
      <w:pPr>
        <w:suppressLineNumbers/>
        <w:jc w:val="both"/>
        <w:rPr>
          <w:sz w:val="26"/>
          <w:szCs w:val="26"/>
        </w:rPr>
      </w:pPr>
    </w:p>
    <w:tbl>
      <w:tblPr>
        <w:tblStyle w:val="a4"/>
        <w:bidiVisual/>
        <w:tblW w:w="882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43"/>
        <w:gridCol w:w="2506"/>
        <w:gridCol w:w="5571"/>
      </w:tblGrid>
      <w:tr w:rsidR="00DA72C8" w:rsidTr="00DA72C8">
        <w:trPr>
          <w:jc w:val="center"/>
        </w:trPr>
        <w:tc>
          <w:tcPr>
            <w:tcW w:w="743" w:type="dxa"/>
            <w:hideMark/>
          </w:tcPr>
          <w:p w:rsidR="00DA72C8" w:rsidRDefault="00DA72C8" w:rsidP="00952C37">
            <w:pPr>
              <w:jc w:val="left"/>
              <w:rPr>
                <w:rFonts w:ascii="Arial (W1)" w:hAnsi="Arial (W1)"/>
                <w:b/>
                <w:bCs/>
                <w:sz w:val="26"/>
                <w:szCs w:val="26"/>
                <w:rtl/>
              </w:rPr>
            </w:pPr>
            <w:r>
              <w:rPr>
                <w:b/>
                <w:bCs/>
                <w:sz w:val="26"/>
                <w:szCs w:val="26"/>
                <w:rtl/>
              </w:rPr>
              <w:t xml:space="preserve">לפני </w:t>
            </w:r>
          </w:p>
        </w:tc>
        <w:tc>
          <w:tcPr>
            <w:tcW w:w="8077" w:type="dxa"/>
            <w:gridSpan w:val="2"/>
          </w:tcPr>
          <w:p w:rsidR="0016652F" w:rsidRDefault="0016652F" w:rsidP="0016652F">
            <w:pPr>
              <w:jc w:val="left"/>
              <w:rPr>
                <w:rFonts w:ascii="Arial" w:hAnsi="Arial"/>
                <w:b/>
                <w:bCs/>
                <w:sz w:val="26"/>
                <w:szCs w:val="26"/>
              </w:rPr>
            </w:pPr>
            <w:r>
              <w:rPr>
                <w:rFonts w:ascii="Arial" w:hAnsi="Arial"/>
                <w:b/>
                <w:bCs/>
                <w:sz w:val="26"/>
                <w:szCs w:val="26"/>
                <w:rtl/>
              </w:rPr>
              <w:t>כבוד השופטת עמיתה דבורה ברלינר, אב"ד</w:t>
            </w:r>
          </w:p>
          <w:p w:rsidR="0016652F" w:rsidRDefault="0016652F" w:rsidP="0016652F">
            <w:pPr>
              <w:jc w:val="left"/>
              <w:rPr>
                <w:sz w:val="26"/>
                <w:szCs w:val="26"/>
                <w:rtl/>
              </w:rPr>
            </w:pPr>
          </w:p>
          <w:p w:rsidR="0016652F" w:rsidRDefault="0016652F" w:rsidP="0016652F">
            <w:pPr>
              <w:jc w:val="left"/>
              <w:rPr>
                <w:rFonts w:ascii="Arial" w:hAnsi="Arial"/>
                <w:b/>
                <w:bCs/>
                <w:sz w:val="26"/>
                <w:szCs w:val="26"/>
                <w:rtl/>
              </w:rPr>
            </w:pPr>
            <w:r>
              <w:rPr>
                <w:rFonts w:ascii="Arial" w:hAnsi="Arial"/>
                <w:b/>
                <w:bCs/>
                <w:sz w:val="26"/>
                <w:szCs w:val="26"/>
                <w:rtl/>
              </w:rPr>
              <w:t>כבודהשופט</w:t>
            </w:r>
            <w:r>
              <w:rPr>
                <w:rFonts w:ascii="Arial" w:hAnsi="Arial" w:hint="cs"/>
                <w:b/>
                <w:bCs/>
                <w:sz w:val="26"/>
                <w:szCs w:val="26"/>
                <w:rtl/>
              </w:rPr>
              <w:t>ת אסתר נחליאלי חיאט</w:t>
            </w:r>
          </w:p>
          <w:p w:rsidR="00DA72C8" w:rsidRDefault="0016652F" w:rsidP="00952C37">
            <w:pPr>
              <w:jc w:val="left"/>
              <w:rPr>
                <w:rFonts w:ascii="Arial" w:hAnsi="Arial"/>
                <w:b/>
                <w:bCs/>
              </w:rPr>
            </w:pPr>
            <w:r w:rsidRPr="00D369D5">
              <w:rPr>
                <w:b/>
                <w:bCs/>
                <w:sz w:val="26"/>
                <w:szCs w:val="26"/>
                <w:rtl/>
              </w:rPr>
              <w:br/>
              <w:t xml:space="preserve">כב' השופט </w:t>
            </w:r>
            <w:r w:rsidRPr="00D369D5">
              <w:rPr>
                <w:rFonts w:hint="cs"/>
                <w:b/>
                <w:bCs/>
                <w:sz w:val="26"/>
                <w:szCs w:val="26"/>
                <w:rtl/>
              </w:rPr>
              <w:t>שי יניב</w:t>
            </w:r>
            <w:r>
              <w:rPr>
                <w:b/>
                <w:bCs/>
                <w:sz w:val="26"/>
                <w:szCs w:val="26"/>
                <w:rtl/>
              </w:rPr>
              <w:br/>
            </w:r>
            <w:r>
              <w:rPr>
                <w:b/>
                <w:bCs/>
                <w:sz w:val="26"/>
                <w:szCs w:val="26"/>
                <w:rtl/>
              </w:rPr>
              <w:br/>
            </w:r>
          </w:p>
        </w:tc>
      </w:tr>
      <w:tr w:rsidR="00DA72C8" w:rsidTr="00DA72C8">
        <w:trPr>
          <w:jc w:val="center"/>
        </w:trPr>
        <w:tc>
          <w:tcPr>
            <w:tcW w:w="3249" w:type="dxa"/>
            <w:gridSpan w:val="2"/>
          </w:tcPr>
          <w:p w:rsidR="00DA72C8" w:rsidRDefault="00DA72C8" w:rsidP="00DA72C8">
            <w:pPr>
              <w:bidi w:val="0"/>
              <w:jc w:val="both"/>
              <w:rPr>
                <w:rFonts w:ascii="Arial (W1)" w:hAnsi="Arial (W1)"/>
                <w:b/>
                <w:bCs/>
                <w:noProof w:val="0"/>
                <w:sz w:val="26"/>
                <w:szCs w:val="26"/>
                <w:rtl/>
              </w:rPr>
            </w:pPr>
          </w:p>
          <w:p w:rsidR="00DA72C8" w:rsidRDefault="00DA72C8" w:rsidP="00DA72C8">
            <w:pPr>
              <w:jc w:val="both"/>
              <w:rPr>
                <w:rFonts w:ascii="Arial (W1)" w:hAnsi="Arial (W1)"/>
                <w:b/>
                <w:bCs/>
                <w:noProof w:val="0"/>
                <w:sz w:val="26"/>
                <w:szCs w:val="26"/>
                <w:rtl/>
              </w:rPr>
            </w:pPr>
            <w:r>
              <w:rPr>
                <w:b/>
                <w:bCs/>
                <w:noProof w:val="0"/>
                <w:sz w:val="26"/>
                <w:szCs w:val="26"/>
                <w:rtl/>
              </w:rPr>
              <w:t>המערערת</w:t>
            </w:r>
          </w:p>
        </w:tc>
        <w:tc>
          <w:tcPr>
            <w:tcW w:w="5571" w:type="dxa"/>
          </w:tcPr>
          <w:p w:rsidR="00DA72C8" w:rsidRDefault="00DA72C8" w:rsidP="00DA72C8">
            <w:pPr>
              <w:jc w:val="both"/>
              <w:rPr>
                <w:rFonts w:ascii="Arial (W1)" w:hAnsi="Arial (W1)"/>
                <w:b/>
                <w:bCs/>
                <w:noProof w:val="0"/>
                <w:sz w:val="26"/>
                <w:szCs w:val="26"/>
              </w:rPr>
            </w:pPr>
          </w:p>
          <w:p w:rsidR="00DA72C8" w:rsidRDefault="00DA72C8" w:rsidP="00DA72C8">
            <w:pPr>
              <w:jc w:val="both"/>
              <w:rPr>
                <w:sz w:val="26"/>
                <w:szCs w:val="26"/>
                <w:rtl/>
              </w:rPr>
            </w:pPr>
            <w:r>
              <w:rPr>
                <w:b/>
                <w:bCs/>
                <w:noProof w:val="0"/>
                <w:sz w:val="26"/>
                <w:szCs w:val="26"/>
                <w:rtl/>
              </w:rPr>
              <w:t>מדינת ישראל</w:t>
            </w:r>
          </w:p>
        </w:tc>
      </w:tr>
      <w:tr w:rsidR="00DA72C8" w:rsidTr="00DA72C8">
        <w:trPr>
          <w:jc w:val="center"/>
        </w:trPr>
        <w:tc>
          <w:tcPr>
            <w:tcW w:w="8820" w:type="dxa"/>
            <w:gridSpan w:val="3"/>
          </w:tcPr>
          <w:p w:rsidR="00DA72C8" w:rsidRDefault="00DA72C8" w:rsidP="00DA72C8">
            <w:pPr>
              <w:jc w:val="both"/>
              <w:rPr>
                <w:rFonts w:ascii="Arial (W1)" w:hAnsi="Arial (W1)"/>
                <w:b/>
                <w:bCs/>
                <w:noProof w:val="0"/>
                <w:sz w:val="26"/>
                <w:szCs w:val="26"/>
              </w:rPr>
            </w:pPr>
          </w:p>
          <w:p w:rsidR="00DA72C8" w:rsidRDefault="00DA72C8" w:rsidP="00DA72C8">
            <w:pPr>
              <w:jc w:val="both"/>
              <w:rPr>
                <w:b/>
                <w:bCs/>
                <w:noProof w:val="0"/>
                <w:sz w:val="26"/>
                <w:szCs w:val="26"/>
                <w:rtl/>
              </w:rPr>
            </w:pPr>
            <w:r>
              <w:rPr>
                <w:b/>
                <w:bCs/>
                <w:noProof w:val="0"/>
                <w:sz w:val="26"/>
                <w:szCs w:val="26"/>
                <w:rtl/>
              </w:rPr>
              <w:t>נגד</w:t>
            </w:r>
          </w:p>
          <w:p w:rsidR="00DA72C8" w:rsidRDefault="00DA72C8" w:rsidP="00DA72C8">
            <w:pPr>
              <w:jc w:val="both"/>
              <w:rPr>
                <w:rFonts w:ascii="Arial (W1)" w:hAnsi="Arial (W1)"/>
                <w:b/>
                <w:bCs/>
                <w:noProof w:val="0"/>
                <w:sz w:val="26"/>
                <w:szCs w:val="26"/>
                <w:rtl/>
              </w:rPr>
            </w:pPr>
          </w:p>
        </w:tc>
      </w:tr>
      <w:tr w:rsidR="00DA72C8" w:rsidTr="00DA72C8">
        <w:trPr>
          <w:jc w:val="center"/>
        </w:trPr>
        <w:tc>
          <w:tcPr>
            <w:tcW w:w="3249" w:type="dxa"/>
            <w:gridSpan w:val="2"/>
          </w:tcPr>
          <w:p w:rsidR="00DA72C8" w:rsidRDefault="00DA72C8" w:rsidP="00DA72C8">
            <w:pPr>
              <w:jc w:val="both"/>
              <w:rPr>
                <w:rFonts w:ascii="Arial (W1)" w:hAnsi="Arial (W1)"/>
                <w:b/>
                <w:bCs/>
                <w:noProof w:val="0"/>
                <w:sz w:val="26"/>
                <w:szCs w:val="26"/>
              </w:rPr>
            </w:pPr>
          </w:p>
          <w:p w:rsidR="00DA72C8" w:rsidRDefault="00DA72C8" w:rsidP="00DA72C8">
            <w:pPr>
              <w:jc w:val="both"/>
              <w:rPr>
                <w:rFonts w:ascii="Arial (W1)" w:hAnsi="Arial (W1)"/>
                <w:b/>
                <w:bCs/>
                <w:noProof w:val="0"/>
                <w:sz w:val="26"/>
                <w:szCs w:val="26"/>
                <w:rtl/>
              </w:rPr>
            </w:pPr>
            <w:r w:rsidRPr="00711046">
              <w:rPr>
                <w:b/>
                <w:bCs/>
                <w:sz w:val="26"/>
                <w:szCs w:val="26"/>
                <w:rtl/>
              </w:rPr>
              <w:t>ה</w:t>
            </w:r>
            <w:r w:rsidRPr="00711046">
              <w:rPr>
                <w:b/>
                <w:bCs/>
                <w:noProof w:val="0"/>
                <w:sz w:val="26"/>
                <w:szCs w:val="26"/>
                <w:rtl/>
              </w:rPr>
              <w:t>משיבים</w:t>
            </w:r>
          </w:p>
        </w:tc>
        <w:tc>
          <w:tcPr>
            <w:tcW w:w="5571" w:type="dxa"/>
          </w:tcPr>
          <w:p w:rsidR="00DA72C8" w:rsidRDefault="00DA72C8" w:rsidP="00DA72C8">
            <w:pPr>
              <w:jc w:val="both"/>
              <w:rPr>
                <w:rFonts w:ascii="Arial (W1)" w:hAnsi="Arial (W1)"/>
                <w:b/>
                <w:bCs/>
                <w:noProof w:val="0"/>
                <w:sz w:val="26"/>
                <w:szCs w:val="26"/>
              </w:rPr>
            </w:pPr>
          </w:p>
          <w:p w:rsidR="00DA72C8" w:rsidRDefault="00DA72C8" w:rsidP="00004FE9">
            <w:pPr>
              <w:jc w:val="both"/>
              <w:rPr>
                <w:sz w:val="26"/>
                <w:szCs w:val="26"/>
                <w:rtl/>
              </w:rPr>
            </w:pPr>
            <w:r>
              <w:rPr>
                <w:b/>
                <w:bCs/>
                <w:noProof w:val="0"/>
                <w:sz w:val="26"/>
                <w:szCs w:val="26"/>
                <w:rtl/>
              </w:rPr>
              <w:t>1.</w:t>
            </w:r>
            <w:r w:rsidR="00004FE9">
              <w:rPr>
                <w:rFonts w:hint="cs"/>
                <w:sz w:val="26"/>
                <w:szCs w:val="26"/>
                <w:rtl/>
              </w:rPr>
              <w:t>מ</w:t>
            </w:r>
            <w:r w:rsidR="00342403">
              <w:rPr>
                <w:rFonts w:hint="cs"/>
                <w:sz w:val="26"/>
                <w:szCs w:val="26"/>
                <w:rtl/>
              </w:rPr>
              <w:t>'</w:t>
            </w:r>
          </w:p>
          <w:p w:rsidR="00DA72C8" w:rsidRDefault="00DA72C8" w:rsidP="00004FE9">
            <w:pPr>
              <w:jc w:val="both"/>
              <w:rPr>
                <w:sz w:val="26"/>
                <w:szCs w:val="26"/>
              </w:rPr>
            </w:pPr>
            <w:r>
              <w:rPr>
                <w:b/>
                <w:bCs/>
                <w:noProof w:val="0"/>
                <w:sz w:val="26"/>
                <w:szCs w:val="26"/>
                <w:rtl/>
              </w:rPr>
              <w:t>2.</w:t>
            </w:r>
            <w:r w:rsidR="00004FE9">
              <w:rPr>
                <w:rFonts w:hint="cs"/>
                <w:sz w:val="26"/>
                <w:szCs w:val="26"/>
                <w:rtl/>
              </w:rPr>
              <w:t>נ</w:t>
            </w:r>
            <w:r w:rsidR="00342403">
              <w:rPr>
                <w:rFonts w:hint="cs"/>
                <w:sz w:val="26"/>
                <w:szCs w:val="26"/>
                <w:rtl/>
              </w:rPr>
              <w:t>'</w:t>
            </w:r>
          </w:p>
          <w:p w:rsidR="00DA72C8" w:rsidRDefault="00DA72C8" w:rsidP="00DA72C8">
            <w:pPr>
              <w:jc w:val="both"/>
              <w:rPr>
                <w:rFonts w:ascii="Arial (W1)" w:hAnsi="Arial (W1)"/>
                <w:b/>
                <w:bCs/>
                <w:noProof w:val="0"/>
                <w:sz w:val="26"/>
                <w:szCs w:val="26"/>
                <w:rtl/>
              </w:rPr>
            </w:pPr>
          </w:p>
        </w:tc>
      </w:tr>
    </w:tbl>
    <w:p w:rsidR="00DA72C8" w:rsidRPr="00711046" w:rsidRDefault="00711046" w:rsidP="00DA72C8">
      <w:pPr>
        <w:suppressLineNumbers/>
        <w:jc w:val="both"/>
        <w:rPr>
          <w:rFonts w:ascii="Arial (W1)" w:hAnsi="Arial (W1)"/>
          <w:sz w:val="26"/>
          <w:szCs w:val="26"/>
          <w:rtl/>
        </w:rPr>
      </w:pPr>
      <w:r w:rsidRPr="00711046">
        <w:rPr>
          <w:rFonts w:ascii="Arial (W1)" w:hAnsi="Arial (W1)" w:hint="cs"/>
          <w:sz w:val="26"/>
          <w:szCs w:val="26"/>
          <w:rtl/>
        </w:rPr>
        <w:t xml:space="preserve">ב"כ המערערת </w:t>
      </w:r>
      <w:r w:rsidRPr="00711046">
        <w:rPr>
          <w:rFonts w:ascii="Arial (W1)" w:hAnsi="Arial (W1)"/>
          <w:sz w:val="26"/>
          <w:szCs w:val="26"/>
          <w:rtl/>
        </w:rPr>
        <w:t>–</w:t>
      </w:r>
      <w:r w:rsidRPr="00711046">
        <w:rPr>
          <w:rFonts w:ascii="Arial (W1)" w:hAnsi="Arial (W1)" w:hint="cs"/>
          <w:sz w:val="26"/>
          <w:szCs w:val="26"/>
          <w:rtl/>
        </w:rPr>
        <w:t xml:space="preserve"> עו"ד ספי ברא"ז</w:t>
      </w:r>
    </w:p>
    <w:p w:rsidR="00711046" w:rsidRPr="00711046" w:rsidRDefault="00711046" w:rsidP="00DA72C8">
      <w:pPr>
        <w:suppressLineNumbers/>
        <w:jc w:val="both"/>
        <w:rPr>
          <w:rFonts w:ascii="Arial (W1)" w:hAnsi="Arial (W1)"/>
          <w:sz w:val="26"/>
          <w:szCs w:val="26"/>
          <w:rtl/>
        </w:rPr>
      </w:pPr>
      <w:r w:rsidRPr="00711046">
        <w:rPr>
          <w:rFonts w:ascii="Arial (W1)" w:hAnsi="Arial (W1)" w:hint="cs"/>
          <w:sz w:val="26"/>
          <w:szCs w:val="26"/>
          <w:rtl/>
        </w:rPr>
        <w:t xml:space="preserve">ב"כ המשיב 1 </w:t>
      </w:r>
      <w:r w:rsidRPr="00711046">
        <w:rPr>
          <w:rFonts w:ascii="Arial (W1)" w:hAnsi="Arial (W1)"/>
          <w:sz w:val="26"/>
          <w:szCs w:val="26"/>
          <w:rtl/>
        </w:rPr>
        <w:t>–</w:t>
      </w:r>
      <w:r w:rsidRPr="00711046">
        <w:rPr>
          <w:rFonts w:ascii="Arial (W1)" w:hAnsi="Arial (W1)" w:hint="cs"/>
          <w:sz w:val="26"/>
          <w:szCs w:val="26"/>
          <w:rtl/>
        </w:rPr>
        <w:t xml:space="preserve"> עו"ד שרון דניאלי ועו"ד נטע פת</w:t>
      </w:r>
    </w:p>
    <w:p w:rsidR="00711046" w:rsidRPr="00711046" w:rsidRDefault="00711046" w:rsidP="00DA72C8">
      <w:pPr>
        <w:suppressLineNumbers/>
        <w:jc w:val="both"/>
        <w:rPr>
          <w:rFonts w:ascii="Arial (W1)" w:hAnsi="Arial (W1)"/>
          <w:sz w:val="26"/>
          <w:szCs w:val="26"/>
        </w:rPr>
      </w:pPr>
      <w:r w:rsidRPr="00711046">
        <w:rPr>
          <w:rFonts w:ascii="Arial (W1)" w:hAnsi="Arial (W1)" w:hint="cs"/>
          <w:sz w:val="26"/>
          <w:szCs w:val="26"/>
          <w:rtl/>
        </w:rPr>
        <w:t xml:space="preserve">ב"כ המשיב 2 </w:t>
      </w:r>
      <w:r w:rsidRPr="00711046">
        <w:rPr>
          <w:rFonts w:ascii="Arial (W1)" w:hAnsi="Arial (W1)"/>
          <w:sz w:val="26"/>
          <w:szCs w:val="26"/>
          <w:rtl/>
        </w:rPr>
        <w:t>–</w:t>
      </w:r>
      <w:r w:rsidRPr="00711046">
        <w:rPr>
          <w:rFonts w:ascii="Arial (W1)" w:hAnsi="Arial (W1)" w:hint="cs"/>
          <w:sz w:val="26"/>
          <w:szCs w:val="26"/>
          <w:rtl/>
        </w:rPr>
        <w:t xml:space="preserve"> עו"ד חגית רחמני</w:t>
      </w:r>
    </w:p>
    <w:p w:rsidR="00DA72C8" w:rsidRDefault="00DA72C8" w:rsidP="00DA72C8">
      <w:pPr>
        <w:suppressLineNumbers/>
        <w:jc w:val="both"/>
        <w:rPr>
          <w:rtl/>
        </w:rPr>
      </w:pPr>
    </w:p>
    <w:tbl>
      <w:tblPr>
        <w:tblStyle w:val="a4"/>
        <w:bidiVisual/>
        <w:tblW w:w="882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820"/>
      </w:tblGrid>
      <w:tr w:rsidR="00DA72C8" w:rsidTr="00DA72C8">
        <w:trPr>
          <w:jc w:val="center"/>
        </w:trPr>
        <w:tc>
          <w:tcPr>
            <w:tcW w:w="8820" w:type="dxa"/>
            <w:hideMark/>
          </w:tcPr>
          <w:p w:rsidR="00DA72C8" w:rsidRDefault="00DA72C8" w:rsidP="00952C37">
            <w:pPr>
              <w:bidi w:val="0"/>
              <w:jc w:val="center"/>
              <w:rPr>
                <w:rFonts w:ascii="Arial" w:hAnsi="Arial"/>
                <w:b/>
                <w:bCs/>
                <w:noProof w:val="0"/>
                <w:sz w:val="28"/>
                <w:szCs w:val="28"/>
                <w:u w:val="single"/>
              </w:rPr>
            </w:pPr>
            <w:r>
              <w:rPr>
                <w:rFonts w:ascii="Arial" w:hAnsi="Arial"/>
                <w:b/>
                <w:bCs/>
                <w:noProof w:val="0"/>
                <w:sz w:val="28"/>
                <w:szCs w:val="28"/>
                <w:u w:val="single"/>
                <w:rtl/>
              </w:rPr>
              <w:t>פסק דין</w:t>
            </w:r>
          </w:p>
        </w:tc>
      </w:tr>
    </w:tbl>
    <w:p w:rsidR="00DA72C8" w:rsidRDefault="00DA72C8" w:rsidP="00DA72C8">
      <w:pPr>
        <w:spacing w:line="360" w:lineRule="auto"/>
        <w:jc w:val="both"/>
        <w:rPr>
          <w:rFonts w:ascii="Arial" w:hAnsi="Arial"/>
          <w:noProof w:val="0"/>
        </w:rPr>
      </w:pPr>
    </w:p>
    <w:p w:rsidR="00DA72C8" w:rsidRDefault="00DA72C8" w:rsidP="00DA72C8">
      <w:pPr>
        <w:spacing w:line="360" w:lineRule="auto"/>
        <w:jc w:val="both"/>
        <w:rPr>
          <w:rFonts w:ascii="Arial" w:hAnsi="Arial"/>
          <w:noProof w:val="0"/>
          <w:rtl/>
        </w:rPr>
      </w:pPr>
    </w:p>
    <w:p w:rsidR="00DA72C8" w:rsidRPr="00052AB4" w:rsidRDefault="00DA72C8" w:rsidP="006C4B6B">
      <w:pPr>
        <w:pStyle w:val="a3"/>
        <w:numPr>
          <w:ilvl w:val="0"/>
          <w:numId w:val="4"/>
        </w:numPr>
        <w:spacing w:line="360" w:lineRule="auto"/>
        <w:jc w:val="both"/>
        <w:rPr>
          <w:rFonts w:ascii="Arial" w:hAnsi="Arial"/>
          <w:noProof w:val="0"/>
          <w:rtl/>
        </w:rPr>
      </w:pPr>
      <w:r w:rsidRPr="00052AB4">
        <w:rPr>
          <w:rFonts w:ascii="Arial" w:hAnsi="Arial"/>
          <w:noProof w:val="0"/>
          <w:rtl/>
        </w:rPr>
        <w:t xml:space="preserve">ערעור על פסק דינו של בית משפט השלום לנוער (כב' הנשיאה ג' מור </w:t>
      </w:r>
      <w:proofErr w:type="spellStart"/>
      <w:r w:rsidR="00952C37" w:rsidRPr="00052AB4">
        <w:rPr>
          <w:rFonts w:ascii="Arial" w:hAnsi="Arial"/>
          <w:noProof w:val="0"/>
          <w:rtl/>
        </w:rPr>
        <w:t>וי</w:t>
      </w:r>
      <w:r w:rsidR="00952C37">
        <w:rPr>
          <w:rFonts w:ascii="Arial" w:hAnsi="Arial" w:hint="cs"/>
          <w:noProof w:val="0"/>
          <w:rtl/>
        </w:rPr>
        <w:t>גו</w:t>
      </w:r>
      <w:r w:rsidR="00952C37" w:rsidRPr="00052AB4">
        <w:rPr>
          <w:rFonts w:ascii="Arial" w:hAnsi="Arial"/>
          <w:noProof w:val="0"/>
          <w:rtl/>
        </w:rPr>
        <w:t>צקי</w:t>
      </w:r>
      <w:proofErr w:type="spellEnd"/>
      <w:r w:rsidRPr="00052AB4">
        <w:rPr>
          <w:rFonts w:ascii="Arial" w:hAnsi="Arial"/>
          <w:noProof w:val="0"/>
          <w:rtl/>
        </w:rPr>
        <w:t>) בת.פ40827-01-17 מיום 19/2/19. בית משפט קמא נמנע מהרשעתם של המשיבים בערעור זה</w:t>
      </w:r>
      <w:r w:rsidR="00952C37">
        <w:rPr>
          <w:rFonts w:ascii="Arial" w:hAnsi="Arial" w:hint="cs"/>
          <w:noProof w:val="0"/>
          <w:rtl/>
        </w:rPr>
        <w:t>,</w:t>
      </w:r>
      <w:r w:rsidRPr="00052AB4">
        <w:rPr>
          <w:rFonts w:ascii="Arial" w:hAnsi="Arial"/>
          <w:noProof w:val="0"/>
          <w:rtl/>
        </w:rPr>
        <w:t xml:space="preserve"> לאחר שקבע כי ביצעו את העבירות המיוחסות להם ונקט לגביהם </w:t>
      </w:r>
      <w:r w:rsidR="006C4B6B">
        <w:rPr>
          <w:rFonts w:ascii="Arial" w:hAnsi="Arial" w:hint="cs"/>
          <w:noProof w:val="0"/>
          <w:rtl/>
        </w:rPr>
        <w:t>ב</w:t>
      </w:r>
      <w:r w:rsidRPr="00052AB4">
        <w:rPr>
          <w:rFonts w:ascii="Arial" w:hAnsi="Arial"/>
          <w:noProof w:val="0"/>
          <w:rtl/>
        </w:rPr>
        <w:t>אמצעי הענישה הבאים:</w:t>
      </w:r>
    </w:p>
    <w:p w:rsidR="00DA72C8" w:rsidRDefault="00DA72C8" w:rsidP="00052AB4">
      <w:pPr>
        <w:spacing w:line="360" w:lineRule="auto"/>
        <w:ind w:left="720"/>
        <w:jc w:val="both"/>
        <w:rPr>
          <w:rFonts w:ascii="Arial" w:hAnsi="Arial"/>
          <w:noProof w:val="0"/>
          <w:rtl/>
        </w:rPr>
      </w:pPr>
      <w:r>
        <w:rPr>
          <w:rFonts w:ascii="Arial" w:hAnsi="Arial"/>
          <w:noProof w:val="0"/>
          <w:rtl/>
        </w:rPr>
        <w:t xml:space="preserve">כל אחד מהמשיבים יבצע 120 שעות שירות לתועלת הציבור; המשיבים יחתמו על התחייבות כספית בסך 5,000 ₪ להימנע במשך שנתיים מביצוע כל עבירה של הטרדה מינית ו/או ביצוע כל עבירת מין מסוג פשע; וכן פיצוי למתלוננת בסך 5,000 ₪ על ידי כל אחד מהמשיבים. </w:t>
      </w:r>
    </w:p>
    <w:p w:rsidR="00DA72C8" w:rsidRDefault="00DA72C8" w:rsidP="00DA72C8">
      <w:pPr>
        <w:spacing w:line="360" w:lineRule="auto"/>
        <w:jc w:val="both"/>
        <w:rPr>
          <w:rFonts w:ascii="Arial" w:hAnsi="Arial"/>
          <w:noProof w:val="0"/>
          <w:rtl/>
        </w:rPr>
      </w:pPr>
    </w:p>
    <w:p w:rsidR="00DA72C8" w:rsidRDefault="00DA72C8" w:rsidP="00052AB4">
      <w:pPr>
        <w:spacing w:line="360" w:lineRule="auto"/>
        <w:ind w:left="720"/>
        <w:jc w:val="both"/>
        <w:rPr>
          <w:rFonts w:ascii="Arial" w:hAnsi="Arial"/>
          <w:noProof w:val="0"/>
          <w:rtl/>
        </w:rPr>
      </w:pPr>
      <w:r>
        <w:rPr>
          <w:rFonts w:ascii="Arial" w:hAnsi="Arial"/>
          <w:noProof w:val="0"/>
          <w:rtl/>
        </w:rPr>
        <w:t xml:space="preserve">על החלטתו של בית המשפט </w:t>
      </w:r>
      <w:r w:rsidR="00224D5E">
        <w:rPr>
          <w:rFonts w:ascii="Arial" w:hAnsi="Arial" w:hint="cs"/>
          <w:noProof w:val="0"/>
          <w:rtl/>
        </w:rPr>
        <w:t xml:space="preserve">קמא </w:t>
      </w:r>
      <w:r>
        <w:rPr>
          <w:rFonts w:ascii="Arial" w:hAnsi="Arial"/>
          <w:noProof w:val="0"/>
          <w:rtl/>
        </w:rPr>
        <w:t xml:space="preserve">להימנע מהרשעתם של המשיבים, מערערת המדינה בפנינו. </w:t>
      </w:r>
    </w:p>
    <w:p w:rsidR="00DA72C8" w:rsidRDefault="00DA72C8" w:rsidP="00DA72C8">
      <w:pPr>
        <w:spacing w:line="360" w:lineRule="auto"/>
        <w:jc w:val="both"/>
        <w:rPr>
          <w:rFonts w:ascii="Arial" w:hAnsi="Arial"/>
          <w:noProof w:val="0"/>
          <w:rtl/>
        </w:rPr>
      </w:pPr>
    </w:p>
    <w:p w:rsidR="00DA72C8" w:rsidRDefault="00C2626A" w:rsidP="00052AB4">
      <w:pPr>
        <w:spacing w:line="360" w:lineRule="auto"/>
        <w:ind w:left="720"/>
        <w:jc w:val="both"/>
        <w:rPr>
          <w:rFonts w:ascii="Arial" w:hAnsi="Arial"/>
          <w:noProof w:val="0"/>
          <w:rtl/>
        </w:rPr>
      </w:pPr>
      <w:r>
        <w:rPr>
          <w:rFonts w:ascii="Arial" w:hAnsi="Arial" w:hint="cs"/>
          <w:noProof w:val="0"/>
          <w:rtl/>
        </w:rPr>
        <w:lastRenderedPageBreak/>
        <w:t>למען הסדר הטוב נציין</w:t>
      </w:r>
      <w:r w:rsidR="00952C37">
        <w:rPr>
          <w:rFonts w:ascii="Arial" w:hAnsi="Arial" w:hint="cs"/>
          <w:noProof w:val="0"/>
          <w:rtl/>
        </w:rPr>
        <w:t>,</w:t>
      </w:r>
      <w:r w:rsidR="00DA72C8">
        <w:rPr>
          <w:rFonts w:ascii="Arial" w:hAnsi="Arial"/>
          <w:noProof w:val="0"/>
          <w:rtl/>
        </w:rPr>
        <w:t xml:space="preserve"> כי בית משפט קמא נתן למעשה שני פסקי דין נפרדים ביחס לכל אחד מהמשיבים. כל הצדדים התייחסו לשני פסקי הדין כאל מקשה אחת וכך נעשה אף אנו. </w:t>
      </w:r>
    </w:p>
    <w:p w:rsidR="00DA72C8" w:rsidRDefault="00DA72C8" w:rsidP="00DA72C8">
      <w:pPr>
        <w:spacing w:line="360" w:lineRule="auto"/>
        <w:jc w:val="both"/>
        <w:rPr>
          <w:rFonts w:ascii="Arial" w:hAnsi="Arial"/>
          <w:noProof w:val="0"/>
          <w:rtl/>
        </w:rPr>
      </w:pPr>
    </w:p>
    <w:p w:rsidR="00DA72C8" w:rsidRDefault="00DA72C8" w:rsidP="00DA72C8">
      <w:pPr>
        <w:spacing w:line="360" w:lineRule="auto"/>
        <w:jc w:val="both"/>
        <w:rPr>
          <w:rFonts w:ascii="Arial" w:hAnsi="Arial"/>
          <w:noProof w:val="0"/>
          <w:rtl/>
        </w:rPr>
      </w:pPr>
      <w:r>
        <w:rPr>
          <w:rFonts w:ascii="Arial" w:hAnsi="Arial"/>
          <w:b/>
          <w:bCs/>
          <w:noProof w:val="0"/>
          <w:u w:val="single"/>
          <w:rtl/>
        </w:rPr>
        <w:t>האישום</w:t>
      </w:r>
    </w:p>
    <w:p w:rsidR="00DA72C8" w:rsidRDefault="00DA72C8" w:rsidP="00DA72C8">
      <w:pPr>
        <w:spacing w:line="360" w:lineRule="auto"/>
        <w:jc w:val="both"/>
        <w:rPr>
          <w:rFonts w:ascii="Arial" w:hAnsi="Arial"/>
          <w:noProof w:val="0"/>
          <w:rtl/>
        </w:rPr>
      </w:pPr>
    </w:p>
    <w:p w:rsidR="00DA72C8" w:rsidRPr="00052AB4" w:rsidRDefault="00DA72C8" w:rsidP="00004FE9">
      <w:pPr>
        <w:pStyle w:val="a3"/>
        <w:numPr>
          <w:ilvl w:val="0"/>
          <w:numId w:val="4"/>
        </w:numPr>
        <w:spacing w:line="360" w:lineRule="auto"/>
        <w:jc w:val="both"/>
        <w:rPr>
          <w:rFonts w:ascii="Arial" w:hAnsi="Arial"/>
          <w:noProof w:val="0"/>
          <w:rtl/>
        </w:rPr>
      </w:pPr>
      <w:r w:rsidRPr="00052AB4">
        <w:rPr>
          <w:rFonts w:ascii="Arial" w:hAnsi="Arial"/>
          <w:noProof w:val="0"/>
          <w:rtl/>
        </w:rPr>
        <w:t xml:space="preserve">המשיב מס' 1, </w:t>
      </w:r>
      <w:r w:rsidR="00004FE9">
        <w:rPr>
          <w:rFonts w:ascii="Arial" w:hAnsi="Arial"/>
          <w:noProof w:val="0"/>
          <w:rtl/>
        </w:rPr>
        <w:t>נ'</w:t>
      </w:r>
      <w:r w:rsidRPr="00052AB4">
        <w:rPr>
          <w:rFonts w:ascii="Arial" w:hAnsi="Arial"/>
          <w:noProof w:val="0"/>
          <w:rtl/>
        </w:rPr>
        <w:t>, יליד</w:t>
      </w:r>
      <w:r w:rsidR="006B5F74">
        <w:rPr>
          <w:rFonts w:ascii="Arial" w:hAnsi="Arial" w:hint="cs"/>
          <w:noProof w:val="0"/>
          <w:rtl/>
        </w:rPr>
        <w:t xml:space="preserve"> שנת 200</w:t>
      </w:r>
      <w:r w:rsidR="00175B5C">
        <w:rPr>
          <w:rFonts w:ascii="Arial" w:hAnsi="Arial" w:hint="cs"/>
          <w:noProof w:val="0"/>
          <w:rtl/>
        </w:rPr>
        <w:t>2</w:t>
      </w:r>
      <w:r w:rsidRPr="00052AB4">
        <w:rPr>
          <w:rFonts w:ascii="Arial" w:hAnsi="Arial"/>
          <w:noProof w:val="0"/>
          <w:rtl/>
        </w:rPr>
        <w:t xml:space="preserve"> (להלן: "</w:t>
      </w:r>
      <w:r w:rsidR="00004FE9">
        <w:rPr>
          <w:rFonts w:ascii="Arial" w:hAnsi="Arial" w:hint="cs"/>
          <w:noProof w:val="0"/>
          <w:rtl/>
        </w:rPr>
        <w:t>נ</w:t>
      </w:r>
      <w:r w:rsidR="006B5F74">
        <w:rPr>
          <w:rFonts w:ascii="Arial" w:hAnsi="Arial" w:hint="cs"/>
          <w:noProof w:val="0"/>
          <w:rtl/>
        </w:rPr>
        <w:t>"</w:t>
      </w:r>
      <w:r w:rsidRPr="00052AB4">
        <w:rPr>
          <w:rFonts w:ascii="Arial" w:hAnsi="Arial"/>
          <w:noProof w:val="0"/>
          <w:rtl/>
        </w:rPr>
        <w:t xml:space="preserve">). המשיב מס' 2, </w:t>
      </w:r>
      <w:r w:rsidR="00004FE9">
        <w:rPr>
          <w:rFonts w:ascii="Arial" w:hAnsi="Arial"/>
          <w:noProof w:val="0"/>
          <w:rtl/>
        </w:rPr>
        <w:t>מ'</w:t>
      </w:r>
      <w:r w:rsidRPr="00052AB4">
        <w:rPr>
          <w:rFonts w:ascii="Arial" w:hAnsi="Arial"/>
          <w:noProof w:val="0"/>
          <w:rtl/>
        </w:rPr>
        <w:t>, יליד</w:t>
      </w:r>
      <w:r w:rsidR="006B5F74">
        <w:rPr>
          <w:rFonts w:ascii="Arial" w:hAnsi="Arial" w:hint="cs"/>
          <w:noProof w:val="0"/>
          <w:rtl/>
        </w:rPr>
        <w:t xml:space="preserve"> שנת 2002</w:t>
      </w:r>
      <w:r w:rsidRPr="00052AB4">
        <w:rPr>
          <w:rFonts w:ascii="Arial" w:hAnsi="Arial"/>
          <w:noProof w:val="0"/>
          <w:rtl/>
        </w:rPr>
        <w:t xml:space="preserve">  (להלן: "</w:t>
      </w:r>
      <w:r w:rsidR="00004FE9">
        <w:rPr>
          <w:rFonts w:ascii="Arial" w:hAnsi="Arial"/>
          <w:noProof w:val="0"/>
          <w:rtl/>
        </w:rPr>
        <w:t>מ'</w:t>
      </w:r>
      <w:r w:rsidRPr="00052AB4">
        <w:rPr>
          <w:rFonts w:ascii="Arial" w:hAnsi="Arial"/>
          <w:noProof w:val="0"/>
          <w:rtl/>
        </w:rPr>
        <w:t>"). העבירה המיוחסת להם בוצעה ב</w:t>
      </w:r>
      <w:r w:rsidR="00175B5C">
        <w:rPr>
          <w:rFonts w:ascii="Arial" w:hAnsi="Arial" w:hint="cs"/>
          <w:noProof w:val="0"/>
          <w:rtl/>
        </w:rPr>
        <w:t>סוף שנת 2015</w:t>
      </w:r>
      <w:r w:rsidRPr="00052AB4">
        <w:rPr>
          <w:rFonts w:ascii="Arial" w:hAnsi="Arial"/>
          <w:noProof w:val="0"/>
          <w:rtl/>
        </w:rPr>
        <w:t xml:space="preserve">. </w:t>
      </w:r>
      <w:r w:rsidR="00C2626A" w:rsidRPr="00052AB4">
        <w:rPr>
          <w:rFonts w:ascii="Arial" w:hAnsi="Arial"/>
          <w:noProof w:val="0"/>
          <w:rtl/>
        </w:rPr>
        <w:t>ב</w:t>
      </w:r>
      <w:r w:rsidR="00C2626A">
        <w:rPr>
          <w:rFonts w:ascii="Arial" w:hAnsi="Arial" w:hint="cs"/>
          <w:noProof w:val="0"/>
          <w:rtl/>
        </w:rPr>
        <w:t>עת</w:t>
      </w:r>
      <w:r w:rsidR="00D17A69">
        <w:rPr>
          <w:rFonts w:ascii="Arial" w:hAnsi="Arial" w:hint="cs"/>
          <w:noProof w:val="0"/>
          <w:rtl/>
        </w:rPr>
        <w:t xml:space="preserve"> </w:t>
      </w:r>
      <w:r w:rsidRPr="00052AB4">
        <w:rPr>
          <w:rFonts w:ascii="Arial" w:hAnsi="Arial"/>
          <w:noProof w:val="0"/>
          <w:rtl/>
        </w:rPr>
        <w:t xml:space="preserve">ביצוע העבירה היה </w:t>
      </w:r>
      <w:r w:rsidR="00004FE9">
        <w:rPr>
          <w:rFonts w:ascii="Arial" w:hAnsi="Arial"/>
          <w:noProof w:val="0"/>
          <w:rtl/>
        </w:rPr>
        <w:t>נ'</w:t>
      </w:r>
      <w:r w:rsidRPr="00052AB4">
        <w:rPr>
          <w:rFonts w:ascii="Arial" w:hAnsi="Arial"/>
          <w:noProof w:val="0"/>
          <w:rtl/>
        </w:rPr>
        <w:t xml:space="preserve"> בן 13 וחודשיים ו</w:t>
      </w:r>
      <w:r w:rsidR="00004FE9">
        <w:rPr>
          <w:rFonts w:ascii="Arial" w:hAnsi="Arial"/>
          <w:noProof w:val="0"/>
          <w:rtl/>
        </w:rPr>
        <w:t>מ'</w:t>
      </w:r>
      <w:r w:rsidRPr="00052AB4">
        <w:rPr>
          <w:rFonts w:ascii="Arial" w:hAnsi="Arial"/>
          <w:noProof w:val="0"/>
          <w:rtl/>
        </w:rPr>
        <w:t xml:space="preserve"> בן 13 וחמישה חודשים. פתחנו בנתון זה</w:t>
      </w:r>
      <w:r w:rsidR="00B01693">
        <w:rPr>
          <w:rFonts w:ascii="Arial" w:hAnsi="Arial" w:hint="cs"/>
          <w:noProof w:val="0"/>
          <w:rtl/>
        </w:rPr>
        <w:t>,</w:t>
      </w:r>
      <w:r w:rsidRPr="00052AB4">
        <w:rPr>
          <w:rFonts w:ascii="Arial" w:hAnsi="Arial"/>
          <w:noProof w:val="0"/>
          <w:rtl/>
        </w:rPr>
        <w:t xml:space="preserve"> כיוון שהוא מצוי בליבת הערעור ולמעשה הוא </w:t>
      </w:r>
      <w:r w:rsidR="006C4B6B">
        <w:rPr>
          <w:rFonts w:ascii="Arial" w:hAnsi="Arial" w:hint="cs"/>
          <w:noProof w:val="0"/>
          <w:rtl/>
        </w:rPr>
        <w:t>ה</w:t>
      </w:r>
      <w:r w:rsidRPr="00052AB4">
        <w:rPr>
          <w:rFonts w:ascii="Arial" w:hAnsi="Arial"/>
          <w:noProof w:val="0"/>
          <w:rtl/>
        </w:rPr>
        <w:t xml:space="preserve">עוגן </w:t>
      </w:r>
      <w:r w:rsidR="006C4B6B">
        <w:rPr>
          <w:rFonts w:ascii="Arial" w:hAnsi="Arial" w:hint="cs"/>
          <w:noProof w:val="0"/>
          <w:rtl/>
        </w:rPr>
        <w:t>ה</w:t>
      </w:r>
      <w:r w:rsidRPr="00052AB4">
        <w:rPr>
          <w:rFonts w:ascii="Arial" w:hAnsi="Arial"/>
          <w:noProof w:val="0"/>
          <w:rtl/>
        </w:rPr>
        <w:t xml:space="preserve">מרכזי עליו נשענת החלטת </w:t>
      </w:r>
      <w:r w:rsidR="00952C37">
        <w:rPr>
          <w:rFonts w:ascii="Arial" w:hAnsi="Arial" w:hint="cs"/>
          <w:noProof w:val="0"/>
          <w:rtl/>
        </w:rPr>
        <w:t>בית המשפט</w:t>
      </w:r>
      <w:r w:rsidRPr="00052AB4">
        <w:rPr>
          <w:rFonts w:ascii="Arial" w:hAnsi="Arial"/>
          <w:noProof w:val="0"/>
          <w:rtl/>
        </w:rPr>
        <w:t xml:space="preserve"> קמא, והדברים יובהרו בהמשך. </w:t>
      </w:r>
    </w:p>
    <w:p w:rsidR="00DA72C8" w:rsidRDefault="00DA72C8" w:rsidP="00052AB4">
      <w:pPr>
        <w:spacing w:line="360" w:lineRule="auto"/>
        <w:ind w:firstLine="720"/>
        <w:jc w:val="both"/>
        <w:rPr>
          <w:rFonts w:ascii="Arial" w:hAnsi="Arial"/>
          <w:noProof w:val="0"/>
          <w:rtl/>
        </w:rPr>
      </w:pPr>
      <w:r>
        <w:rPr>
          <w:rFonts w:ascii="Arial" w:hAnsi="Arial"/>
          <w:noProof w:val="0"/>
          <w:rtl/>
        </w:rPr>
        <w:t xml:space="preserve">אלה העובדות הרלבנטיות: </w:t>
      </w:r>
    </w:p>
    <w:p w:rsidR="00DA72C8" w:rsidRDefault="005863C1" w:rsidP="005863C1">
      <w:pPr>
        <w:spacing w:line="360" w:lineRule="auto"/>
        <w:ind w:left="720"/>
        <w:jc w:val="both"/>
        <w:rPr>
          <w:rFonts w:ascii="Arial" w:hAnsi="Arial"/>
          <w:noProof w:val="0"/>
          <w:rtl/>
        </w:rPr>
      </w:pPr>
      <w:r>
        <w:rPr>
          <w:rFonts w:ascii="Arial" w:hAnsi="Arial"/>
          <w:noProof w:val="0"/>
          <w:rtl/>
        </w:rPr>
        <w:t>א</w:t>
      </w:r>
      <w:r>
        <w:rPr>
          <w:rFonts w:ascii="Arial" w:hAnsi="Arial" w:hint="cs"/>
          <w:noProof w:val="0"/>
          <w:rtl/>
        </w:rPr>
        <w:t>'</w:t>
      </w:r>
      <w:r w:rsidR="00DA72C8">
        <w:rPr>
          <w:rFonts w:ascii="Arial" w:hAnsi="Arial"/>
          <w:noProof w:val="0"/>
          <w:rtl/>
        </w:rPr>
        <w:t xml:space="preserve"> הינה קטינה ילידת 2002 (להלן: "המתלוננת"). בתקופה הרלבנטית, עובר ל</w:t>
      </w:r>
      <w:r w:rsidR="00175B5C">
        <w:rPr>
          <w:rFonts w:ascii="Arial" w:hAnsi="Arial" w:hint="cs"/>
          <w:noProof w:val="0"/>
          <w:rtl/>
        </w:rPr>
        <w:t>סוף שנת</w:t>
      </w:r>
      <w:r w:rsidR="00DA72C8">
        <w:rPr>
          <w:rFonts w:ascii="Arial" w:hAnsi="Arial"/>
          <w:noProof w:val="0"/>
          <w:rtl/>
        </w:rPr>
        <w:t xml:space="preserve"> 2015, למדו המשיבים והמתלוננת באותה </w:t>
      </w:r>
      <w:r w:rsidR="009E1CB5">
        <w:rPr>
          <w:rFonts w:ascii="Arial" w:hAnsi="Arial" w:hint="cs"/>
          <w:noProof w:val="0"/>
          <w:rtl/>
        </w:rPr>
        <w:t>שכבה</w:t>
      </w:r>
      <w:r w:rsidR="00DA72C8">
        <w:rPr>
          <w:rFonts w:ascii="Arial" w:hAnsi="Arial"/>
          <w:noProof w:val="0"/>
          <w:rtl/>
        </w:rPr>
        <w:t xml:space="preserve">. ביום </w:t>
      </w:r>
      <w:r w:rsidR="00175B5C">
        <w:rPr>
          <w:rFonts w:ascii="Arial" w:hAnsi="Arial" w:hint="cs"/>
          <w:noProof w:val="0"/>
        </w:rPr>
        <w:t>X</w:t>
      </w:r>
      <w:r w:rsidR="00DA72C8">
        <w:rPr>
          <w:rFonts w:ascii="Arial" w:hAnsi="Arial"/>
          <w:noProof w:val="0"/>
          <w:rtl/>
        </w:rPr>
        <w:t xml:space="preserve"> שהו המשיבים בביתו של </w:t>
      </w:r>
      <w:r w:rsidR="00004FE9">
        <w:rPr>
          <w:rFonts w:ascii="Arial" w:hAnsi="Arial"/>
          <w:noProof w:val="0"/>
          <w:rtl/>
        </w:rPr>
        <w:t>נ'</w:t>
      </w:r>
      <w:r w:rsidR="00DA72C8">
        <w:rPr>
          <w:rFonts w:ascii="Arial" w:hAnsi="Arial"/>
          <w:noProof w:val="0"/>
          <w:rtl/>
        </w:rPr>
        <w:t xml:space="preserve">. השניים ערכו שיחת וידיאו עם המתלוננת באמצעות יישום "פייס טיים" המובנה בטלפון הנייד של </w:t>
      </w:r>
      <w:r w:rsidR="00004FE9">
        <w:rPr>
          <w:rFonts w:ascii="Arial" w:hAnsi="Arial"/>
          <w:noProof w:val="0"/>
          <w:rtl/>
        </w:rPr>
        <w:t>מ'</w:t>
      </w:r>
      <w:r w:rsidR="00DA72C8">
        <w:rPr>
          <w:rFonts w:ascii="Arial" w:hAnsi="Arial"/>
          <w:noProof w:val="0"/>
          <w:rtl/>
        </w:rPr>
        <w:t>. יישום זה מאפשר למשוחחים לנהל שיחה בה</w:t>
      </w:r>
      <w:r w:rsidR="006C4B6B">
        <w:rPr>
          <w:rFonts w:ascii="Arial" w:hAnsi="Arial" w:hint="cs"/>
          <w:noProof w:val="0"/>
          <w:rtl/>
        </w:rPr>
        <w:t xml:space="preserve"> הם</w:t>
      </w:r>
      <w:r w:rsidR="00DA72C8">
        <w:rPr>
          <w:rFonts w:ascii="Arial" w:hAnsi="Arial"/>
          <w:noProof w:val="0"/>
          <w:rtl/>
        </w:rPr>
        <w:t xml:space="preserve"> יכולים לצפות </w:t>
      </w:r>
      <w:r w:rsidR="000F2981">
        <w:rPr>
          <w:rFonts w:ascii="Arial" w:hAnsi="Arial" w:hint="cs"/>
          <w:noProof w:val="0"/>
          <w:rtl/>
        </w:rPr>
        <w:t>זה בזה</w:t>
      </w:r>
      <w:r w:rsidR="00DA72C8">
        <w:rPr>
          <w:rFonts w:ascii="Arial" w:hAnsi="Arial"/>
          <w:noProof w:val="0"/>
          <w:rtl/>
        </w:rPr>
        <w:t xml:space="preserve"> בשידור חי (שיחת וידיאו). המשיבים</w:t>
      </w:r>
      <w:r w:rsidR="006C4B6B">
        <w:rPr>
          <w:rFonts w:ascii="Arial" w:hAnsi="Arial" w:hint="cs"/>
          <w:noProof w:val="0"/>
          <w:rtl/>
        </w:rPr>
        <w:t xml:space="preserve"> עשו שימוש באפשרות זוו</w:t>
      </w:r>
      <w:r w:rsidR="00DA72C8">
        <w:rPr>
          <w:rFonts w:ascii="Arial" w:hAnsi="Arial"/>
          <w:noProof w:val="0"/>
          <w:rtl/>
        </w:rPr>
        <w:t xml:space="preserve">שוחחו בשיחת וידיאו עם המתלוננת באמצעות הטלפון הנייד של </w:t>
      </w:r>
      <w:r w:rsidR="00004FE9">
        <w:rPr>
          <w:rFonts w:ascii="Arial" w:hAnsi="Arial"/>
          <w:noProof w:val="0"/>
          <w:rtl/>
        </w:rPr>
        <w:t>מ'</w:t>
      </w:r>
      <w:r w:rsidR="00DA72C8">
        <w:rPr>
          <w:rFonts w:ascii="Arial" w:hAnsi="Arial"/>
          <w:noProof w:val="0"/>
          <w:rtl/>
        </w:rPr>
        <w:t>. במקביל לכך, ותוך כדי השיחה, צילמו את מסך הטלפון באמצעות טלפון אחר. התוצאה ה</w:t>
      </w:r>
      <w:r w:rsidR="00952C37">
        <w:rPr>
          <w:rFonts w:ascii="Arial" w:hAnsi="Arial" w:hint="cs"/>
          <w:noProof w:val="0"/>
          <w:rtl/>
        </w:rPr>
        <w:t>י</w:t>
      </w:r>
      <w:r w:rsidR="00DA72C8">
        <w:rPr>
          <w:rFonts w:ascii="Arial" w:hAnsi="Arial"/>
          <w:noProof w:val="0"/>
          <w:rtl/>
        </w:rPr>
        <w:t>יתה ששיחת הוידיאו תועדה ע</w:t>
      </w:r>
      <w:r w:rsidR="00952C37">
        <w:rPr>
          <w:rFonts w:ascii="Arial" w:hAnsi="Arial" w:hint="cs"/>
          <w:noProof w:val="0"/>
          <w:rtl/>
        </w:rPr>
        <w:t>ל-ידי</w:t>
      </w:r>
      <w:r w:rsidR="00DA72C8">
        <w:rPr>
          <w:rFonts w:ascii="Arial" w:hAnsi="Arial"/>
          <w:noProof w:val="0"/>
          <w:rtl/>
        </w:rPr>
        <w:t xml:space="preserve"> המשיבים ונשמרה. במהלך שיחת </w:t>
      </w:r>
      <w:r w:rsidR="00952C37">
        <w:rPr>
          <w:rFonts w:ascii="Arial" w:hAnsi="Arial" w:hint="cs"/>
          <w:noProof w:val="0"/>
          <w:rtl/>
        </w:rPr>
        <w:t>ה</w:t>
      </w:r>
      <w:r w:rsidR="00DA72C8">
        <w:rPr>
          <w:rFonts w:ascii="Arial" w:hAnsi="Arial"/>
          <w:noProof w:val="0"/>
          <w:rtl/>
        </w:rPr>
        <w:t>ו</w:t>
      </w:r>
      <w:r w:rsidR="00952C37">
        <w:rPr>
          <w:rFonts w:ascii="Arial" w:hAnsi="Arial" w:hint="cs"/>
          <w:noProof w:val="0"/>
          <w:rtl/>
        </w:rPr>
        <w:t>י</w:t>
      </w:r>
      <w:r w:rsidR="00DA72C8">
        <w:rPr>
          <w:rFonts w:ascii="Arial" w:hAnsi="Arial"/>
          <w:noProof w:val="0"/>
          <w:rtl/>
        </w:rPr>
        <w:t>ד</w:t>
      </w:r>
      <w:r w:rsidR="00952C37">
        <w:rPr>
          <w:rFonts w:ascii="Arial" w:hAnsi="Arial" w:hint="cs"/>
          <w:noProof w:val="0"/>
          <w:rtl/>
        </w:rPr>
        <w:t>י</w:t>
      </w:r>
      <w:r w:rsidR="00DA72C8">
        <w:rPr>
          <w:rFonts w:ascii="Arial" w:hAnsi="Arial"/>
          <w:noProof w:val="0"/>
          <w:rtl/>
        </w:rPr>
        <w:t xml:space="preserve">או, במסגרת משחק חברתי של אמת או חובה, ביצעה המתלוננת, בהסכמתה, פעולות בעלות אופי מיני </w:t>
      </w:r>
      <w:r w:rsidR="009E1CB5">
        <w:rPr>
          <w:rFonts w:ascii="Arial" w:hAnsi="Arial" w:hint="cs"/>
          <w:noProof w:val="0"/>
          <w:rtl/>
        </w:rPr>
        <w:t>שהמשיבים ביקשו ממנה לבצע</w:t>
      </w:r>
      <w:r w:rsidR="00DA72C8">
        <w:rPr>
          <w:rFonts w:ascii="Arial" w:hAnsi="Arial"/>
          <w:noProof w:val="0"/>
          <w:rtl/>
        </w:rPr>
        <w:t>. ב</w:t>
      </w:r>
      <w:r w:rsidR="00175B5C">
        <w:rPr>
          <w:rFonts w:ascii="Arial" w:hAnsi="Arial" w:hint="cs"/>
          <w:noProof w:val="0"/>
          <w:rtl/>
        </w:rPr>
        <w:t>סוף שנת 2015, במהלך חודשיים</w:t>
      </w:r>
      <w:r w:rsidR="00DA72C8">
        <w:rPr>
          <w:rFonts w:ascii="Arial" w:hAnsi="Arial"/>
          <w:noProof w:val="0"/>
          <w:rtl/>
        </w:rPr>
        <w:t xml:space="preserve">, סמוך לאחר שיחת הוידיאו הנזכרת לעיל, שלחו המשיבים או מי מהם את הסרטון המתעד את שיחת הוידיאו לחבריהם. בכתב האישום </w:t>
      </w:r>
      <w:r w:rsidR="000F2981">
        <w:rPr>
          <w:rFonts w:ascii="Arial" w:hAnsi="Arial" w:hint="cs"/>
          <w:noProof w:val="0"/>
          <w:rtl/>
        </w:rPr>
        <w:t xml:space="preserve">המתוקן </w:t>
      </w:r>
      <w:r w:rsidR="00DA72C8">
        <w:rPr>
          <w:rFonts w:ascii="Arial" w:hAnsi="Arial"/>
          <w:noProof w:val="0"/>
          <w:rtl/>
        </w:rPr>
        <w:t>נטען</w:t>
      </w:r>
      <w:r w:rsidR="00952C37">
        <w:rPr>
          <w:rFonts w:ascii="Arial" w:hAnsi="Arial" w:hint="cs"/>
          <w:noProof w:val="0"/>
          <w:rtl/>
        </w:rPr>
        <w:t>,</w:t>
      </w:r>
      <w:r w:rsidR="00DA72C8">
        <w:rPr>
          <w:rFonts w:ascii="Arial" w:hAnsi="Arial"/>
          <w:noProof w:val="0"/>
          <w:rtl/>
        </w:rPr>
        <w:t xml:space="preserve"> כי בכך ביצעו המשיבים פרסום הקלטה של אדם</w:t>
      </w:r>
      <w:r w:rsidR="00952C37">
        <w:rPr>
          <w:rFonts w:ascii="Arial" w:hAnsi="Arial" w:hint="cs"/>
          <w:noProof w:val="0"/>
          <w:rtl/>
        </w:rPr>
        <w:t>,</w:t>
      </w:r>
      <w:r w:rsidR="00DA72C8">
        <w:rPr>
          <w:rFonts w:ascii="Arial" w:hAnsi="Arial"/>
          <w:noProof w:val="0"/>
          <w:rtl/>
        </w:rPr>
        <w:t xml:space="preserve"> המתמקד במיניותו</w:t>
      </w:r>
      <w:r w:rsidR="00952C37">
        <w:rPr>
          <w:rFonts w:ascii="Arial" w:hAnsi="Arial" w:hint="cs"/>
          <w:noProof w:val="0"/>
          <w:rtl/>
        </w:rPr>
        <w:t>,</w:t>
      </w:r>
      <w:r w:rsidR="00DA72C8">
        <w:rPr>
          <w:rFonts w:ascii="Arial" w:hAnsi="Arial"/>
          <w:noProof w:val="0"/>
          <w:rtl/>
        </w:rPr>
        <w:t xml:space="preserve"> בנסיבות שבהן הפרסום עלול להשפיל את האדם או לבזותו. </w:t>
      </w:r>
    </w:p>
    <w:p w:rsidR="00DA72C8" w:rsidRDefault="00DA72C8" w:rsidP="00DA72C8">
      <w:pPr>
        <w:spacing w:line="360" w:lineRule="auto"/>
        <w:jc w:val="both"/>
        <w:rPr>
          <w:rFonts w:ascii="Arial" w:hAnsi="Arial"/>
          <w:noProof w:val="0"/>
          <w:rtl/>
        </w:rPr>
      </w:pPr>
    </w:p>
    <w:p w:rsidR="00DA72C8" w:rsidRDefault="00DA72C8" w:rsidP="00052AB4">
      <w:pPr>
        <w:spacing w:line="360" w:lineRule="auto"/>
        <w:ind w:left="720"/>
        <w:jc w:val="both"/>
        <w:rPr>
          <w:rFonts w:ascii="Arial" w:hAnsi="Arial"/>
          <w:noProof w:val="0"/>
          <w:rtl/>
        </w:rPr>
      </w:pPr>
      <w:r>
        <w:rPr>
          <w:rFonts w:ascii="Arial" w:hAnsi="Arial"/>
          <w:noProof w:val="0"/>
          <w:rtl/>
        </w:rPr>
        <w:t xml:space="preserve">על סמך המסכת העובדתית שפורטה לעיל, </w:t>
      </w:r>
      <w:r w:rsidR="006C4B6B">
        <w:rPr>
          <w:rFonts w:ascii="Arial" w:hAnsi="Arial" w:hint="cs"/>
          <w:noProof w:val="0"/>
          <w:rtl/>
        </w:rPr>
        <w:t xml:space="preserve">יוחסה למשיבים </w:t>
      </w:r>
      <w:r>
        <w:rPr>
          <w:rFonts w:ascii="Arial" w:hAnsi="Arial"/>
          <w:noProof w:val="0"/>
          <w:rtl/>
        </w:rPr>
        <w:t>עבירה על סעיף 3(א)(5א) לחוק למניעת הטרדה מינית התשנ"ח-1998 (</w:t>
      </w:r>
      <w:r w:rsidR="00952C37">
        <w:rPr>
          <w:rFonts w:ascii="Arial" w:hAnsi="Arial" w:hint="cs"/>
          <w:noProof w:val="0"/>
          <w:rtl/>
        </w:rPr>
        <w:t>להלן:</w:t>
      </w:r>
      <w:r w:rsidR="00C253B6">
        <w:rPr>
          <w:rFonts w:ascii="Arial" w:hAnsi="Arial" w:hint="cs"/>
          <w:noProof w:val="0"/>
          <w:rtl/>
        </w:rPr>
        <w:t xml:space="preserve"> "חוק למניעת הטרדה מינית" או</w:t>
      </w:r>
      <w:r w:rsidR="00952C37">
        <w:rPr>
          <w:rFonts w:ascii="Arial" w:hAnsi="Arial" w:hint="cs"/>
          <w:noProof w:val="0"/>
          <w:rtl/>
        </w:rPr>
        <w:t xml:space="preserve"> "</w:t>
      </w:r>
      <w:r>
        <w:rPr>
          <w:rFonts w:ascii="Arial" w:hAnsi="Arial"/>
          <w:noProof w:val="0"/>
          <w:rtl/>
        </w:rPr>
        <w:t>חוק הסרטונים</w:t>
      </w:r>
      <w:r w:rsidR="00952C37">
        <w:rPr>
          <w:rFonts w:ascii="Arial" w:hAnsi="Arial" w:hint="cs"/>
          <w:noProof w:val="0"/>
          <w:rtl/>
        </w:rPr>
        <w:t>"</w:t>
      </w:r>
      <w:r>
        <w:rPr>
          <w:rFonts w:ascii="Arial" w:hAnsi="Arial"/>
          <w:noProof w:val="0"/>
          <w:rtl/>
        </w:rPr>
        <w:t>) ביחד עם סעיף 29 לחוק העונשין</w:t>
      </w:r>
      <w:r w:rsidR="00952C37">
        <w:rPr>
          <w:rFonts w:ascii="Arial" w:hAnsi="Arial" w:hint="cs"/>
          <w:noProof w:val="0"/>
          <w:rtl/>
        </w:rPr>
        <w:t>, התשל"ז-1977 (להלן: "חוק העונשין")</w:t>
      </w:r>
      <w:r>
        <w:rPr>
          <w:rFonts w:ascii="Arial" w:hAnsi="Arial"/>
          <w:noProof w:val="0"/>
          <w:rtl/>
        </w:rPr>
        <w:t xml:space="preserve">. </w:t>
      </w:r>
    </w:p>
    <w:p w:rsidR="00DA72C8" w:rsidRDefault="00DA72C8" w:rsidP="00DA72C8">
      <w:pPr>
        <w:spacing w:line="360" w:lineRule="auto"/>
        <w:jc w:val="both"/>
        <w:rPr>
          <w:rFonts w:ascii="Arial" w:hAnsi="Arial"/>
          <w:noProof w:val="0"/>
          <w:rtl/>
        </w:rPr>
      </w:pPr>
    </w:p>
    <w:p w:rsidR="00DA72C8" w:rsidRDefault="00DA72C8" w:rsidP="00DA72C8">
      <w:pPr>
        <w:spacing w:line="360" w:lineRule="auto"/>
        <w:jc w:val="both"/>
        <w:rPr>
          <w:rFonts w:ascii="Arial" w:hAnsi="Arial"/>
          <w:noProof w:val="0"/>
          <w:rtl/>
        </w:rPr>
      </w:pPr>
      <w:r>
        <w:rPr>
          <w:rFonts w:ascii="Arial" w:hAnsi="Arial"/>
          <w:b/>
          <w:bCs/>
          <w:noProof w:val="0"/>
          <w:u w:val="single"/>
          <w:rtl/>
        </w:rPr>
        <w:t>השתלשלות הדיון בבית משפט קמא</w:t>
      </w:r>
    </w:p>
    <w:p w:rsidR="00DA72C8" w:rsidRDefault="00DA72C8" w:rsidP="00DA72C8">
      <w:pPr>
        <w:spacing w:line="360" w:lineRule="auto"/>
        <w:jc w:val="both"/>
        <w:rPr>
          <w:rFonts w:ascii="Arial" w:hAnsi="Arial"/>
          <w:noProof w:val="0"/>
          <w:rtl/>
        </w:rPr>
      </w:pPr>
    </w:p>
    <w:p w:rsidR="00DA72C8" w:rsidRPr="00052AB4" w:rsidRDefault="00DA72C8" w:rsidP="00907192">
      <w:pPr>
        <w:pStyle w:val="a3"/>
        <w:numPr>
          <w:ilvl w:val="0"/>
          <w:numId w:val="4"/>
        </w:numPr>
        <w:spacing w:line="360" w:lineRule="auto"/>
        <w:jc w:val="both"/>
        <w:rPr>
          <w:rFonts w:ascii="Arial" w:hAnsi="Arial"/>
          <w:noProof w:val="0"/>
          <w:rtl/>
        </w:rPr>
      </w:pPr>
      <w:r w:rsidRPr="00052AB4">
        <w:rPr>
          <w:rFonts w:ascii="Arial" w:hAnsi="Arial"/>
          <w:noProof w:val="0"/>
          <w:rtl/>
        </w:rPr>
        <w:t>הצדדים הגיעו לכלל הסדר טיעון שנחתם והוצג לבית משפט קמא. במסגרת ההסדר נקבע</w:t>
      </w:r>
      <w:r w:rsidR="00266350">
        <w:rPr>
          <w:rFonts w:ascii="Arial" w:hAnsi="Arial" w:hint="cs"/>
          <w:noProof w:val="0"/>
          <w:rtl/>
        </w:rPr>
        <w:t>,</w:t>
      </w:r>
      <w:r w:rsidRPr="00052AB4">
        <w:rPr>
          <w:rFonts w:ascii="Arial" w:hAnsi="Arial"/>
          <w:noProof w:val="0"/>
          <w:rtl/>
        </w:rPr>
        <w:t xml:space="preserve"> כי הצדדים יעתרו לקבל תסקירים של שירות המבחן לנוער. לא הי</w:t>
      </w:r>
      <w:r w:rsidR="00266350">
        <w:rPr>
          <w:rFonts w:ascii="Arial" w:hAnsi="Arial" w:hint="cs"/>
          <w:noProof w:val="0"/>
          <w:rtl/>
        </w:rPr>
        <w:t>י</w:t>
      </w:r>
      <w:r w:rsidRPr="00052AB4">
        <w:rPr>
          <w:rFonts w:ascii="Arial" w:hAnsi="Arial"/>
          <w:noProof w:val="0"/>
          <w:rtl/>
        </w:rPr>
        <w:t>תה כל הסכמה באשר לעונש שיוטל על המשיבים או מי מהם למעט עניין הפיצוי עליו הוסכם. המדינה הבהירה</w:t>
      </w:r>
      <w:r w:rsidR="00266350">
        <w:rPr>
          <w:rFonts w:ascii="Arial" w:hAnsi="Arial" w:hint="cs"/>
          <w:noProof w:val="0"/>
          <w:rtl/>
        </w:rPr>
        <w:t>,</w:t>
      </w:r>
      <w:r w:rsidRPr="00052AB4">
        <w:rPr>
          <w:rFonts w:ascii="Arial" w:hAnsi="Arial"/>
          <w:noProof w:val="0"/>
          <w:rtl/>
        </w:rPr>
        <w:t xml:space="preserve"> כי איננה מתחייבת מה תהא עמדתה </w:t>
      </w:r>
      <w:proofErr w:type="spellStart"/>
      <w:r w:rsidRPr="00052AB4">
        <w:rPr>
          <w:rFonts w:ascii="Arial" w:hAnsi="Arial"/>
          <w:noProof w:val="0"/>
          <w:rtl/>
        </w:rPr>
        <w:t>העונשית</w:t>
      </w:r>
      <w:proofErr w:type="spellEnd"/>
      <w:r w:rsidRPr="00052AB4">
        <w:rPr>
          <w:rFonts w:ascii="Arial" w:hAnsi="Arial"/>
          <w:noProof w:val="0"/>
          <w:rtl/>
        </w:rPr>
        <w:t xml:space="preserve">, תהא אשר תהא המלצת שירות המבחן לנוער. </w:t>
      </w:r>
    </w:p>
    <w:p w:rsidR="00DA72C8" w:rsidRDefault="00DA72C8" w:rsidP="00DA72C8">
      <w:pPr>
        <w:spacing w:line="360" w:lineRule="auto"/>
        <w:jc w:val="both"/>
        <w:rPr>
          <w:rFonts w:ascii="Arial" w:hAnsi="Arial"/>
          <w:noProof w:val="0"/>
          <w:rtl/>
        </w:rPr>
      </w:pPr>
    </w:p>
    <w:p w:rsidR="00DA72C8" w:rsidRPr="00052AB4" w:rsidRDefault="00266350" w:rsidP="00907192">
      <w:pPr>
        <w:spacing w:line="360" w:lineRule="auto"/>
        <w:ind w:left="720"/>
        <w:jc w:val="both"/>
        <w:rPr>
          <w:rFonts w:ascii="Arial" w:hAnsi="Arial"/>
          <w:noProof w:val="0"/>
          <w:rtl/>
        </w:rPr>
      </w:pPr>
      <w:r>
        <w:rPr>
          <w:rFonts w:ascii="Arial" w:hAnsi="Arial"/>
          <w:noProof w:val="0"/>
          <w:rtl/>
        </w:rPr>
        <w:lastRenderedPageBreak/>
        <w:t>ב</w:t>
      </w:r>
      <w:r>
        <w:rPr>
          <w:rFonts w:ascii="Arial" w:hAnsi="Arial" w:hint="cs"/>
          <w:noProof w:val="0"/>
          <w:rtl/>
        </w:rPr>
        <w:t>יום</w:t>
      </w:r>
      <w:r w:rsidR="00DA72C8">
        <w:rPr>
          <w:rFonts w:ascii="Arial" w:hAnsi="Arial"/>
          <w:noProof w:val="0"/>
          <w:rtl/>
        </w:rPr>
        <w:t>28/1/18 נקבע</w:t>
      </w:r>
      <w:r>
        <w:rPr>
          <w:rFonts w:ascii="Arial" w:hAnsi="Arial" w:hint="cs"/>
          <w:noProof w:val="0"/>
          <w:rtl/>
        </w:rPr>
        <w:t>,</w:t>
      </w:r>
      <w:r w:rsidR="00DA72C8">
        <w:rPr>
          <w:rFonts w:ascii="Arial" w:hAnsi="Arial"/>
          <w:noProof w:val="0"/>
          <w:rtl/>
        </w:rPr>
        <w:t xml:space="preserve"> כי המשיבים ביצעו את העבירה והם הופנו לקבלת תסקירים. בדיעבד, היו בפני </w:t>
      </w:r>
      <w:r>
        <w:rPr>
          <w:rFonts w:ascii="Arial" w:hAnsi="Arial" w:hint="cs"/>
          <w:noProof w:val="0"/>
          <w:rtl/>
        </w:rPr>
        <w:t>בית המשפט</w:t>
      </w:r>
      <w:r w:rsidR="00DA72C8">
        <w:rPr>
          <w:rFonts w:ascii="Arial" w:hAnsi="Arial"/>
          <w:noProof w:val="0"/>
          <w:rtl/>
        </w:rPr>
        <w:t xml:space="preserve"> קמא לא פחות מחמישה תסקירים באשר לכל אחד מהמשיבים. לכך נוסיף</w:t>
      </w:r>
      <w:r>
        <w:rPr>
          <w:rFonts w:ascii="Arial" w:hAnsi="Arial" w:hint="cs"/>
          <w:noProof w:val="0"/>
          <w:rtl/>
        </w:rPr>
        <w:t>,</w:t>
      </w:r>
      <w:r w:rsidR="00DA72C8">
        <w:rPr>
          <w:rFonts w:ascii="Arial" w:hAnsi="Arial"/>
          <w:noProof w:val="0"/>
          <w:rtl/>
        </w:rPr>
        <w:t xml:space="preserve"> כי ביום הדיון בפנינו הוגש לנו תסקיר עדכני, דהיינו סך הכול שישה תסקירים. </w:t>
      </w:r>
      <w:r w:rsidR="006C4B6B" w:rsidRPr="00052AB4">
        <w:rPr>
          <w:rFonts w:ascii="Arial" w:hAnsi="Arial"/>
          <w:noProof w:val="0"/>
          <w:rtl/>
        </w:rPr>
        <w:t>ב</w:t>
      </w:r>
      <w:r w:rsidR="006C4B6B">
        <w:rPr>
          <w:rFonts w:ascii="Arial" w:hAnsi="Arial" w:hint="cs"/>
          <w:noProof w:val="0"/>
          <w:rtl/>
        </w:rPr>
        <w:t>אשר</w:t>
      </w:r>
      <w:r w:rsidR="00DA72C8" w:rsidRPr="00052AB4">
        <w:rPr>
          <w:rFonts w:ascii="Arial" w:hAnsi="Arial"/>
          <w:noProof w:val="0"/>
          <w:rtl/>
        </w:rPr>
        <w:t>לכל אחד מהמשיבים קיים הבדל מהותי בין התסקיר הראשון לבין התסקירים הנוספים שבאו בעקבותיו. להלן נביא את עיקרי הדברים</w:t>
      </w:r>
      <w:r w:rsidR="000F2981">
        <w:rPr>
          <w:rFonts w:ascii="Arial" w:hAnsi="Arial" w:hint="cs"/>
          <w:noProof w:val="0"/>
          <w:rtl/>
        </w:rPr>
        <w:t>.</w:t>
      </w:r>
    </w:p>
    <w:p w:rsidR="00DA72C8" w:rsidRDefault="00DA72C8" w:rsidP="00DA72C8">
      <w:pPr>
        <w:spacing w:line="360" w:lineRule="auto"/>
        <w:jc w:val="both"/>
        <w:rPr>
          <w:rFonts w:ascii="Arial" w:hAnsi="Arial"/>
          <w:noProof w:val="0"/>
          <w:rtl/>
        </w:rPr>
      </w:pPr>
    </w:p>
    <w:p w:rsidR="00DA72C8" w:rsidRDefault="00342403" w:rsidP="00342403">
      <w:pPr>
        <w:pStyle w:val="a3"/>
        <w:numPr>
          <w:ilvl w:val="0"/>
          <w:numId w:val="4"/>
        </w:numPr>
        <w:spacing w:line="360" w:lineRule="auto"/>
        <w:jc w:val="both"/>
        <w:rPr>
          <w:rFonts w:ascii="Arial" w:hAnsi="Arial"/>
          <w:noProof w:val="0"/>
          <w:rtl/>
        </w:rPr>
      </w:pPr>
      <w:r>
        <w:rPr>
          <w:rFonts w:ascii="Arial" w:hAnsi="Arial" w:hint="cs"/>
          <w:noProof w:val="0"/>
          <w:rtl/>
        </w:rPr>
        <w:t xml:space="preserve">לגבי </w:t>
      </w:r>
      <w:r w:rsidR="00004FE9">
        <w:rPr>
          <w:rFonts w:ascii="Arial" w:hAnsi="Arial" w:hint="cs"/>
          <w:noProof w:val="0"/>
          <w:rtl/>
        </w:rPr>
        <w:t>נ</w:t>
      </w:r>
      <w:r w:rsidR="00004FE9">
        <w:rPr>
          <w:rFonts w:ascii="Arial" w:hAnsi="Arial"/>
          <w:noProof w:val="0"/>
          <w:rtl/>
        </w:rPr>
        <w:t>'</w:t>
      </w:r>
      <w:r w:rsidR="00175B5C">
        <w:rPr>
          <w:rFonts w:ascii="Arial" w:hAnsi="Arial" w:hint="cs"/>
          <w:noProof w:val="0"/>
          <w:rtl/>
        </w:rPr>
        <w:t>..</w:t>
      </w:r>
      <w:r w:rsidR="00DA72C8">
        <w:rPr>
          <w:rFonts w:ascii="Arial" w:hAnsi="Arial"/>
          <w:noProof w:val="0"/>
          <w:rtl/>
        </w:rPr>
        <w:t>. שירות המבחן</w:t>
      </w:r>
      <w:r w:rsidR="00175B5C">
        <w:rPr>
          <w:rFonts w:ascii="Arial" w:hAnsi="Arial" w:hint="cs"/>
          <w:noProof w:val="0"/>
          <w:rtl/>
        </w:rPr>
        <w:t>, מהתסקיר השני ואילך,</w:t>
      </w:r>
      <w:r w:rsidR="00DA72C8">
        <w:rPr>
          <w:rFonts w:ascii="Arial" w:hAnsi="Arial"/>
          <w:noProof w:val="0"/>
          <w:rtl/>
        </w:rPr>
        <w:t xml:space="preserve"> לאורך כל הדרך שב על המלצתו לסיים את ההליך ללא הרשעה, כאשר התמונה העולה מכל התסקירים היא כי </w:t>
      </w:r>
      <w:r w:rsidR="00004FE9">
        <w:rPr>
          <w:rFonts w:ascii="Arial" w:hAnsi="Arial"/>
          <w:noProof w:val="0"/>
          <w:rtl/>
        </w:rPr>
        <w:t>נ'</w:t>
      </w:r>
      <w:r w:rsidR="00DA72C8">
        <w:rPr>
          <w:rFonts w:ascii="Arial" w:hAnsi="Arial"/>
          <w:noProof w:val="0"/>
          <w:rtl/>
        </w:rPr>
        <w:t xml:space="preserve"> שיתף פעולה, הביע חרטה על מעשיו, לקח אחריות על ביצוע העבירה ופיתח תובנות ומודעות עצמית ביחס לדפוסים שהביאו אותו מלכתחילה לביצועה. </w:t>
      </w:r>
    </w:p>
    <w:p w:rsidR="00DA72C8" w:rsidRDefault="00DA72C8" w:rsidP="00DA72C8">
      <w:pPr>
        <w:spacing w:line="360" w:lineRule="auto"/>
        <w:jc w:val="both"/>
        <w:rPr>
          <w:rFonts w:ascii="Arial" w:hAnsi="Arial"/>
          <w:noProof w:val="0"/>
          <w:rtl/>
        </w:rPr>
      </w:pPr>
    </w:p>
    <w:p w:rsidR="00DA72C8" w:rsidRPr="00342403" w:rsidRDefault="00DA72C8" w:rsidP="00342403">
      <w:pPr>
        <w:pStyle w:val="a3"/>
        <w:numPr>
          <w:ilvl w:val="0"/>
          <w:numId w:val="4"/>
        </w:numPr>
        <w:spacing w:line="360" w:lineRule="auto"/>
        <w:jc w:val="both"/>
        <w:rPr>
          <w:rFonts w:ascii="Arial" w:hAnsi="Arial"/>
          <w:noProof w:val="0"/>
          <w:rtl/>
        </w:rPr>
      </w:pPr>
      <w:r w:rsidRPr="00342403">
        <w:rPr>
          <w:rFonts w:ascii="Arial" w:hAnsi="Arial"/>
          <w:noProof w:val="0"/>
          <w:rtl/>
        </w:rPr>
        <w:t xml:space="preserve">גם באשר </w:t>
      </w:r>
      <w:proofErr w:type="spellStart"/>
      <w:r w:rsidRPr="00342403">
        <w:rPr>
          <w:rFonts w:ascii="Arial" w:hAnsi="Arial"/>
          <w:noProof w:val="0"/>
          <w:rtl/>
        </w:rPr>
        <w:t>ל</w:t>
      </w:r>
      <w:r w:rsidR="00004FE9">
        <w:rPr>
          <w:rFonts w:ascii="Arial" w:hAnsi="Arial"/>
          <w:noProof w:val="0"/>
          <w:rtl/>
        </w:rPr>
        <w:t>מ'</w:t>
      </w:r>
      <w:r w:rsidRPr="00342403">
        <w:rPr>
          <w:rFonts w:ascii="Arial" w:hAnsi="Arial"/>
          <w:noProof w:val="0"/>
          <w:rtl/>
        </w:rPr>
        <w:t>,</w:t>
      </w:r>
      <w:proofErr w:type="spellEnd"/>
      <w:r w:rsidRPr="00342403">
        <w:rPr>
          <w:rFonts w:ascii="Arial" w:hAnsi="Arial"/>
          <w:noProof w:val="0"/>
          <w:rtl/>
        </w:rPr>
        <w:t xml:space="preserve"> הגם שקיימים הבדלים והתמונה לגביו פחות חד משמעית, תרשים הזרימה דומה. </w:t>
      </w:r>
      <w:r w:rsidR="00175B5C">
        <w:rPr>
          <w:rFonts w:ascii="Arial" w:hAnsi="Arial" w:hint="cs"/>
          <w:noProof w:val="0"/>
          <w:rtl/>
        </w:rPr>
        <w:t>...</w:t>
      </w:r>
      <w:r w:rsidR="00175B5C" w:rsidRPr="00342403">
        <w:rPr>
          <w:rFonts w:ascii="Arial" w:hAnsi="Arial" w:hint="cs"/>
          <w:noProof w:val="0"/>
          <w:rtl/>
        </w:rPr>
        <w:t>לא</w:t>
      </w:r>
      <w:r w:rsidRPr="00342403">
        <w:rPr>
          <w:rFonts w:ascii="Arial" w:hAnsi="Arial"/>
          <w:noProof w:val="0"/>
          <w:rtl/>
        </w:rPr>
        <w:t xml:space="preserve"> נפרט בהרחבה את האמור בתסקירים הנוספים לגבי </w:t>
      </w:r>
      <w:r w:rsidR="00004FE9">
        <w:rPr>
          <w:rFonts w:ascii="Arial" w:hAnsi="Arial"/>
          <w:noProof w:val="0"/>
          <w:rtl/>
        </w:rPr>
        <w:t>מ'</w:t>
      </w:r>
      <w:r w:rsidRPr="00342403">
        <w:rPr>
          <w:rFonts w:ascii="Arial" w:hAnsi="Arial"/>
          <w:noProof w:val="0"/>
          <w:rtl/>
        </w:rPr>
        <w:t xml:space="preserve">. בדומה </w:t>
      </w:r>
      <w:proofErr w:type="spellStart"/>
      <w:r w:rsidRPr="00342403">
        <w:rPr>
          <w:rFonts w:ascii="Arial" w:hAnsi="Arial"/>
          <w:noProof w:val="0"/>
          <w:rtl/>
        </w:rPr>
        <w:t>ל</w:t>
      </w:r>
      <w:r w:rsidR="00004FE9">
        <w:rPr>
          <w:rFonts w:ascii="Arial" w:hAnsi="Arial"/>
          <w:noProof w:val="0"/>
          <w:rtl/>
        </w:rPr>
        <w:t>נ'</w:t>
      </w:r>
      <w:r w:rsidRPr="00342403">
        <w:rPr>
          <w:rFonts w:ascii="Arial" w:hAnsi="Arial"/>
          <w:noProof w:val="0"/>
          <w:rtl/>
        </w:rPr>
        <w:t>,</w:t>
      </w:r>
      <w:proofErr w:type="spellEnd"/>
      <w:r w:rsidR="00D1759B" w:rsidRPr="00342403">
        <w:rPr>
          <w:rFonts w:ascii="Arial" w:hAnsi="Arial" w:hint="cs"/>
          <w:noProof w:val="0"/>
          <w:rtl/>
        </w:rPr>
        <w:t xml:space="preserve"> אף בעניינו</w:t>
      </w:r>
      <w:r w:rsidRPr="00342403">
        <w:rPr>
          <w:rFonts w:ascii="Arial" w:hAnsi="Arial"/>
          <w:noProof w:val="0"/>
          <w:rtl/>
        </w:rPr>
        <w:t xml:space="preserve"> הכיוון השתנה. גם </w:t>
      </w:r>
      <w:r w:rsidR="00004FE9">
        <w:rPr>
          <w:rFonts w:ascii="Arial" w:hAnsi="Arial"/>
          <w:noProof w:val="0"/>
          <w:rtl/>
        </w:rPr>
        <w:t>מ'</w:t>
      </w:r>
      <w:r w:rsidRPr="00342403">
        <w:rPr>
          <w:rFonts w:ascii="Arial" w:hAnsi="Arial"/>
          <w:noProof w:val="0"/>
          <w:rtl/>
        </w:rPr>
        <w:t xml:space="preserve"> התמיד בטיפול ובסופו של דבר בתסקיר האחרון, מיום 9/1/19, ההמלצה הי</w:t>
      </w:r>
      <w:r w:rsidR="00233472" w:rsidRPr="00342403">
        <w:rPr>
          <w:rFonts w:ascii="Arial" w:hAnsi="Arial" w:hint="cs"/>
          <w:noProof w:val="0"/>
          <w:rtl/>
        </w:rPr>
        <w:t>י</w:t>
      </w:r>
      <w:r w:rsidRPr="00342403">
        <w:rPr>
          <w:rFonts w:ascii="Arial" w:hAnsi="Arial"/>
          <w:noProof w:val="0"/>
          <w:rtl/>
        </w:rPr>
        <w:t xml:space="preserve">תה לסיים את ההליך המשפטי לגביו ללא הרשעה. </w:t>
      </w:r>
    </w:p>
    <w:p w:rsidR="00DA72C8" w:rsidRDefault="00DA72C8" w:rsidP="00DA72C8">
      <w:pPr>
        <w:spacing w:line="360" w:lineRule="auto"/>
        <w:jc w:val="both"/>
        <w:rPr>
          <w:rFonts w:ascii="Arial" w:hAnsi="Arial"/>
          <w:noProof w:val="0"/>
          <w:rtl/>
        </w:rPr>
      </w:pPr>
    </w:p>
    <w:p w:rsidR="00DA72C8" w:rsidRDefault="00DA72C8" w:rsidP="00052AB4">
      <w:pPr>
        <w:spacing w:line="360" w:lineRule="auto"/>
        <w:ind w:firstLine="720"/>
        <w:jc w:val="both"/>
        <w:rPr>
          <w:rFonts w:ascii="Arial" w:hAnsi="Arial"/>
          <w:noProof w:val="0"/>
          <w:rtl/>
        </w:rPr>
      </w:pPr>
      <w:r>
        <w:rPr>
          <w:rFonts w:ascii="Arial" w:hAnsi="Arial"/>
          <w:noProof w:val="0"/>
          <w:rtl/>
        </w:rPr>
        <w:t xml:space="preserve">נוסיף עוד כי קציני המבחן גם נשמעו בבית משפט קמא וחזרו על המלצתם. </w:t>
      </w:r>
    </w:p>
    <w:p w:rsidR="00D24CD2" w:rsidRDefault="00D24CD2" w:rsidP="00052AB4">
      <w:pPr>
        <w:spacing w:line="360" w:lineRule="auto"/>
        <w:ind w:firstLine="720"/>
        <w:jc w:val="both"/>
        <w:rPr>
          <w:rFonts w:ascii="Arial" w:hAnsi="Arial"/>
          <w:noProof w:val="0"/>
          <w:rtl/>
        </w:rPr>
      </w:pPr>
    </w:p>
    <w:p w:rsidR="00DA72C8" w:rsidRPr="00342403" w:rsidRDefault="00DA72C8" w:rsidP="00342403">
      <w:pPr>
        <w:pStyle w:val="a3"/>
        <w:numPr>
          <w:ilvl w:val="0"/>
          <w:numId w:val="4"/>
        </w:numPr>
        <w:spacing w:line="360" w:lineRule="auto"/>
        <w:jc w:val="both"/>
        <w:rPr>
          <w:rFonts w:ascii="Arial" w:hAnsi="Arial"/>
          <w:b/>
          <w:bCs/>
          <w:noProof w:val="0"/>
          <w:rtl/>
        </w:rPr>
      </w:pPr>
      <w:r w:rsidRPr="00342403">
        <w:rPr>
          <w:rFonts w:ascii="Arial" w:hAnsi="Arial"/>
          <w:noProof w:val="0"/>
          <w:rtl/>
        </w:rPr>
        <w:t xml:space="preserve">התפתחות נוספת שהתרחשה לאורך התקופה שבה ניתנו תסקירי שירות המבחן באשר לשני המשיבים, עניינה בכך שהמתלוננת העידה בבית </w:t>
      </w:r>
      <w:r w:rsidR="00233472" w:rsidRPr="00342403">
        <w:rPr>
          <w:rFonts w:ascii="Arial" w:hAnsi="Arial" w:hint="cs"/>
          <w:noProof w:val="0"/>
          <w:rtl/>
        </w:rPr>
        <w:t>ה</w:t>
      </w:r>
      <w:r w:rsidRPr="00342403">
        <w:rPr>
          <w:rFonts w:ascii="Arial" w:hAnsi="Arial"/>
          <w:noProof w:val="0"/>
          <w:rtl/>
        </w:rPr>
        <w:t>משפט</w:t>
      </w:r>
      <w:r w:rsidR="00233472" w:rsidRPr="00342403">
        <w:rPr>
          <w:rFonts w:ascii="Arial" w:hAnsi="Arial" w:hint="cs"/>
          <w:noProof w:val="0"/>
          <w:rtl/>
        </w:rPr>
        <w:t xml:space="preserve"> קמא</w:t>
      </w:r>
      <w:r w:rsidRPr="00342403">
        <w:rPr>
          <w:rFonts w:ascii="Arial" w:hAnsi="Arial"/>
          <w:noProof w:val="0"/>
          <w:rtl/>
        </w:rPr>
        <w:t xml:space="preserve"> כחלק </w:t>
      </w:r>
      <w:r w:rsidR="00813010" w:rsidRPr="00342403">
        <w:rPr>
          <w:rFonts w:ascii="Arial" w:hAnsi="Arial"/>
          <w:noProof w:val="0"/>
          <w:rtl/>
        </w:rPr>
        <w:t>מה</w:t>
      </w:r>
      <w:r w:rsidR="00813010" w:rsidRPr="00342403">
        <w:rPr>
          <w:rFonts w:ascii="Arial" w:hAnsi="Arial" w:hint="cs"/>
          <w:noProof w:val="0"/>
          <w:rtl/>
        </w:rPr>
        <w:t>ראיות</w:t>
      </w:r>
      <w:r w:rsidRPr="00342403">
        <w:rPr>
          <w:rFonts w:ascii="Arial" w:hAnsi="Arial"/>
          <w:noProof w:val="0"/>
          <w:rtl/>
        </w:rPr>
        <w:t>לעונש. קדמה לעדותה הגשת תצהיר מטעמה</w:t>
      </w:r>
      <w:r w:rsidR="00D24CD2" w:rsidRPr="00342403">
        <w:rPr>
          <w:rFonts w:ascii="Arial" w:hAnsi="Arial" w:hint="cs"/>
          <w:noProof w:val="0"/>
          <w:rtl/>
        </w:rPr>
        <w:t>.</w:t>
      </w:r>
      <w:r w:rsidRPr="00342403">
        <w:rPr>
          <w:rFonts w:ascii="Arial" w:hAnsi="Arial"/>
          <w:noProof w:val="0"/>
          <w:rtl/>
        </w:rPr>
        <w:t xml:space="preserve"> בתצהיר </w:t>
      </w:r>
      <w:r w:rsidR="00233472" w:rsidRPr="00342403">
        <w:rPr>
          <w:rFonts w:ascii="Arial" w:hAnsi="Arial" w:hint="cs"/>
          <w:noProof w:val="0"/>
          <w:rtl/>
        </w:rPr>
        <w:t>ציינה</w:t>
      </w:r>
      <w:r w:rsidRPr="00342403">
        <w:rPr>
          <w:rFonts w:ascii="Arial" w:hAnsi="Arial"/>
          <w:noProof w:val="0"/>
          <w:rtl/>
        </w:rPr>
        <w:t xml:space="preserve">הקטינה, בין היתר, </w:t>
      </w:r>
      <w:r w:rsidR="00D24CD2" w:rsidRPr="00342403">
        <w:rPr>
          <w:rFonts w:ascii="Arial" w:hAnsi="Arial" w:hint="cs"/>
          <w:noProof w:val="0"/>
          <w:rtl/>
        </w:rPr>
        <w:t xml:space="preserve">את ההשלכות הקשות של המקרה עליה. </w:t>
      </w:r>
      <w:r w:rsidRPr="00342403">
        <w:rPr>
          <w:rFonts w:ascii="Arial" w:hAnsi="Arial"/>
          <w:noProof w:val="0"/>
          <w:rtl/>
        </w:rPr>
        <w:t xml:space="preserve">המתלוננת גם העידה בבית המשפט לבקשתה ובעדותה </w:t>
      </w:r>
      <w:r w:rsidR="00C019D3" w:rsidRPr="00342403">
        <w:rPr>
          <w:rFonts w:ascii="Arial" w:hAnsi="Arial" w:hint="cs"/>
          <w:noProof w:val="0"/>
          <w:rtl/>
        </w:rPr>
        <w:t>ציינה</w:t>
      </w:r>
      <w:r w:rsidRPr="00342403">
        <w:rPr>
          <w:rFonts w:ascii="Arial" w:hAnsi="Arial"/>
          <w:noProof w:val="0"/>
          <w:rtl/>
        </w:rPr>
        <w:t xml:space="preserve">דברים דומים. </w:t>
      </w:r>
    </w:p>
    <w:p w:rsidR="00DA72C8" w:rsidRDefault="00DA72C8" w:rsidP="00DA72C8">
      <w:pPr>
        <w:spacing w:line="360" w:lineRule="auto"/>
        <w:jc w:val="both"/>
        <w:rPr>
          <w:rFonts w:ascii="Arial" w:hAnsi="Arial"/>
          <w:b/>
          <w:bCs/>
          <w:noProof w:val="0"/>
          <w:rtl/>
        </w:rPr>
      </w:pPr>
    </w:p>
    <w:p w:rsidR="00DA72C8" w:rsidRPr="00052AB4" w:rsidRDefault="00DA72C8" w:rsidP="00052AB4">
      <w:pPr>
        <w:pStyle w:val="a3"/>
        <w:numPr>
          <w:ilvl w:val="0"/>
          <w:numId w:val="4"/>
        </w:numPr>
        <w:spacing w:line="360" w:lineRule="auto"/>
        <w:jc w:val="both"/>
        <w:rPr>
          <w:rFonts w:ascii="Arial" w:hAnsi="Arial"/>
          <w:noProof w:val="0"/>
          <w:rtl/>
        </w:rPr>
      </w:pPr>
      <w:r w:rsidRPr="00052AB4">
        <w:rPr>
          <w:rFonts w:ascii="Arial" w:hAnsi="Arial"/>
          <w:noProof w:val="0"/>
          <w:rtl/>
        </w:rPr>
        <w:t xml:space="preserve">כדי להשלים את התמונה ביחס למתלוננת נזכיר גם את ההתפתחויות הבאות: </w:t>
      </w:r>
    </w:p>
    <w:p w:rsidR="00DA72C8" w:rsidRDefault="00DA72C8" w:rsidP="00DA72C8">
      <w:pPr>
        <w:spacing w:line="360" w:lineRule="auto"/>
        <w:jc w:val="both"/>
        <w:rPr>
          <w:rFonts w:ascii="Arial" w:hAnsi="Arial"/>
          <w:noProof w:val="0"/>
          <w:rtl/>
        </w:rPr>
      </w:pPr>
    </w:p>
    <w:p w:rsidR="00DA72C8" w:rsidRDefault="00DA72C8" w:rsidP="00A83C3B">
      <w:pPr>
        <w:spacing w:line="360" w:lineRule="auto"/>
        <w:ind w:left="720"/>
        <w:jc w:val="both"/>
        <w:rPr>
          <w:rFonts w:ascii="Arial" w:hAnsi="Arial"/>
          <w:b/>
          <w:bCs/>
          <w:noProof w:val="0"/>
          <w:rtl/>
        </w:rPr>
      </w:pPr>
      <w:r>
        <w:rPr>
          <w:rFonts w:ascii="Arial" w:hAnsi="Arial"/>
          <w:noProof w:val="0"/>
          <w:rtl/>
        </w:rPr>
        <w:t>המתלוננת עברה חקירה נגדית מקיפה</w:t>
      </w:r>
      <w:r w:rsidR="00C019D3">
        <w:rPr>
          <w:rFonts w:ascii="Arial" w:hAnsi="Arial" w:hint="cs"/>
          <w:noProof w:val="0"/>
          <w:rtl/>
        </w:rPr>
        <w:t>,</w:t>
      </w:r>
      <w:r>
        <w:rPr>
          <w:rFonts w:ascii="Arial" w:hAnsi="Arial"/>
          <w:noProof w:val="0"/>
          <w:rtl/>
        </w:rPr>
        <w:t xml:space="preserve"> שניתנת אף להגדרה כפולשנית (</w:t>
      </w:r>
      <w:r w:rsidR="00C253B6">
        <w:rPr>
          <w:rFonts w:ascii="Arial" w:hAnsi="Arial" w:hint="cs"/>
          <w:noProof w:val="0"/>
          <w:rtl/>
        </w:rPr>
        <w:t>על-ידי</w:t>
      </w:r>
      <w:r>
        <w:rPr>
          <w:rFonts w:ascii="Arial" w:hAnsi="Arial"/>
          <w:noProof w:val="0"/>
          <w:rtl/>
        </w:rPr>
        <w:t xml:space="preserve"> באת כוחו של </w:t>
      </w:r>
      <w:r w:rsidR="00004FE9">
        <w:rPr>
          <w:rFonts w:ascii="Arial" w:hAnsi="Arial"/>
          <w:noProof w:val="0"/>
          <w:rtl/>
        </w:rPr>
        <w:t>מ'</w:t>
      </w:r>
      <w:r>
        <w:rPr>
          <w:rFonts w:ascii="Arial" w:hAnsi="Arial"/>
          <w:noProof w:val="0"/>
          <w:rtl/>
        </w:rPr>
        <w:t xml:space="preserve">. מטעם </w:t>
      </w:r>
      <w:r w:rsidR="00004FE9">
        <w:rPr>
          <w:rFonts w:ascii="Arial" w:hAnsi="Arial"/>
          <w:noProof w:val="0"/>
          <w:rtl/>
        </w:rPr>
        <w:t>נ'</w:t>
      </w:r>
      <w:r>
        <w:rPr>
          <w:rFonts w:ascii="Arial" w:hAnsi="Arial"/>
          <w:noProof w:val="0"/>
          <w:rtl/>
        </w:rPr>
        <w:t xml:space="preserve"> לא הי</w:t>
      </w:r>
      <w:r w:rsidR="002E0AD1">
        <w:rPr>
          <w:rFonts w:ascii="Arial" w:hAnsi="Arial" w:hint="cs"/>
          <w:noProof w:val="0"/>
          <w:rtl/>
        </w:rPr>
        <w:t>י</w:t>
      </w:r>
      <w:r>
        <w:rPr>
          <w:rFonts w:ascii="Arial" w:hAnsi="Arial"/>
          <w:noProof w:val="0"/>
          <w:rtl/>
        </w:rPr>
        <w:t>תה חקירה). באותה ישיבה בה העידה המתלוננת פנה אליה כל אחד מהמשיבים וביקש את סליחתה. מקריאת הפרוטוקול עולה</w:t>
      </w:r>
      <w:r w:rsidR="00C253B6">
        <w:rPr>
          <w:rFonts w:ascii="Arial" w:hAnsi="Arial" w:hint="cs"/>
          <w:noProof w:val="0"/>
          <w:rtl/>
        </w:rPr>
        <w:t>,</w:t>
      </w:r>
      <w:r>
        <w:rPr>
          <w:rFonts w:ascii="Arial" w:hAnsi="Arial"/>
          <w:noProof w:val="0"/>
          <w:rtl/>
        </w:rPr>
        <w:t xml:space="preserve"> כי המתלוננת הופתעה מכך. המתלוננת נשאלה אם היא סולחת להם והשיבה</w:t>
      </w:r>
      <w:r w:rsidR="004527AA" w:rsidRPr="00342403">
        <w:rPr>
          <w:rFonts w:ascii="Arial" w:hAnsi="Arial" w:hint="cs"/>
          <w:noProof w:val="0"/>
          <w:rtl/>
        </w:rPr>
        <w:t xml:space="preserve"> כי אינה יודעת אם תוכל לסלוח</w:t>
      </w:r>
      <w:r w:rsidRPr="00342403">
        <w:rPr>
          <w:rFonts w:ascii="Arial" w:hAnsi="Arial"/>
          <w:noProof w:val="0"/>
          <w:rtl/>
        </w:rPr>
        <w:t>.</w:t>
      </w:r>
    </w:p>
    <w:p w:rsidR="00DA72C8" w:rsidRDefault="00DA72C8" w:rsidP="00907192">
      <w:pPr>
        <w:spacing w:line="360" w:lineRule="auto"/>
        <w:ind w:left="720"/>
        <w:jc w:val="both"/>
        <w:rPr>
          <w:rFonts w:ascii="Arial" w:hAnsi="Arial"/>
          <w:noProof w:val="0"/>
          <w:rtl/>
        </w:rPr>
      </w:pPr>
      <w:r>
        <w:rPr>
          <w:rFonts w:ascii="Arial" w:hAnsi="Arial"/>
          <w:noProof w:val="0"/>
          <w:rtl/>
        </w:rPr>
        <w:t>נעיר כבר בשלב זה</w:t>
      </w:r>
      <w:r w:rsidR="00C253B6">
        <w:rPr>
          <w:rFonts w:ascii="Arial" w:hAnsi="Arial" w:hint="cs"/>
          <w:noProof w:val="0"/>
          <w:rtl/>
        </w:rPr>
        <w:t>,</w:t>
      </w:r>
      <w:r>
        <w:rPr>
          <w:rFonts w:ascii="Arial" w:hAnsi="Arial"/>
          <w:noProof w:val="0"/>
          <w:rtl/>
        </w:rPr>
        <w:t xml:space="preserve"> כי במהלך הדיון בפנינו התייחסו הצדדים לבקשת הסליחה כאל מעין הליך של צדק מאחה. ספק בעינינו </w:t>
      </w:r>
      <w:r w:rsidR="003B6D1B">
        <w:rPr>
          <w:rFonts w:ascii="Arial" w:hAnsi="Arial" w:hint="cs"/>
          <w:noProof w:val="0"/>
          <w:rtl/>
        </w:rPr>
        <w:t xml:space="preserve">אם </w:t>
      </w:r>
      <w:r w:rsidR="0005549C">
        <w:rPr>
          <w:rFonts w:ascii="Arial" w:hAnsi="Arial" w:hint="cs"/>
          <w:noProof w:val="0"/>
          <w:rtl/>
        </w:rPr>
        <w:t>דברים אלה, כפי שתוארו לעיל, ראויים</w:t>
      </w:r>
      <w:r>
        <w:rPr>
          <w:rFonts w:ascii="Arial" w:hAnsi="Arial"/>
          <w:noProof w:val="0"/>
          <w:rtl/>
        </w:rPr>
        <w:t xml:space="preserve"> להגדרה זו. </w:t>
      </w:r>
    </w:p>
    <w:p w:rsidR="00DA72C8" w:rsidRDefault="00DA72C8" w:rsidP="00DA72C8">
      <w:pPr>
        <w:spacing w:line="360" w:lineRule="auto"/>
        <w:jc w:val="both"/>
        <w:rPr>
          <w:rFonts w:ascii="Arial" w:hAnsi="Arial"/>
          <w:noProof w:val="0"/>
          <w:rtl/>
        </w:rPr>
      </w:pPr>
    </w:p>
    <w:p w:rsidR="00DA72C8" w:rsidRDefault="00DA72C8" w:rsidP="00052AB4">
      <w:pPr>
        <w:spacing w:line="360" w:lineRule="auto"/>
        <w:ind w:left="720"/>
        <w:jc w:val="both"/>
        <w:rPr>
          <w:rFonts w:ascii="Arial" w:hAnsi="Arial"/>
          <w:noProof w:val="0"/>
          <w:rtl/>
        </w:rPr>
      </w:pPr>
      <w:r>
        <w:rPr>
          <w:rFonts w:ascii="Arial" w:hAnsi="Arial"/>
          <w:noProof w:val="0"/>
          <w:rtl/>
        </w:rPr>
        <w:t xml:space="preserve">באותה ישיבה העידו גם עדים נוספים, </w:t>
      </w:r>
      <w:r w:rsidR="00C253B6">
        <w:rPr>
          <w:rFonts w:ascii="Arial" w:hAnsi="Arial"/>
          <w:noProof w:val="0"/>
          <w:rtl/>
        </w:rPr>
        <w:t>ב</w:t>
      </w:r>
      <w:r w:rsidR="00C253B6">
        <w:rPr>
          <w:rFonts w:ascii="Arial" w:hAnsi="Arial" w:hint="cs"/>
          <w:noProof w:val="0"/>
          <w:rtl/>
        </w:rPr>
        <w:t>הם</w:t>
      </w:r>
      <w:r>
        <w:rPr>
          <w:rFonts w:ascii="Arial" w:hAnsi="Arial"/>
          <w:noProof w:val="0"/>
          <w:rtl/>
        </w:rPr>
        <w:t>המטפלים בשני המשיבים, המשיבים עצמם, הוריהם ובאופן כללי ניתן לומר</w:t>
      </w:r>
      <w:r w:rsidR="00C253B6">
        <w:rPr>
          <w:rFonts w:ascii="Arial" w:hAnsi="Arial" w:hint="cs"/>
          <w:noProof w:val="0"/>
          <w:rtl/>
        </w:rPr>
        <w:t>,</w:t>
      </w:r>
      <w:r>
        <w:rPr>
          <w:rFonts w:ascii="Arial" w:hAnsi="Arial"/>
          <w:noProof w:val="0"/>
          <w:rtl/>
        </w:rPr>
        <w:t xml:space="preserve"> כי התמונה שנפרשה בפני </w:t>
      </w:r>
      <w:r w:rsidR="002E0AD1">
        <w:rPr>
          <w:rFonts w:ascii="Arial" w:hAnsi="Arial" w:hint="cs"/>
          <w:noProof w:val="0"/>
          <w:rtl/>
        </w:rPr>
        <w:t>בית המשפט</w:t>
      </w:r>
      <w:r>
        <w:rPr>
          <w:rFonts w:ascii="Arial" w:hAnsi="Arial"/>
          <w:noProof w:val="0"/>
          <w:rtl/>
        </w:rPr>
        <w:t xml:space="preserve"> הי</w:t>
      </w:r>
      <w:r w:rsidR="002E0AD1">
        <w:rPr>
          <w:rFonts w:ascii="Arial" w:hAnsi="Arial" w:hint="cs"/>
          <w:noProof w:val="0"/>
          <w:rtl/>
        </w:rPr>
        <w:t>י</w:t>
      </w:r>
      <w:r>
        <w:rPr>
          <w:rFonts w:ascii="Arial" w:hAnsi="Arial"/>
          <w:noProof w:val="0"/>
          <w:rtl/>
        </w:rPr>
        <w:t xml:space="preserve">תה תמונה מקיפה ולמשיבים ניתנה הזדמנות מלאה למצות את הגנתם. </w:t>
      </w:r>
    </w:p>
    <w:p w:rsidR="00DA72C8" w:rsidRDefault="00DA72C8" w:rsidP="00DA72C8">
      <w:pPr>
        <w:spacing w:line="360" w:lineRule="auto"/>
        <w:jc w:val="both"/>
        <w:rPr>
          <w:rFonts w:ascii="Arial" w:hAnsi="Arial"/>
          <w:noProof w:val="0"/>
          <w:rtl/>
        </w:rPr>
      </w:pPr>
    </w:p>
    <w:p w:rsidR="00DA72C8" w:rsidRDefault="00DA72C8" w:rsidP="00052AB4">
      <w:pPr>
        <w:spacing w:line="360" w:lineRule="auto"/>
        <w:jc w:val="both"/>
        <w:rPr>
          <w:rFonts w:ascii="Arial" w:hAnsi="Arial"/>
          <w:noProof w:val="0"/>
          <w:rtl/>
        </w:rPr>
      </w:pPr>
      <w:r>
        <w:rPr>
          <w:rFonts w:ascii="Arial" w:hAnsi="Arial"/>
          <w:b/>
          <w:bCs/>
          <w:noProof w:val="0"/>
          <w:u w:val="single"/>
          <w:rtl/>
        </w:rPr>
        <w:t xml:space="preserve">החלטת </w:t>
      </w:r>
      <w:r w:rsidR="00AA6371">
        <w:rPr>
          <w:rFonts w:ascii="Arial" w:hAnsi="Arial" w:hint="cs"/>
          <w:b/>
          <w:bCs/>
          <w:noProof w:val="0"/>
          <w:u w:val="single"/>
          <w:rtl/>
        </w:rPr>
        <w:t>בית המשפט</w:t>
      </w:r>
      <w:r>
        <w:rPr>
          <w:rFonts w:ascii="Arial" w:hAnsi="Arial"/>
          <w:b/>
          <w:bCs/>
          <w:noProof w:val="0"/>
          <w:u w:val="single"/>
          <w:rtl/>
        </w:rPr>
        <w:t xml:space="preserve"> קמא</w:t>
      </w:r>
    </w:p>
    <w:p w:rsidR="00DA72C8" w:rsidRDefault="00DA72C8" w:rsidP="00DA72C8">
      <w:pPr>
        <w:spacing w:line="360" w:lineRule="auto"/>
        <w:jc w:val="both"/>
        <w:rPr>
          <w:rFonts w:ascii="Arial" w:hAnsi="Arial"/>
          <w:noProof w:val="0"/>
          <w:rtl/>
        </w:rPr>
      </w:pPr>
    </w:p>
    <w:p w:rsidR="00DA72C8" w:rsidRPr="00052AB4" w:rsidRDefault="00DA72C8" w:rsidP="000B4DAD">
      <w:pPr>
        <w:pStyle w:val="a3"/>
        <w:numPr>
          <w:ilvl w:val="0"/>
          <w:numId w:val="4"/>
        </w:numPr>
        <w:spacing w:line="360" w:lineRule="auto"/>
        <w:jc w:val="both"/>
        <w:rPr>
          <w:rFonts w:ascii="Arial" w:hAnsi="Arial"/>
          <w:noProof w:val="0"/>
          <w:rtl/>
        </w:rPr>
      </w:pPr>
      <w:r w:rsidRPr="00052AB4">
        <w:rPr>
          <w:rFonts w:ascii="Arial" w:hAnsi="Arial"/>
          <w:noProof w:val="0"/>
          <w:rtl/>
        </w:rPr>
        <w:t>החלטתו של בית המשפט</w:t>
      </w:r>
      <w:r w:rsidR="00C019D3">
        <w:rPr>
          <w:rFonts w:ascii="Arial" w:hAnsi="Arial" w:hint="cs"/>
          <w:noProof w:val="0"/>
          <w:rtl/>
        </w:rPr>
        <w:t xml:space="preserve"> קמא</w:t>
      </w:r>
      <w:r w:rsidRPr="00052AB4">
        <w:rPr>
          <w:rFonts w:ascii="Arial" w:hAnsi="Arial"/>
          <w:noProof w:val="0"/>
          <w:rtl/>
        </w:rPr>
        <w:t xml:space="preserve"> באשר לכל אחד מהמשיבים ניתנה ביום 19/2/19. בית המשפט פירט את השתלשלות הדברים, התייחס לתסקירים, לדברי המטפלים, לדברי המשיבים ולדבריה של נפגעת העבירה. לאחר מכן סקר את טיעוני הצדדים. באשר למאשימה, הביא </w:t>
      </w:r>
      <w:r w:rsidR="00C253B6">
        <w:rPr>
          <w:rFonts w:ascii="Arial" w:hAnsi="Arial" w:hint="cs"/>
          <w:noProof w:val="0"/>
          <w:rtl/>
        </w:rPr>
        <w:t>בית המשפט</w:t>
      </w:r>
      <w:r w:rsidRPr="00052AB4">
        <w:rPr>
          <w:rFonts w:ascii="Arial" w:hAnsi="Arial"/>
          <w:noProof w:val="0"/>
          <w:rtl/>
        </w:rPr>
        <w:t xml:space="preserve"> קמא מדבריה ל</w:t>
      </w:r>
      <w:r w:rsidR="000B4DAD">
        <w:rPr>
          <w:rFonts w:ascii="Arial" w:hAnsi="Arial" w:hint="cs"/>
          <w:noProof w:val="0"/>
          <w:rtl/>
        </w:rPr>
        <w:t xml:space="preserve">עניין </w:t>
      </w:r>
      <w:r w:rsidRPr="00052AB4">
        <w:rPr>
          <w:rFonts w:ascii="Arial" w:hAnsi="Arial"/>
          <w:noProof w:val="0"/>
          <w:rtl/>
        </w:rPr>
        <w:t>משמעות התיקון לחוק</w:t>
      </w:r>
      <w:r w:rsidR="00C019D3">
        <w:rPr>
          <w:rFonts w:ascii="Arial" w:hAnsi="Arial" w:hint="cs"/>
          <w:noProof w:val="0"/>
          <w:rtl/>
        </w:rPr>
        <w:t>,</w:t>
      </w:r>
      <w:r w:rsidRPr="00052AB4">
        <w:rPr>
          <w:rFonts w:ascii="Arial" w:hAnsi="Arial"/>
          <w:noProof w:val="0"/>
          <w:rtl/>
        </w:rPr>
        <w:t xml:space="preserve"> שהביא </w:t>
      </w:r>
      <w:r w:rsidR="00447FFD">
        <w:rPr>
          <w:rFonts w:ascii="Arial" w:hAnsi="Arial" w:hint="cs"/>
          <w:noProof w:val="0"/>
          <w:rtl/>
        </w:rPr>
        <w:t>ל</w:t>
      </w:r>
      <w:r w:rsidRPr="00052AB4">
        <w:rPr>
          <w:rFonts w:ascii="Arial" w:hAnsi="Arial"/>
          <w:noProof w:val="0"/>
          <w:rtl/>
        </w:rPr>
        <w:t xml:space="preserve">עולם את </w:t>
      </w:r>
      <w:r w:rsidR="00B46C1B">
        <w:rPr>
          <w:rFonts w:ascii="Arial" w:hAnsi="Arial" w:hint="cs"/>
          <w:noProof w:val="0"/>
          <w:rtl/>
        </w:rPr>
        <w:t>"</w:t>
      </w:r>
      <w:r w:rsidRPr="00052AB4">
        <w:rPr>
          <w:rFonts w:ascii="Arial" w:hAnsi="Arial"/>
          <w:noProof w:val="0"/>
          <w:rtl/>
        </w:rPr>
        <w:t>חוק הסרטונים</w:t>
      </w:r>
      <w:r w:rsidR="00B46C1B">
        <w:rPr>
          <w:rFonts w:ascii="Arial" w:hAnsi="Arial" w:hint="cs"/>
          <w:noProof w:val="0"/>
          <w:rtl/>
        </w:rPr>
        <w:t>"</w:t>
      </w:r>
      <w:r w:rsidRPr="00052AB4">
        <w:rPr>
          <w:rFonts w:ascii="Arial" w:hAnsi="Arial"/>
          <w:noProof w:val="0"/>
          <w:rtl/>
        </w:rPr>
        <w:t>. מדובר בתיקון מס'</w:t>
      </w:r>
      <w:r w:rsidR="008E5FBE">
        <w:rPr>
          <w:rFonts w:ascii="Arial" w:hAnsi="Arial" w:hint="cs"/>
          <w:noProof w:val="0"/>
          <w:rtl/>
        </w:rPr>
        <w:t xml:space="preserve"> 10</w:t>
      </w:r>
      <w:r w:rsidRPr="00052AB4">
        <w:rPr>
          <w:rFonts w:ascii="Arial" w:hAnsi="Arial"/>
          <w:noProof w:val="0"/>
          <w:rtl/>
        </w:rPr>
        <w:t xml:space="preserve"> לחוק למניעת הטרדה מינית. החוק קבע מפורשות</w:t>
      </w:r>
      <w:r w:rsidR="00C253B6">
        <w:rPr>
          <w:rFonts w:ascii="Arial" w:hAnsi="Arial" w:hint="cs"/>
          <w:noProof w:val="0"/>
          <w:rtl/>
        </w:rPr>
        <w:t>,</w:t>
      </w:r>
      <w:r w:rsidRPr="00052AB4">
        <w:rPr>
          <w:rFonts w:ascii="Arial" w:hAnsi="Arial"/>
          <w:noProof w:val="0"/>
          <w:rtl/>
        </w:rPr>
        <w:t xml:space="preserve"> כי התנהגות של הפצת סרטונים מיניים היא התנהגות מבזה ומשפילה, וכך יש לראות את הדברים גם במקרה זה. ההתנהגות המבזה והמשפילה חורגת מפגיעה בפרטיות</w:t>
      </w:r>
      <w:r w:rsidR="00C019D3">
        <w:rPr>
          <w:rFonts w:ascii="Arial" w:hAnsi="Arial" w:hint="cs"/>
          <w:noProof w:val="0"/>
          <w:rtl/>
        </w:rPr>
        <w:t>,</w:t>
      </w:r>
      <w:r w:rsidRPr="00052AB4">
        <w:rPr>
          <w:rFonts w:ascii="Arial" w:hAnsi="Arial"/>
          <w:noProof w:val="0"/>
          <w:rtl/>
        </w:rPr>
        <w:t xml:space="preserve"> שעל כן הוספה העבירה</w:t>
      </w:r>
      <w:r w:rsidR="00C019D3">
        <w:rPr>
          <w:rFonts w:ascii="Arial" w:hAnsi="Arial" w:hint="cs"/>
          <w:noProof w:val="0"/>
          <w:rtl/>
        </w:rPr>
        <w:t>,</w:t>
      </w:r>
      <w:r w:rsidRPr="00052AB4">
        <w:rPr>
          <w:rFonts w:ascii="Arial" w:hAnsi="Arial"/>
          <w:noProof w:val="0"/>
          <w:rtl/>
        </w:rPr>
        <w:t xml:space="preserve"> לפי סעיף 3(א)(5א) לחוק למניעת הטרדה מינית. </w:t>
      </w:r>
    </w:p>
    <w:p w:rsidR="00DA72C8" w:rsidRDefault="00DA72C8" w:rsidP="00DA72C8">
      <w:pPr>
        <w:spacing w:line="360" w:lineRule="auto"/>
        <w:jc w:val="both"/>
        <w:rPr>
          <w:rFonts w:ascii="Arial" w:hAnsi="Arial"/>
          <w:noProof w:val="0"/>
          <w:rtl/>
        </w:rPr>
      </w:pPr>
    </w:p>
    <w:p w:rsidR="00DA72C8" w:rsidRDefault="00DA72C8" w:rsidP="00052AB4">
      <w:pPr>
        <w:spacing w:line="360" w:lineRule="auto"/>
        <w:ind w:left="720"/>
        <w:jc w:val="both"/>
        <w:rPr>
          <w:rFonts w:ascii="Arial" w:hAnsi="Arial"/>
          <w:noProof w:val="0"/>
          <w:rtl/>
        </w:rPr>
      </w:pPr>
      <w:r>
        <w:rPr>
          <w:rFonts w:ascii="Arial" w:hAnsi="Arial"/>
          <w:noProof w:val="0"/>
          <w:rtl/>
        </w:rPr>
        <w:t>נושא נוסף אותו ראתה כב' השופטת קמא לצטט מדברי ב"כ התביעה</w:t>
      </w:r>
      <w:r w:rsidR="008E5FBE">
        <w:rPr>
          <w:rFonts w:ascii="Arial" w:hAnsi="Arial" w:hint="cs"/>
          <w:noProof w:val="0"/>
          <w:rtl/>
        </w:rPr>
        <w:t>,</w:t>
      </w:r>
      <w:r>
        <w:rPr>
          <w:rFonts w:ascii="Arial" w:hAnsi="Arial"/>
          <w:noProof w:val="0"/>
          <w:rtl/>
        </w:rPr>
        <w:t xml:space="preserve"> עניינו בהתייחסות </w:t>
      </w:r>
      <w:r w:rsidR="00C019D3">
        <w:rPr>
          <w:rFonts w:ascii="Arial" w:hAnsi="Arial" w:hint="cs"/>
          <w:noProof w:val="0"/>
          <w:rtl/>
        </w:rPr>
        <w:t>צה"ל</w:t>
      </w:r>
      <w:r>
        <w:rPr>
          <w:rFonts w:ascii="Arial" w:hAnsi="Arial"/>
          <w:noProof w:val="0"/>
          <w:rtl/>
        </w:rPr>
        <w:t>להרשעה או אי הרשעה של קטינים. המדינה טענה בנושא זה כי בדיקה שערכההעלתה</w:t>
      </w:r>
      <w:r w:rsidR="008E5FBE">
        <w:rPr>
          <w:rFonts w:ascii="Arial" w:hAnsi="Arial" w:hint="cs"/>
          <w:noProof w:val="0"/>
          <w:rtl/>
        </w:rPr>
        <w:t>,</w:t>
      </w:r>
      <w:r>
        <w:rPr>
          <w:rFonts w:ascii="Arial" w:hAnsi="Arial"/>
          <w:noProof w:val="0"/>
          <w:rtl/>
        </w:rPr>
        <w:t xml:space="preserve"> כי ההרשעה אינה פוסלת את גיוסו של קטין לשירות צבאי, ובמילים אחרות, סיום ההליך בהרשעה כפי שעותרת התביעה, לא תפגע בהליך שיקומם, לרבות גיוסם לשירות. </w:t>
      </w:r>
    </w:p>
    <w:p w:rsidR="00DA72C8" w:rsidRDefault="00DA72C8" w:rsidP="00DA72C8">
      <w:pPr>
        <w:spacing w:line="360" w:lineRule="auto"/>
        <w:jc w:val="both"/>
        <w:rPr>
          <w:rFonts w:ascii="Arial" w:hAnsi="Arial"/>
          <w:noProof w:val="0"/>
          <w:rtl/>
        </w:rPr>
      </w:pPr>
    </w:p>
    <w:p w:rsidR="00DA72C8" w:rsidRDefault="00DA72C8" w:rsidP="00052AB4">
      <w:pPr>
        <w:spacing w:line="360" w:lineRule="auto"/>
        <w:ind w:left="720"/>
        <w:jc w:val="both"/>
        <w:rPr>
          <w:rFonts w:ascii="Arial" w:hAnsi="Arial"/>
          <w:noProof w:val="0"/>
          <w:rtl/>
        </w:rPr>
      </w:pPr>
      <w:r>
        <w:rPr>
          <w:rFonts w:ascii="Arial" w:hAnsi="Arial"/>
          <w:noProof w:val="0"/>
          <w:rtl/>
        </w:rPr>
        <w:t>באשר לטיעוני הסנגוריה, התעכבה השופטת קמא על ההליך הארוך והמורכב שעבר כל אחד משני המשיבים</w:t>
      </w:r>
      <w:r w:rsidR="00C019D3">
        <w:rPr>
          <w:rFonts w:ascii="Arial" w:hAnsi="Arial" w:hint="cs"/>
          <w:noProof w:val="0"/>
          <w:rtl/>
        </w:rPr>
        <w:t>,</w:t>
      </w:r>
      <w:r>
        <w:rPr>
          <w:rFonts w:ascii="Arial" w:hAnsi="Arial"/>
          <w:noProof w:val="0"/>
          <w:rtl/>
        </w:rPr>
        <w:t xml:space="preserve"> שבסופו של יום הוליך לבקשת הסליחה ולנטילת אחריות מלאה. </w:t>
      </w:r>
    </w:p>
    <w:p w:rsidR="00DA72C8" w:rsidRDefault="00DA72C8" w:rsidP="00DA72C8">
      <w:pPr>
        <w:spacing w:line="360" w:lineRule="auto"/>
        <w:jc w:val="both"/>
        <w:rPr>
          <w:rFonts w:ascii="Arial" w:hAnsi="Arial"/>
          <w:noProof w:val="0"/>
          <w:rtl/>
        </w:rPr>
      </w:pPr>
    </w:p>
    <w:p w:rsidR="00DA72C8" w:rsidRDefault="00DA72C8" w:rsidP="00907192">
      <w:pPr>
        <w:spacing w:line="360" w:lineRule="auto"/>
        <w:ind w:left="720"/>
        <w:jc w:val="both"/>
        <w:rPr>
          <w:rFonts w:ascii="Arial" w:hAnsi="Arial"/>
          <w:noProof w:val="0"/>
          <w:rtl/>
        </w:rPr>
      </w:pPr>
      <w:r>
        <w:rPr>
          <w:rFonts w:ascii="Arial" w:hAnsi="Arial"/>
          <w:noProof w:val="0"/>
          <w:rtl/>
        </w:rPr>
        <w:t xml:space="preserve">מסקנת </w:t>
      </w:r>
      <w:r w:rsidR="00447FFD">
        <w:rPr>
          <w:rFonts w:ascii="Arial" w:hAnsi="Arial" w:hint="cs"/>
          <w:noProof w:val="0"/>
          <w:rtl/>
        </w:rPr>
        <w:t>בית המשפט</w:t>
      </w:r>
      <w:r>
        <w:rPr>
          <w:rFonts w:ascii="Arial" w:hAnsi="Arial"/>
          <w:noProof w:val="0"/>
          <w:rtl/>
        </w:rPr>
        <w:t xml:space="preserve"> קמא, דהיינו</w:t>
      </w:r>
      <w:r w:rsidR="00C019D3">
        <w:rPr>
          <w:rFonts w:ascii="Arial" w:hAnsi="Arial" w:hint="cs"/>
          <w:noProof w:val="0"/>
          <w:rtl/>
        </w:rPr>
        <w:t>,</w:t>
      </w:r>
      <w:r>
        <w:rPr>
          <w:rFonts w:ascii="Arial" w:hAnsi="Arial"/>
          <w:noProof w:val="0"/>
          <w:rtl/>
        </w:rPr>
        <w:t xml:space="preserve"> ההחלטה שלא להרשיע מי מהמשיבים, נשענה גם על אדנים אלה: </w:t>
      </w:r>
    </w:p>
    <w:p w:rsidR="006B7AF3" w:rsidRDefault="00DA72C8" w:rsidP="00907192">
      <w:pPr>
        <w:spacing w:line="360" w:lineRule="auto"/>
        <w:ind w:left="720"/>
        <w:jc w:val="both"/>
        <w:rPr>
          <w:rFonts w:ascii="Arial" w:hAnsi="Arial"/>
          <w:noProof w:val="0"/>
          <w:rtl/>
        </w:rPr>
      </w:pPr>
      <w:r>
        <w:rPr>
          <w:rFonts w:ascii="Arial" w:hAnsi="Arial"/>
          <w:noProof w:val="0"/>
          <w:rtl/>
        </w:rPr>
        <w:t xml:space="preserve">בית המשפט התייחס למשמעות הפצתם של סרטונים כדוגמת הסרטון שבפנינו בקרב בני נוער </w:t>
      </w:r>
      <w:r w:rsidR="00447FFD">
        <w:rPr>
          <w:rFonts w:ascii="Arial" w:hAnsi="Arial" w:hint="cs"/>
          <w:noProof w:val="0"/>
          <w:rtl/>
        </w:rPr>
        <w:t>בגילאים הדומים</w:t>
      </w:r>
      <w:r>
        <w:rPr>
          <w:rFonts w:ascii="Arial" w:hAnsi="Arial"/>
          <w:noProof w:val="0"/>
          <w:rtl/>
        </w:rPr>
        <w:t>לגילם של המשיבים כאן. תיקון מס' 10 לחוק למניעת הטרדה מינית נועד במפורש להילחם בתופעה זו. העבירה שמדובר בה היא עבירה קשה וחמורה</w:t>
      </w:r>
      <w:r w:rsidR="008E5FBE">
        <w:rPr>
          <w:rFonts w:ascii="Arial" w:hAnsi="Arial" w:hint="cs"/>
          <w:noProof w:val="0"/>
          <w:rtl/>
        </w:rPr>
        <w:t>:</w:t>
      </w:r>
      <w:r>
        <w:rPr>
          <w:rFonts w:ascii="Arial" w:hAnsi="Arial"/>
          <w:b/>
          <w:bCs/>
          <w:noProof w:val="0"/>
          <w:rtl/>
        </w:rPr>
        <w:t xml:space="preserve">"לא ניתן להתעלם מחומרת העבירה העומדת בבסיס כתב האישום המתוקן ואין ספק כי הקטין 1 </w:t>
      </w:r>
      <w:r w:rsidR="008E5FBE" w:rsidRPr="00052AB4">
        <w:rPr>
          <w:rFonts w:ascii="Arial" w:hAnsi="Arial"/>
          <w:noProof w:val="0"/>
          <w:rtl/>
        </w:rPr>
        <w:t>[</w:t>
      </w:r>
      <w:r w:rsidRPr="00052AB4">
        <w:rPr>
          <w:rFonts w:ascii="Arial" w:hAnsi="Arial"/>
          <w:noProof w:val="0"/>
          <w:rtl/>
        </w:rPr>
        <w:t>דברים דומים נאמרו גם ביחס למשיב 2</w:t>
      </w:r>
      <w:r w:rsidR="008E5FBE" w:rsidRPr="00052AB4">
        <w:rPr>
          <w:rFonts w:ascii="Arial" w:hAnsi="Arial"/>
          <w:noProof w:val="0"/>
          <w:rtl/>
        </w:rPr>
        <w:t>]</w:t>
      </w:r>
      <w:r>
        <w:rPr>
          <w:rFonts w:ascii="Arial" w:hAnsi="Arial"/>
          <w:b/>
          <w:bCs/>
          <w:noProof w:val="0"/>
          <w:rtl/>
        </w:rPr>
        <w:t xml:space="preserve"> פגע באופן מוחשי בערכים חברתיים מוגנים שהינם כבודה של נפגעת העבירה, האוטונומיה על גופה, זכותה לפרטיות ושמה הטוב</w:t>
      </w:r>
      <w:r w:rsidR="008E5FBE">
        <w:rPr>
          <w:rFonts w:ascii="Arial" w:hAnsi="Arial" w:hint="cs"/>
          <w:b/>
          <w:bCs/>
          <w:noProof w:val="0"/>
          <w:rtl/>
        </w:rPr>
        <w:t>"</w:t>
      </w:r>
      <w:r>
        <w:rPr>
          <w:rFonts w:ascii="Arial" w:hAnsi="Arial"/>
          <w:b/>
          <w:bCs/>
          <w:noProof w:val="0"/>
          <w:rtl/>
        </w:rPr>
        <w:t xml:space="preserve">. </w:t>
      </w:r>
      <w:r w:rsidRPr="00052AB4">
        <w:rPr>
          <w:rFonts w:ascii="Arial" w:hAnsi="Arial"/>
          <w:noProof w:val="0"/>
          <w:rtl/>
        </w:rPr>
        <w:t>המלא</w:t>
      </w:r>
      <w:r w:rsidR="00E27583">
        <w:rPr>
          <w:rFonts w:ascii="Arial" w:hAnsi="Arial" w:hint="cs"/>
          <w:noProof w:val="0"/>
          <w:rtl/>
        </w:rPr>
        <w:t>כ</w:t>
      </w:r>
      <w:r w:rsidRPr="00052AB4">
        <w:rPr>
          <w:rFonts w:ascii="Arial" w:hAnsi="Arial"/>
          <w:noProof w:val="0"/>
          <w:rtl/>
        </w:rPr>
        <w:t xml:space="preserve">ה המוטלת על בית משפט, הינה לאזן בין השיקולים השונים. </w:t>
      </w:r>
      <w:r w:rsidR="00E27583">
        <w:rPr>
          <w:rFonts w:ascii="Arial" w:hAnsi="Arial" w:hint="cs"/>
          <w:noProof w:val="0"/>
          <w:rtl/>
        </w:rPr>
        <w:t xml:space="preserve">כך, </w:t>
      </w:r>
      <w:r w:rsidR="00447FFD">
        <w:rPr>
          <w:rFonts w:ascii="Arial" w:hAnsi="Arial" w:hint="cs"/>
          <w:noProof w:val="0"/>
          <w:rtl/>
        </w:rPr>
        <w:t>אל מול</w:t>
      </w:r>
      <w:r w:rsidRPr="00052AB4">
        <w:rPr>
          <w:rFonts w:ascii="Arial" w:hAnsi="Arial"/>
          <w:noProof w:val="0"/>
          <w:rtl/>
        </w:rPr>
        <w:t xml:space="preserve">חומרת העבירה שיקול דומיננטי הוא גילם הצעיר של כל אחד מהמשיבים. </w:t>
      </w:r>
      <w:r w:rsidRPr="008E5FBE">
        <w:rPr>
          <w:rFonts w:ascii="Arial" w:hAnsi="Arial"/>
          <w:noProof w:val="0"/>
          <w:rtl/>
        </w:rPr>
        <w:t>לעניין זה ציינה</w:t>
      </w:r>
      <w:r>
        <w:rPr>
          <w:rFonts w:ascii="Arial" w:hAnsi="Arial"/>
          <w:noProof w:val="0"/>
          <w:rtl/>
        </w:rPr>
        <w:t xml:space="preserve"> כב' השופטת קמא</w:t>
      </w:r>
      <w:r w:rsidR="00E27583">
        <w:rPr>
          <w:rFonts w:ascii="Arial" w:hAnsi="Arial" w:hint="cs"/>
          <w:noProof w:val="0"/>
          <w:rtl/>
        </w:rPr>
        <w:t>,</w:t>
      </w:r>
      <w:r>
        <w:rPr>
          <w:rFonts w:ascii="Arial" w:hAnsi="Arial"/>
          <w:noProof w:val="0"/>
          <w:rtl/>
        </w:rPr>
        <w:t xml:space="preserve"> כי ממחקרים שנעשו עולה</w:t>
      </w:r>
      <w:r w:rsidR="008E5FBE">
        <w:rPr>
          <w:rFonts w:ascii="Arial" w:hAnsi="Arial" w:hint="cs"/>
          <w:noProof w:val="0"/>
          <w:rtl/>
        </w:rPr>
        <w:t>,</w:t>
      </w:r>
      <w:r>
        <w:rPr>
          <w:rFonts w:ascii="Arial" w:hAnsi="Arial"/>
          <w:noProof w:val="0"/>
          <w:rtl/>
        </w:rPr>
        <w:t xml:space="preserve"> כי המוח האנושי ממשיך להתפתח </w:t>
      </w:r>
      <w:r w:rsidR="00447FFD">
        <w:rPr>
          <w:rFonts w:ascii="Arial" w:hAnsi="Arial" w:hint="cs"/>
          <w:noProof w:val="0"/>
          <w:rtl/>
        </w:rPr>
        <w:t xml:space="preserve">עד גיל 25, </w:t>
      </w:r>
      <w:r>
        <w:rPr>
          <w:rFonts w:ascii="Arial" w:hAnsi="Arial"/>
          <w:noProof w:val="0"/>
          <w:rtl/>
        </w:rPr>
        <w:t>במיוחד בכל הנוגע להפעלת שיקול דעת ושליטה ביצרים</w:t>
      </w:r>
      <w:r w:rsidR="00447FFD">
        <w:rPr>
          <w:rFonts w:ascii="Arial" w:hAnsi="Arial" w:hint="cs"/>
          <w:noProof w:val="0"/>
          <w:rtl/>
        </w:rPr>
        <w:t>.</w:t>
      </w:r>
      <w:r>
        <w:rPr>
          <w:rFonts w:ascii="Arial" w:hAnsi="Arial"/>
          <w:noProof w:val="0"/>
          <w:rtl/>
        </w:rPr>
        <w:t xml:space="preserve"> שיקול מרכזי נוסף שעמד לנגד עיני</w:t>
      </w:r>
      <w:r w:rsidR="008E5FBE">
        <w:rPr>
          <w:rFonts w:ascii="Arial" w:hAnsi="Arial" w:hint="cs"/>
          <w:noProof w:val="0"/>
          <w:rtl/>
        </w:rPr>
        <w:t>ו</w:t>
      </w:r>
      <w:r>
        <w:rPr>
          <w:rFonts w:ascii="Arial" w:hAnsi="Arial"/>
          <w:noProof w:val="0"/>
          <w:rtl/>
        </w:rPr>
        <w:t xml:space="preserve"> של בית משפט קמא, עניינו בכך שהמשיבים והוריהם לא המתינו לפתיחת ההליך המשפטי כדי להתחיל הליך טיפולי. השניים פנו מיד למטפל או מטפלת פרטיים ומאוחר יותר השתלבו גם בטיפול בשירות המבחן לנוער ושיתפו פעולה באופן מלא עם קציני המבחן. בשירות המבחן לנוער השתלבו בטיפול קבוצתי. בית המשפט הפנה למחקר שמוכיח שהטיפול הקבוצתי בישראל אפקטיבי מאוד ומשפיע על צמצום </w:t>
      </w:r>
      <w:proofErr w:type="spellStart"/>
      <w:r>
        <w:rPr>
          <w:rFonts w:ascii="Arial" w:hAnsi="Arial"/>
          <w:noProof w:val="0"/>
          <w:rtl/>
        </w:rPr>
        <w:t>הרצדיביזם</w:t>
      </w:r>
      <w:proofErr w:type="spellEnd"/>
      <w:r>
        <w:rPr>
          <w:rFonts w:ascii="Arial" w:hAnsi="Arial"/>
          <w:noProof w:val="0"/>
          <w:rtl/>
        </w:rPr>
        <w:t xml:space="preserve"> של עברייני מין מתבגרים. </w:t>
      </w:r>
    </w:p>
    <w:p w:rsidR="006B7AF3" w:rsidRDefault="006B7AF3" w:rsidP="00052AB4">
      <w:pPr>
        <w:spacing w:line="360" w:lineRule="auto"/>
        <w:ind w:left="720"/>
        <w:jc w:val="both"/>
        <w:rPr>
          <w:rFonts w:ascii="Arial" w:hAnsi="Arial"/>
          <w:noProof w:val="0"/>
          <w:rtl/>
        </w:rPr>
      </w:pPr>
    </w:p>
    <w:p w:rsidR="00DA72C8" w:rsidRDefault="00DA72C8" w:rsidP="000B4DAD">
      <w:pPr>
        <w:spacing w:line="360" w:lineRule="auto"/>
        <w:ind w:left="720"/>
        <w:jc w:val="both"/>
        <w:rPr>
          <w:rFonts w:ascii="Arial" w:hAnsi="Arial"/>
          <w:noProof w:val="0"/>
          <w:rtl/>
        </w:rPr>
      </w:pPr>
      <w:r>
        <w:rPr>
          <w:rFonts w:ascii="Arial" w:hAnsi="Arial"/>
          <w:noProof w:val="0"/>
          <w:rtl/>
        </w:rPr>
        <w:lastRenderedPageBreak/>
        <w:t>שיקול נוסף שעמד לנגד עיניו של בית המשפט</w:t>
      </w:r>
      <w:r w:rsidR="008E5FBE">
        <w:rPr>
          <w:rFonts w:ascii="Arial" w:hAnsi="Arial" w:hint="cs"/>
          <w:noProof w:val="0"/>
          <w:rtl/>
        </w:rPr>
        <w:t xml:space="preserve"> קמא </w:t>
      </w:r>
      <w:r>
        <w:rPr>
          <w:rFonts w:ascii="Arial" w:hAnsi="Arial"/>
          <w:noProof w:val="0"/>
          <w:rtl/>
        </w:rPr>
        <w:t>עניינו הזמן הרב שחלף מאז ביצוע העבירה ועד למתן גזר הדין. בית המשפט התייחס בהקשר זה גם לפרק הזמן שחלף בין ביצוע העבירה להגשת כתב האישום</w:t>
      </w:r>
      <w:r w:rsidR="000B4DAD">
        <w:rPr>
          <w:rFonts w:ascii="Arial" w:hAnsi="Arial" w:hint="cs"/>
          <w:noProof w:val="0"/>
          <w:rtl/>
        </w:rPr>
        <w:t>,</w:t>
      </w:r>
      <w:r>
        <w:rPr>
          <w:rFonts w:ascii="Arial" w:hAnsi="Arial"/>
          <w:noProof w:val="0"/>
          <w:rtl/>
        </w:rPr>
        <w:t xml:space="preserve"> כאשר כתב האישום הוגש </w:t>
      </w:r>
      <w:r w:rsidR="008E5FBE">
        <w:rPr>
          <w:rFonts w:ascii="Arial" w:hAnsi="Arial"/>
          <w:noProof w:val="0"/>
          <w:rtl/>
        </w:rPr>
        <w:t>ב</w:t>
      </w:r>
      <w:r w:rsidR="004527AA">
        <w:rPr>
          <w:rFonts w:ascii="Arial" w:hAnsi="Arial" w:hint="cs"/>
          <w:noProof w:val="0"/>
          <w:rtl/>
        </w:rPr>
        <w:t>תחילת שנת 2017</w:t>
      </w:r>
      <w:r>
        <w:rPr>
          <w:rFonts w:ascii="Arial" w:hAnsi="Arial"/>
          <w:noProof w:val="0"/>
          <w:rtl/>
        </w:rPr>
        <w:t xml:space="preserve"> והאירוע התרחש עובר ל</w:t>
      </w:r>
      <w:r w:rsidR="004527AA">
        <w:rPr>
          <w:rFonts w:ascii="Arial" w:hAnsi="Arial" w:hint="cs"/>
          <w:noProof w:val="0"/>
          <w:rtl/>
        </w:rPr>
        <w:t>סוף שנת</w:t>
      </w:r>
      <w:r w:rsidR="008E5FBE">
        <w:rPr>
          <w:rFonts w:ascii="Arial" w:hAnsi="Arial" w:hint="cs"/>
          <w:noProof w:val="0"/>
          <w:rtl/>
        </w:rPr>
        <w:t>2015</w:t>
      </w:r>
      <w:r>
        <w:rPr>
          <w:rFonts w:ascii="Arial" w:hAnsi="Arial"/>
          <w:noProof w:val="0"/>
          <w:rtl/>
        </w:rPr>
        <w:t>, באופן שהצריך</w:t>
      </w:r>
      <w:r w:rsidR="008E5FBE">
        <w:rPr>
          <w:rFonts w:ascii="Arial" w:hAnsi="Arial" w:hint="cs"/>
          <w:noProof w:val="0"/>
          <w:rtl/>
        </w:rPr>
        <w:t xml:space="preserve"> את</w:t>
      </w:r>
      <w:r>
        <w:rPr>
          <w:rFonts w:ascii="Arial" w:hAnsi="Arial"/>
          <w:noProof w:val="0"/>
          <w:rtl/>
        </w:rPr>
        <w:t xml:space="preserve"> אישור </w:t>
      </w:r>
      <w:r w:rsidR="008E5FBE">
        <w:rPr>
          <w:rFonts w:ascii="Arial" w:hAnsi="Arial" w:hint="cs"/>
          <w:noProof w:val="0"/>
          <w:rtl/>
        </w:rPr>
        <w:t>ה</w:t>
      </w:r>
      <w:r>
        <w:rPr>
          <w:rFonts w:ascii="Arial" w:hAnsi="Arial"/>
          <w:noProof w:val="0"/>
          <w:rtl/>
        </w:rPr>
        <w:t xml:space="preserve">יועץ </w:t>
      </w:r>
      <w:r w:rsidR="008E5FBE">
        <w:rPr>
          <w:rFonts w:ascii="Arial" w:hAnsi="Arial" w:hint="cs"/>
          <w:noProof w:val="0"/>
          <w:rtl/>
        </w:rPr>
        <w:t>ה</w:t>
      </w:r>
      <w:r>
        <w:rPr>
          <w:rFonts w:ascii="Arial" w:hAnsi="Arial"/>
          <w:noProof w:val="0"/>
          <w:rtl/>
        </w:rPr>
        <w:t xml:space="preserve">משפטי </w:t>
      </w:r>
      <w:r w:rsidR="008E5FBE">
        <w:rPr>
          <w:rFonts w:ascii="Arial" w:hAnsi="Arial" w:hint="cs"/>
          <w:noProof w:val="0"/>
          <w:rtl/>
        </w:rPr>
        <w:t xml:space="preserve">לממשלה </w:t>
      </w:r>
      <w:r>
        <w:rPr>
          <w:rFonts w:ascii="Arial" w:hAnsi="Arial"/>
          <w:noProof w:val="0"/>
          <w:rtl/>
        </w:rPr>
        <w:t xml:space="preserve">להגשתו במועד זה. בכך ראתה כב' השופטת קמא שיהוי מטעם התביעה ושיהוי זה מן הראוי שיילקח בחשבון.  </w:t>
      </w:r>
    </w:p>
    <w:p w:rsidR="00DA72C8" w:rsidRDefault="00DA72C8" w:rsidP="00DA72C8">
      <w:pPr>
        <w:spacing w:line="360" w:lineRule="auto"/>
        <w:jc w:val="both"/>
        <w:rPr>
          <w:rFonts w:ascii="Arial" w:hAnsi="Arial"/>
          <w:noProof w:val="0"/>
          <w:rtl/>
        </w:rPr>
      </w:pPr>
    </w:p>
    <w:p w:rsidR="00DA72C8" w:rsidRPr="00052AB4" w:rsidRDefault="00DA72C8" w:rsidP="00052AB4">
      <w:pPr>
        <w:pStyle w:val="a3"/>
        <w:numPr>
          <w:ilvl w:val="0"/>
          <w:numId w:val="4"/>
        </w:numPr>
        <w:spacing w:line="360" w:lineRule="auto"/>
        <w:jc w:val="both"/>
        <w:rPr>
          <w:rFonts w:ascii="Arial" w:hAnsi="Arial"/>
          <w:noProof w:val="0"/>
          <w:rtl/>
        </w:rPr>
      </w:pPr>
      <w:r w:rsidRPr="00052AB4">
        <w:rPr>
          <w:rFonts w:ascii="Arial" w:hAnsi="Arial"/>
          <w:noProof w:val="0"/>
          <w:rtl/>
        </w:rPr>
        <w:t>בשורה התחתונה סברה כב' השופטת קמא</w:t>
      </w:r>
      <w:r w:rsidR="008E5FBE">
        <w:rPr>
          <w:rFonts w:ascii="Arial" w:hAnsi="Arial" w:hint="cs"/>
          <w:noProof w:val="0"/>
          <w:rtl/>
        </w:rPr>
        <w:t>,</w:t>
      </w:r>
      <w:r w:rsidRPr="00052AB4">
        <w:rPr>
          <w:rFonts w:ascii="Arial" w:hAnsi="Arial"/>
          <w:noProof w:val="0"/>
          <w:rtl/>
        </w:rPr>
        <w:t xml:space="preserve"> כי הימנעות מהרשעת המשיבים אינה מבטאת התייחסות מקלה לעבירות </w:t>
      </w:r>
      <w:r w:rsidR="008E5FBE">
        <w:rPr>
          <w:rFonts w:ascii="Arial" w:hAnsi="Arial" w:hint="cs"/>
          <w:noProof w:val="0"/>
          <w:rtl/>
        </w:rPr>
        <w:t>מושא</w:t>
      </w:r>
      <w:r w:rsidRPr="00052AB4">
        <w:rPr>
          <w:rFonts w:ascii="Arial" w:hAnsi="Arial"/>
          <w:noProof w:val="0"/>
          <w:rtl/>
        </w:rPr>
        <w:t xml:space="preserve">כתב האישום. החומרה </w:t>
      </w:r>
      <w:r w:rsidR="006B7AF3" w:rsidRPr="00052AB4">
        <w:rPr>
          <w:rFonts w:ascii="Arial" w:hAnsi="Arial"/>
          <w:noProof w:val="0"/>
          <w:rtl/>
        </w:rPr>
        <w:t>נ</w:t>
      </w:r>
      <w:r w:rsidR="006B7AF3">
        <w:rPr>
          <w:rFonts w:ascii="Arial" w:hAnsi="Arial" w:hint="cs"/>
          <w:noProof w:val="0"/>
          <w:rtl/>
        </w:rPr>
        <w:t>ותרת</w:t>
      </w:r>
      <w:r w:rsidRPr="00052AB4">
        <w:rPr>
          <w:rFonts w:ascii="Arial" w:hAnsi="Arial"/>
          <w:noProof w:val="0"/>
          <w:rtl/>
        </w:rPr>
        <w:t xml:space="preserve">בעינה וכל הגורמים, לרבות </w:t>
      </w:r>
      <w:r w:rsidR="008E5FBE">
        <w:rPr>
          <w:rFonts w:ascii="Arial" w:hAnsi="Arial" w:hint="cs"/>
          <w:noProof w:val="0"/>
          <w:rtl/>
        </w:rPr>
        <w:t>בית המשפט</w:t>
      </w:r>
      <w:r w:rsidRPr="00052AB4">
        <w:rPr>
          <w:rFonts w:ascii="Arial" w:hAnsi="Arial"/>
          <w:noProof w:val="0"/>
          <w:rtl/>
        </w:rPr>
        <w:t xml:space="preserve">, לא התעלמו ממנה. בלשונו של </w:t>
      </w:r>
      <w:r w:rsidR="008E5FBE">
        <w:rPr>
          <w:rFonts w:ascii="Arial" w:hAnsi="Arial" w:hint="cs"/>
          <w:noProof w:val="0"/>
          <w:rtl/>
        </w:rPr>
        <w:t>בית המשפט קמא</w:t>
      </w:r>
      <w:r w:rsidRPr="00052AB4">
        <w:rPr>
          <w:rFonts w:ascii="Arial" w:hAnsi="Arial"/>
          <w:noProof w:val="0"/>
          <w:rtl/>
        </w:rPr>
        <w:t>: "</w:t>
      </w:r>
      <w:r w:rsidRPr="00052AB4">
        <w:rPr>
          <w:rFonts w:ascii="Arial" w:hAnsi="Arial"/>
          <w:b/>
          <w:bCs/>
          <w:noProof w:val="0"/>
          <w:rtl/>
        </w:rPr>
        <w:t>יאמר כבר עתה כי חומרת העבירה והפגיעה בקורבן העבירה על רקע גילה הצעיר, עמד כנר לרגליי</w:t>
      </w:r>
      <w:r w:rsidRPr="00052AB4">
        <w:rPr>
          <w:rFonts w:ascii="Arial" w:hAnsi="Arial"/>
          <w:noProof w:val="0"/>
          <w:rtl/>
        </w:rPr>
        <w:t xml:space="preserve">". </w:t>
      </w:r>
    </w:p>
    <w:p w:rsidR="00DA72C8" w:rsidRDefault="00DA72C8" w:rsidP="00052AB4">
      <w:pPr>
        <w:spacing w:line="360" w:lineRule="auto"/>
        <w:ind w:left="720"/>
        <w:jc w:val="both"/>
        <w:rPr>
          <w:rFonts w:ascii="Arial" w:hAnsi="Arial"/>
          <w:noProof w:val="0"/>
          <w:rtl/>
        </w:rPr>
      </w:pPr>
      <w:r>
        <w:rPr>
          <w:rFonts w:ascii="Arial" w:hAnsi="Arial"/>
          <w:noProof w:val="0"/>
          <w:rtl/>
        </w:rPr>
        <w:t xml:space="preserve">כמשקל נגד ציינה כב' השופטת קמא את בקשת הסליחה מטעם כל אחד מהמשיבים ולשיטתה: </w:t>
      </w:r>
      <w:r>
        <w:rPr>
          <w:rFonts w:ascii="Arial" w:hAnsi="Arial"/>
          <w:b/>
          <w:bCs/>
          <w:noProof w:val="0"/>
          <w:rtl/>
        </w:rPr>
        <w:t>"ניכר היה כי נפגעת העבירה חוותה התרגשות ותחושת העצמה מדבריו</w:t>
      </w:r>
      <w:r w:rsidR="008E5FBE">
        <w:rPr>
          <w:rFonts w:ascii="Arial" w:hAnsi="Arial" w:hint="cs"/>
          <w:b/>
          <w:bCs/>
          <w:noProof w:val="0"/>
          <w:rtl/>
        </w:rPr>
        <w:t>,</w:t>
      </w:r>
      <w:r>
        <w:rPr>
          <w:rFonts w:ascii="Arial" w:hAnsi="Arial"/>
          <w:b/>
          <w:bCs/>
          <w:noProof w:val="0"/>
          <w:rtl/>
        </w:rPr>
        <w:t xml:space="preserve"> ובית המשפט מקווה כי הוקל לה</w:t>
      </w:r>
      <w:r w:rsidR="008E5FBE">
        <w:rPr>
          <w:rFonts w:ascii="Arial" w:hAnsi="Arial" w:hint="cs"/>
          <w:b/>
          <w:bCs/>
          <w:noProof w:val="0"/>
          <w:rtl/>
        </w:rPr>
        <w:t>,</w:t>
      </w:r>
      <w:r>
        <w:rPr>
          <w:rFonts w:ascii="Arial" w:hAnsi="Arial"/>
          <w:b/>
          <w:bCs/>
          <w:noProof w:val="0"/>
          <w:rtl/>
        </w:rPr>
        <w:t xml:space="preserve"> ולו במעט</w:t>
      </w:r>
      <w:r w:rsidR="008E5FBE">
        <w:rPr>
          <w:rFonts w:ascii="Arial" w:hAnsi="Arial" w:hint="cs"/>
          <w:b/>
          <w:bCs/>
          <w:noProof w:val="0"/>
          <w:rtl/>
        </w:rPr>
        <w:t>,</w:t>
      </w:r>
      <w:r>
        <w:rPr>
          <w:rFonts w:ascii="Arial" w:hAnsi="Arial"/>
          <w:b/>
          <w:bCs/>
          <w:noProof w:val="0"/>
          <w:rtl/>
        </w:rPr>
        <w:t xml:space="preserve"> בסיוע </w:t>
      </w:r>
      <w:r w:rsidR="008E5FBE">
        <w:rPr>
          <w:rFonts w:ascii="Arial" w:hAnsi="Arial" w:hint="cs"/>
          <w:b/>
          <w:bCs/>
          <w:noProof w:val="0"/>
          <w:rtl/>
        </w:rPr>
        <w:t>בריפוי ו</w:t>
      </w:r>
      <w:r w:rsidR="008E5FBE">
        <w:rPr>
          <w:rFonts w:ascii="Arial" w:hAnsi="Arial"/>
          <w:b/>
          <w:bCs/>
          <w:noProof w:val="0"/>
          <w:rtl/>
        </w:rPr>
        <w:t xml:space="preserve">איחוי </w:t>
      </w:r>
      <w:r>
        <w:rPr>
          <w:rFonts w:ascii="Arial" w:hAnsi="Arial"/>
          <w:b/>
          <w:bCs/>
          <w:noProof w:val="0"/>
          <w:rtl/>
        </w:rPr>
        <w:t>הפגיעות שנגרמו לה. ... כל אלה מטים את הכף לטובת אימוץ המלצ</w:t>
      </w:r>
      <w:r w:rsidR="008E5FBE">
        <w:rPr>
          <w:rFonts w:ascii="Arial" w:hAnsi="Arial" w:hint="cs"/>
          <w:b/>
          <w:bCs/>
          <w:noProof w:val="0"/>
          <w:rtl/>
        </w:rPr>
        <w:t>ו</w:t>
      </w:r>
      <w:r>
        <w:rPr>
          <w:rFonts w:ascii="Arial" w:hAnsi="Arial"/>
          <w:b/>
          <w:bCs/>
          <w:noProof w:val="0"/>
          <w:rtl/>
        </w:rPr>
        <w:t xml:space="preserve">ת שירות המבחן </w:t>
      </w:r>
      <w:r w:rsidR="008E5FBE">
        <w:rPr>
          <w:rFonts w:ascii="Arial" w:hAnsi="Arial" w:hint="cs"/>
          <w:b/>
          <w:bCs/>
          <w:noProof w:val="0"/>
          <w:rtl/>
        </w:rPr>
        <w:t xml:space="preserve">לנוער </w:t>
      </w:r>
      <w:r>
        <w:rPr>
          <w:rFonts w:ascii="Arial" w:hAnsi="Arial"/>
          <w:b/>
          <w:bCs/>
          <w:noProof w:val="0"/>
          <w:rtl/>
        </w:rPr>
        <w:t>והעדפת השיקול השיקומי</w:t>
      </w:r>
      <w:r w:rsidR="008E5FBE">
        <w:rPr>
          <w:rFonts w:ascii="Arial" w:hAnsi="Arial" w:hint="cs"/>
          <w:noProof w:val="0"/>
          <w:rtl/>
        </w:rPr>
        <w:t>...</w:t>
      </w:r>
      <w:r>
        <w:rPr>
          <w:rFonts w:ascii="Arial" w:hAnsi="Arial"/>
          <w:noProof w:val="0"/>
          <w:rtl/>
        </w:rPr>
        <w:t xml:space="preserve">". </w:t>
      </w:r>
    </w:p>
    <w:p w:rsidR="00DA72C8" w:rsidRDefault="00DA72C8" w:rsidP="00DA72C8">
      <w:pPr>
        <w:spacing w:line="360" w:lineRule="auto"/>
        <w:jc w:val="both"/>
        <w:rPr>
          <w:rFonts w:ascii="Arial" w:hAnsi="Arial"/>
          <w:noProof w:val="0"/>
          <w:rtl/>
        </w:rPr>
      </w:pPr>
    </w:p>
    <w:p w:rsidR="00DA72C8" w:rsidRDefault="00DA72C8" w:rsidP="00052AB4">
      <w:pPr>
        <w:spacing w:line="360" w:lineRule="auto"/>
        <w:ind w:firstLine="720"/>
        <w:jc w:val="both"/>
        <w:rPr>
          <w:rFonts w:ascii="Arial" w:hAnsi="Arial"/>
          <w:noProof w:val="0"/>
          <w:rtl/>
        </w:rPr>
      </w:pPr>
      <w:r>
        <w:rPr>
          <w:rFonts w:ascii="Arial" w:hAnsi="Arial"/>
          <w:noProof w:val="0"/>
          <w:rtl/>
        </w:rPr>
        <w:t>כאמור, בית המשפט</w:t>
      </w:r>
      <w:r w:rsidR="008E5FBE">
        <w:rPr>
          <w:rFonts w:ascii="Arial" w:hAnsi="Arial" w:hint="cs"/>
          <w:noProof w:val="0"/>
          <w:rtl/>
        </w:rPr>
        <w:t xml:space="preserve"> קמא</w:t>
      </w:r>
      <w:r>
        <w:rPr>
          <w:rFonts w:ascii="Arial" w:hAnsi="Arial"/>
          <w:noProof w:val="0"/>
          <w:rtl/>
        </w:rPr>
        <w:t xml:space="preserve"> נמנע מהרשעת המשיבים. </w:t>
      </w:r>
    </w:p>
    <w:p w:rsidR="00DA72C8" w:rsidRDefault="00DA72C8" w:rsidP="00DA72C8">
      <w:pPr>
        <w:spacing w:line="360" w:lineRule="auto"/>
        <w:jc w:val="both"/>
        <w:rPr>
          <w:rFonts w:ascii="Arial" w:hAnsi="Arial"/>
          <w:noProof w:val="0"/>
          <w:rtl/>
        </w:rPr>
      </w:pPr>
    </w:p>
    <w:p w:rsidR="00DA72C8" w:rsidRDefault="00DA72C8" w:rsidP="00DA72C8">
      <w:pPr>
        <w:spacing w:line="360" w:lineRule="auto"/>
        <w:jc w:val="both"/>
        <w:rPr>
          <w:rFonts w:ascii="Arial" w:hAnsi="Arial"/>
          <w:b/>
          <w:bCs/>
          <w:noProof w:val="0"/>
          <w:u w:val="single"/>
          <w:rtl/>
        </w:rPr>
      </w:pPr>
      <w:r>
        <w:rPr>
          <w:rFonts w:ascii="Arial" w:hAnsi="Arial"/>
          <w:b/>
          <w:bCs/>
          <w:noProof w:val="0"/>
          <w:u w:val="single"/>
          <w:rtl/>
        </w:rPr>
        <w:t>הערעור</w:t>
      </w:r>
    </w:p>
    <w:p w:rsidR="00DA72C8" w:rsidRDefault="00DA72C8" w:rsidP="00DA72C8">
      <w:pPr>
        <w:spacing w:line="360" w:lineRule="auto"/>
        <w:jc w:val="both"/>
        <w:rPr>
          <w:rFonts w:ascii="Arial" w:hAnsi="Arial"/>
          <w:b/>
          <w:bCs/>
          <w:noProof w:val="0"/>
          <w:u w:val="single"/>
          <w:rtl/>
        </w:rPr>
      </w:pPr>
    </w:p>
    <w:p w:rsidR="00DA72C8" w:rsidRPr="00052AB4" w:rsidRDefault="00DA72C8" w:rsidP="00052AB4">
      <w:pPr>
        <w:pStyle w:val="a3"/>
        <w:numPr>
          <w:ilvl w:val="0"/>
          <w:numId w:val="4"/>
        </w:numPr>
        <w:spacing w:line="360" w:lineRule="auto"/>
        <w:jc w:val="both"/>
        <w:rPr>
          <w:rFonts w:ascii="Arial" w:hAnsi="Arial"/>
          <w:noProof w:val="0"/>
          <w:rtl/>
        </w:rPr>
      </w:pPr>
      <w:r w:rsidRPr="00052AB4">
        <w:rPr>
          <w:rFonts w:ascii="Arial" w:hAnsi="Arial"/>
          <w:noProof w:val="0"/>
          <w:rtl/>
        </w:rPr>
        <w:t xml:space="preserve">בהודעת ערעור מפורטת חולקת המדינה על מסקנתו של </w:t>
      </w:r>
      <w:r w:rsidR="009D2EC1">
        <w:rPr>
          <w:rFonts w:ascii="Arial" w:hAnsi="Arial" w:hint="cs"/>
          <w:noProof w:val="0"/>
          <w:rtl/>
        </w:rPr>
        <w:t>בית המשפט</w:t>
      </w:r>
      <w:r w:rsidRPr="00052AB4">
        <w:rPr>
          <w:rFonts w:ascii="Arial" w:hAnsi="Arial"/>
          <w:noProof w:val="0"/>
          <w:rtl/>
        </w:rPr>
        <w:t xml:space="preserve"> קמא</w:t>
      </w:r>
      <w:r w:rsidR="001641F6">
        <w:rPr>
          <w:rFonts w:ascii="Arial" w:hAnsi="Arial" w:hint="cs"/>
          <w:noProof w:val="0"/>
          <w:rtl/>
        </w:rPr>
        <w:t>,</w:t>
      </w:r>
      <w:r w:rsidRPr="00052AB4">
        <w:rPr>
          <w:rFonts w:ascii="Arial" w:hAnsi="Arial"/>
          <w:noProof w:val="0"/>
          <w:rtl/>
        </w:rPr>
        <w:t xml:space="preserve"> לפיה במקרה זה יש להימנע מהרשעה. </w:t>
      </w:r>
    </w:p>
    <w:p w:rsidR="00DA72C8" w:rsidRPr="00052AB4" w:rsidRDefault="00DA72C8" w:rsidP="00052AB4">
      <w:pPr>
        <w:pStyle w:val="a3"/>
        <w:spacing w:line="360" w:lineRule="auto"/>
        <w:jc w:val="both"/>
        <w:rPr>
          <w:rtl/>
        </w:rPr>
      </w:pPr>
      <w:r>
        <w:rPr>
          <w:rFonts w:ascii="Arial" w:hAnsi="Arial"/>
          <w:noProof w:val="0"/>
          <w:rtl/>
        </w:rPr>
        <w:t>טענתה המרכזית של התביעה היא</w:t>
      </w:r>
      <w:r w:rsidR="009D2EC1">
        <w:rPr>
          <w:rFonts w:ascii="Arial" w:hAnsi="Arial" w:hint="cs"/>
          <w:noProof w:val="0"/>
          <w:rtl/>
        </w:rPr>
        <w:t>,</w:t>
      </w:r>
      <w:r>
        <w:rPr>
          <w:rFonts w:ascii="Arial" w:hAnsi="Arial"/>
          <w:noProof w:val="0"/>
          <w:rtl/>
        </w:rPr>
        <w:t xml:space="preserve"> כי בית המשפט</w:t>
      </w:r>
      <w:r w:rsidR="009D2EC1">
        <w:rPr>
          <w:rFonts w:ascii="Arial" w:hAnsi="Arial" w:hint="cs"/>
          <w:noProof w:val="0"/>
          <w:rtl/>
        </w:rPr>
        <w:t xml:space="preserve"> קמא</w:t>
      </w:r>
      <w:r>
        <w:rPr>
          <w:rFonts w:ascii="Arial" w:hAnsi="Arial"/>
          <w:noProof w:val="0"/>
          <w:rtl/>
        </w:rPr>
        <w:t xml:space="preserve"> לא ערך את האיזון הראוי בין האינטרסים השונים "</w:t>
      </w:r>
      <w:r w:rsidRPr="00052AB4">
        <w:rPr>
          <w:rFonts w:ascii="Arial" w:hAnsi="Arial"/>
          <w:b/>
          <w:bCs/>
          <w:noProof w:val="0"/>
          <w:rtl/>
        </w:rPr>
        <w:t>ובחר לבכר כמעט אך ורק את האינטרס האישי של המשיבים</w:t>
      </w:r>
      <w:r w:rsidR="001641F6">
        <w:rPr>
          <w:rFonts w:ascii="Arial" w:hAnsi="Arial" w:hint="cs"/>
          <w:b/>
          <w:bCs/>
          <w:noProof w:val="0"/>
          <w:rtl/>
        </w:rPr>
        <w:t>,</w:t>
      </w:r>
      <w:r w:rsidRPr="00052AB4">
        <w:rPr>
          <w:rFonts w:ascii="Arial" w:hAnsi="Arial"/>
          <w:b/>
          <w:bCs/>
          <w:noProof w:val="0"/>
          <w:rtl/>
        </w:rPr>
        <w:t xml:space="preserve"> וזאת על חשבון שיקולים חשובים אחרים והאינטרס הציבורי</w:t>
      </w:r>
      <w:r w:rsidR="001641F6">
        <w:rPr>
          <w:rFonts w:ascii="Arial" w:hAnsi="Arial" w:hint="cs"/>
          <w:b/>
          <w:bCs/>
          <w:noProof w:val="0"/>
          <w:rtl/>
        </w:rPr>
        <w:t>,</w:t>
      </w:r>
      <w:r w:rsidRPr="00052AB4">
        <w:rPr>
          <w:rFonts w:ascii="Arial" w:hAnsi="Arial"/>
          <w:b/>
          <w:bCs/>
          <w:noProof w:val="0"/>
          <w:rtl/>
        </w:rPr>
        <w:t xml:space="preserve"> על כל המשתמע מכך</w:t>
      </w:r>
      <w:r>
        <w:rPr>
          <w:rFonts w:ascii="Arial" w:hAnsi="Arial"/>
          <w:noProof w:val="0"/>
          <w:rtl/>
        </w:rPr>
        <w:t>". על אלה שמה המדינה את הדגש:</w:t>
      </w:r>
      <w:r w:rsidRPr="00052AB4">
        <w:rPr>
          <w:rtl/>
        </w:rPr>
        <w:t>העבירה המדובר בה היא עבירה נפוצה. נפיצותה הביאה לכך שהמחוקק ראה לנכון לחוקק סעיף ייחודי</w:t>
      </w:r>
      <w:r w:rsidR="001641F6" w:rsidRPr="00052AB4">
        <w:rPr>
          <w:rFonts w:hint="cs"/>
          <w:rtl/>
        </w:rPr>
        <w:t>,</w:t>
      </w:r>
      <w:r w:rsidRPr="00052AB4">
        <w:rPr>
          <w:rtl/>
        </w:rPr>
        <w:t xml:space="preserve"> כשהכוונה היא לחוק הסרטונים. חוק הסרטונים הגדיר סרטון מסוג הסרטון הנוכחי כהטרדה מינית</w:t>
      </w:r>
      <w:r w:rsidR="006B7AF3">
        <w:rPr>
          <w:rFonts w:hint="cs"/>
          <w:rtl/>
        </w:rPr>
        <w:t>,</w:t>
      </w:r>
      <w:r w:rsidRPr="00052AB4">
        <w:rPr>
          <w:rtl/>
        </w:rPr>
        <w:t xml:space="preserve"> בנוסף על היותו עבירה לפי חוק הגנת הפרטיות. </w:t>
      </w:r>
    </w:p>
    <w:p w:rsidR="009D2EC1" w:rsidRDefault="009D2EC1" w:rsidP="00DA72C8">
      <w:pPr>
        <w:pStyle w:val="a3"/>
        <w:spacing w:line="360" w:lineRule="auto"/>
        <w:jc w:val="both"/>
        <w:rPr>
          <w:rFonts w:ascii="Arial" w:hAnsi="Arial"/>
          <w:noProof w:val="0"/>
          <w:rtl/>
        </w:rPr>
      </w:pPr>
    </w:p>
    <w:p w:rsidR="00DA72C8" w:rsidRDefault="00DA72C8" w:rsidP="000B4DAD">
      <w:pPr>
        <w:pStyle w:val="a3"/>
        <w:numPr>
          <w:ilvl w:val="0"/>
          <w:numId w:val="4"/>
        </w:numPr>
        <w:spacing w:line="360" w:lineRule="auto"/>
        <w:jc w:val="both"/>
        <w:rPr>
          <w:rFonts w:ascii="Arial" w:hAnsi="Arial"/>
          <w:noProof w:val="0"/>
        </w:rPr>
      </w:pPr>
      <w:r>
        <w:rPr>
          <w:rFonts w:ascii="Arial" w:hAnsi="Arial"/>
          <w:noProof w:val="0"/>
          <w:rtl/>
        </w:rPr>
        <w:t xml:space="preserve">המערערת </w:t>
      </w:r>
      <w:r w:rsidR="000B4DAD">
        <w:rPr>
          <w:rFonts w:ascii="Arial" w:hAnsi="Arial" w:hint="cs"/>
          <w:noProof w:val="0"/>
          <w:rtl/>
        </w:rPr>
        <w:t>מפנה ל</w:t>
      </w:r>
      <w:r>
        <w:rPr>
          <w:rFonts w:ascii="Arial" w:hAnsi="Arial"/>
          <w:noProof w:val="0"/>
          <w:rtl/>
        </w:rPr>
        <w:t xml:space="preserve">כך שהמשיבים ביצעו עבירה "מכוערת, קשה ופוגענית" אשר פגעה באופן קשה במתלוננת. פרטיות המתלוננת </w:t>
      </w:r>
      <w:r w:rsidR="006B7AF3">
        <w:rPr>
          <w:rFonts w:ascii="Arial" w:hAnsi="Arial" w:hint="cs"/>
          <w:noProof w:val="0"/>
          <w:rtl/>
        </w:rPr>
        <w:t>ו</w:t>
      </w:r>
      <w:r>
        <w:rPr>
          <w:rFonts w:ascii="Arial" w:hAnsi="Arial"/>
          <w:noProof w:val="0"/>
          <w:rtl/>
        </w:rPr>
        <w:t>אמונתה בבריות נפגעו והסרטון שהופץ ביזה והשפיל אותה "עד אפר"</w:t>
      </w:r>
      <w:r w:rsidR="006B7AF3">
        <w:rPr>
          <w:rFonts w:ascii="Arial" w:hAnsi="Arial" w:hint="cs"/>
          <w:noProof w:val="0"/>
          <w:rtl/>
        </w:rPr>
        <w:t>,</w:t>
      </w:r>
      <w:r>
        <w:rPr>
          <w:rFonts w:ascii="Arial" w:hAnsi="Arial"/>
          <w:noProof w:val="0"/>
          <w:rtl/>
        </w:rPr>
        <w:t xml:space="preserve"> בעיני חבריה ללימודים וכלל הציבור. </w:t>
      </w:r>
    </w:p>
    <w:p w:rsidR="009D2EC1" w:rsidRDefault="009D2EC1" w:rsidP="00052AB4">
      <w:pPr>
        <w:pStyle w:val="a3"/>
        <w:spacing w:line="360" w:lineRule="auto"/>
        <w:jc w:val="both"/>
        <w:rPr>
          <w:rFonts w:ascii="Arial" w:hAnsi="Arial"/>
          <w:noProof w:val="0"/>
          <w:rtl/>
        </w:rPr>
      </w:pPr>
    </w:p>
    <w:p w:rsidR="00DA72C8" w:rsidRDefault="00DA72C8" w:rsidP="00052AB4">
      <w:pPr>
        <w:pStyle w:val="a3"/>
        <w:numPr>
          <w:ilvl w:val="0"/>
          <w:numId w:val="4"/>
        </w:numPr>
        <w:spacing w:line="360" w:lineRule="auto"/>
        <w:jc w:val="both"/>
        <w:rPr>
          <w:rFonts w:ascii="Arial" w:hAnsi="Arial"/>
          <w:noProof w:val="0"/>
        </w:rPr>
      </w:pPr>
      <w:r>
        <w:rPr>
          <w:rFonts w:ascii="Arial" w:hAnsi="Arial"/>
          <w:noProof w:val="0"/>
          <w:rtl/>
        </w:rPr>
        <w:t>המשיבים במקרה הנוכחי יזמו את האירוע מתחילתו ועד סופו. בלשונה של המדינה: "</w:t>
      </w:r>
      <w:r w:rsidRPr="00052AB4">
        <w:rPr>
          <w:rFonts w:ascii="Arial" w:hAnsi="Arial"/>
          <w:b/>
          <w:bCs/>
          <w:noProof w:val="0"/>
          <w:rtl/>
        </w:rPr>
        <w:t xml:space="preserve">הם אלה שהגו, יזמו, ביימו, הפיקו וצילמו את הסרטון... עת שאגב כך נהגו בנפגעת העבירה ככלי בידם, לה העבירו </w:t>
      </w:r>
      <w:r w:rsidR="001641F6">
        <w:rPr>
          <w:rFonts w:ascii="Arial" w:hAnsi="Arial" w:hint="cs"/>
          <w:b/>
          <w:bCs/>
          <w:noProof w:val="0"/>
          <w:rtl/>
        </w:rPr>
        <w:t>'</w:t>
      </w:r>
      <w:r w:rsidRPr="00052AB4">
        <w:rPr>
          <w:rFonts w:ascii="Arial" w:hAnsi="Arial"/>
          <w:b/>
          <w:bCs/>
          <w:noProof w:val="0"/>
          <w:rtl/>
        </w:rPr>
        <w:t>הנחיות ביצוע</w:t>
      </w:r>
      <w:r w:rsidR="001641F6">
        <w:rPr>
          <w:rFonts w:ascii="Arial" w:hAnsi="Arial" w:hint="cs"/>
          <w:b/>
          <w:bCs/>
          <w:noProof w:val="0"/>
          <w:rtl/>
        </w:rPr>
        <w:t>'</w:t>
      </w:r>
      <w:r w:rsidRPr="00052AB4">
        <w:rPr>
          <w:rFonts w:ascii="Arial" w:hAnsi="Arial"/>
          <w:b/>
          <w:bCs/>
          <w:noProof w:val="0"/>
          <w:rtl/>
        </w:rPr>
        <w:t xml:space="preserve"> על פי זממם ובהתאם לאוות נפשם... הם יוזמי כל </w:t>
      </w:r>
      <w:r w:rsidRPr="00052AB4">
        <w:rPr>
          <w:rFonts w:ascii="Arial" w:hAnsi="Arial"/>
          <w:b/>
          <w:bCs/>
          <w:noProof w:val="0"/>
          <w:rtl/>
        </w:rPr>
        <w:lastRenderedPageBreak/>
        <w:t>שרשרת ההפצה מראשיתה ועד סופה...</w:t>
      </w:r>
      <w:r>
        <w:rPr>
          <w:rFonts w:ascii="Arial" w:hAnsi="Arial"/>
          <w:noProof w:val="0"/>
          <w:rtl/>
        </w:rPr>
        <w:t>". עובדות אלה</w:t>
      </w:r>
      <w:r w:rsidR="00EA0D72">
        <w:rPr>
          <w:rFonts w:ascii="Arial" w:hAnsi="Arial" w:hint="cs"/>
          <w:noProof w:val="0"/>
          <w:rtl/>
        </w:rPr>
        <w:t>, כך נטען,</w:t>
      </w:r>
      <w:r>
        <w:rPr>
          <w:rFonts w:ascii="Arial" w:hAnsi="Arial"/>
          <w:noProof w:val="0"/>
          <w:rtl/>
        </w:rPr>
        <w:t xml:space="preserve"> יוצרות חומרה ייחודית וחריפה שצריכה הי</w:t>
      </w:r>
      <w:r w:rsidR="009D2EC1">
        <w:rPr>
          <w:rFonts w:ascii="Arial" w:hAnsi="Arial" w:hint="cs"/>
          <w:noProof w:val="0"/>
          <w:rtl/>
        </w:rPr>
        <w:t>י</w:t>
      </w:r>
      <w:r>
        <w:rPr>
          <w:rFonts w:ascii="Arial" w:hAnsi="Arial"/>
          <w:noProof w:val="0"/>
          <w:rtl/>
        </w:rPr>
        <w:t>תה למצוא מענה בהרשעתם. עוד מדגישה המדינה את העובדה כי הנפגעת לא ידעה על תיעוד האירוע בסרטון והפצת הסרטון לאחר מכן</w:t>
      </w:r>
      <w:r w:rsidR="001641F6">
        <w:rPr>
          <w:rFonts w:ascii="Arial" w:hAnsi="Arial" w:hint="cs"/>
          <w:noProof w:val="0"/>
          <w:rtl/>
        </w:rPr>
        <w:t>, מהש</w:t>
      </w:r>
      <w:r>
        <w:rPr>
          <w:rFonts w:ascii="Arial" w:hAnsi="Arial"/>
          <w:noProof w:val="0"/>
          <w:rtl/>
        </w:rPr>
        <w:t>מהווה פגיעה קשה בצנעתה, בכבודה ובפרטיותה של הקטינה. המדינה טוענת</w:t>
      </w:r>
      <w:r w:rsidR="00EA0D72">
        <w:rPr>
          <w:rFonts w:ascii="Arial" w:hAnsi="Arial" w:hint="cs"/>
          <w:noProof w:val="0"/>
          <w:rtl/>
        </w:rPr>
        <w:t>,</w:t>
      </w:r>
      <w:r>
        <w:rPr>
          <w:rFonts w:ascii="Arial" w:hAnsi="Arial"/>
          <w:noProof w:val="0"/>
          <w:rtl/>
        </w:rPr>
        <w:t xml:space="preserve"> כי על </w:t>
      </w:r>
      <w:r w:rsidR="001641F6">
        <w:rPr>
          <w:rFonts w:ascii="Arial" w:hAnsi="Arial" w:hint="cs"/>
          <w:noProof w:val="0"/>
          <w:rtl/>
        </w:rPr>
        <w:t>בית המשפט</w:t>
      </w:r>
      <w:r>
        <w:rPr>
          <w:rFonts w:ascii="Arial" w:hAnsi="Arial"/>
          <w:noProof w:val="0"/>
          <w:rtl/>
        </w:rPr>
        <w:t xml:space="preserve"> לפעול כדי לשרש ולדכא תופעות מסוג זה</w:t>
      </w:r>
      <w:r w:rsidR="00EA0D72">
        <w:rPr>
          <w:rFonts w:ascii="Arial" w:hAnsi="Arial" w:hint="cs"/>
          <w:noProof w:val="0"/>
          <w:rtl/>
        </w:rPr>
        <w:t>,</w:t>
      </w:r>
      <w:r>
        <w:rPr>
          <w:rFonts w:ascii="Arial" w:hAnsi="Arial"/>
          <w:noProof w:val="0"/>
          <w:rtl/>
        </w:rPr>
        <w:t xml:space="preserve"> וזאת לצד היותו של </w:t>
      </w:r>
      <w:r w:rsidR="001641F6">
        <w:rPr>
          <w:rFonts w:ascii="Arial" w:hAnsi="Arial" w:hint="cs"/>
          <w:noProof w:val="0"/>
          <w:rtl/>
        </w:rPr>
        <w:t>בית המשפט</w:t>
      </w:r>
      <w:r>
        <w:rPr>
          <w:rFonts w:ascii="Arial" w:hAnsi="Arial"/>
          <w:noProof w:val="0"/>
          <w:rtl/>
        </w:rPr>
        <w:t xml:space="preserve"> לנוער גורם משקם. צריך להיות מסר ברור שייצא </w:t>
      </w:r>
      <w:r w:rsidR="001641F6">
        <w:rPr>
          <w:rFonts w:ascii="Arial" w:hAnsi="Arial" w:hint="cs"/>
          <w:noProof w:val="0"/>
          <w:rtl/>
        </w:rPr>
        <w:t>מבית המשפט</w:t>
      </w:r>
      <w:r>
        <w:rPr>
          <w:rFonts w:ascii="Arial" w:hAnsi="Arial"/>
          <w:noProof w:val="0"/>
          <w:rtl/>
        </w:rPr>
        <w:t xml:space="preserve"> ולפיו הפצת סרטונים מסוג זה הינה תופעה מכוערת</w:t>
      </w:r>
      <w:r w:rsidR="00EA0D72">
        <w:rPr>
          <w:rFonts w:ascii="Arial" w:hAnsi="Arial" w:hint="cs"/>
          <w:noProof w:val="0"/>
          <w:rtl/>
        </w:rPr>
        <w:t>,</w:t>
      </w:r>
      <w:r>
        <w:rPr>
          <w:rFonts w:ascii="Arial" w:hAnsi="Arial"/>
          <w:noProof w:val="0"/>
          <w:rtl/>
        </w:rPr>
        <w:t xml:space="preserve"> שלצידה ענישה מוחשית וקונקרטית. </w:t>
      </w:r>
    </w:p>
    <w:p w:rsidR="00DA72C8" w:rsidRDefault="00DA72C8" w:rsidP="00052AB4">
      <w:pPr>
        <w:spacing w:line="360" w:lineRule="auto"/>
        <w:ind w:left="720"/>
        <w:jc w:val="both"/>
        <w:rPr>
          <w:rFonts w:ascii="Arial" w:hAnsi="Arial"/>
          <w:noProof w:val="0"/>
        </w:rPr>
      </w:pPr>
      <w:r>
        <w:rPr>
          <w:rFonts w:ascii="Arial" w:hAnsi="Arial"/>
          <w:noProof w:val="0"/>
          <w:rtl/>
        </w:rPr>
        <w:t>טיעון נוסף שמעלה המדינה</w:t>
      </w:r>
      <w:r w:rsidR="00EA0D72">
        <w:rPr>
          <w:rFonts w:ascii="Arial" w:hAnsi="Arial" w:hint="cs"/>
          <w:noProof w:val="0"/>
          <w:rtl/>
        </w:rPr>
        <w:t>,</w:t>
      </w:r>
      <w:r>
        <w:rPr>
          <w:rFonts w:ascii="Arial" w:hAnsi="Arial"/>
          <w:noProof w:val="0"/>
          <w:rtl/>
        </w:rPr>
        <w:t xml:space="preserve"> שהוא ביטוי לחוסר האיזון לשיטתה, עניינו בכך </w:t>
      </w:r>
      <w:r w:rsidR="001641F6">
        <w:rPr>
          <w:rFonts w:ascii="Arial" w:hAnsi="Arial" w:hint="cs"/>
          <w:noProof w:val="0"/>
          <w:rtl/>
        </w:rPr>
        <w:t>שבית המשפט קמא</w:t>
      </w:r>
      <w:r>
        <w:rPr>
          <w:rFonts w:ascii="Arial" w:hAnsi="Arial"/>
          <w:noProof w:val="0"/>
          <w:rtl/>
        </w:rPr>
        <w:t xml:space="preserve"> לא נתן משקל מספיק לפנייתה של נפגעת העבירה</w:t>
      </w:r>
      <w:r w:rsidR="001641F6">
        <w:rPr>
          <w:rFonts w:ascii="Arial" w:hAnsi="Arial" w:hint="cs"/>
          <w:noProof w:val="0"/>
          <w:rtl/>
        </w:rPr>
        <w:t>.</w:t>
      </w:r>
      <w:r>
        <w:rPr>
          <w:rFonts w:ascii="Arial" w:hAnsi="Arial"/>
          <w:noProof w:val="0"/>
          <w:rtl/>
        </w:rPr>
        <w:t xml:space="preserve"> כפי שכבר צוין לעיל הנפגעת העידה, הגישה תצהיר ועתרה כי </w:t>
      </w:r>
      <w:r w:rsidR="001641F6">
        <w:rPr>
          <w:rFonts w:ascii="Arial" w:hAnsi="Arial" w:hint="cs"/>
          <w:noProof w:val="0"/>
          <w:rtl/>
        </w:rPr>
        <w:t>בית המשפט</w:t>
      </w:r>
      <w:r>
        <w:rPr>
          <w:rFonts w:ascii="Arial" w:hAnsi="Arial"/>
          <w:noProof w:val="0"/>
          <w:rtl/>
        </w:rPr>
        <w:t xml:space="preserve"> ימצה את הדין עם המשיבים. </w:t>
      </w:r>
    </w:p>
    <w:p w:rsidR="001641F6" w:rsidRDefault="00DA72C8" w:rsidP="00052AB4">
      <w:pPr>
        <w:spacing w:line="360" w:lineRule="auto"/>
        <w:ind w:left="720"/>
        <w:jc w:val="both"/>
        <w:rPr>
          <w:rFonts w:ascii="Arial" w:hAnsi="Arial"/>
          <w:noProof w:val="0"/>
          <w:rtl/>
        </w:rPr>
      </w:pPr>
      <w:r>
        <w:rPr>
          <w:rFonts w:ascii="Arial" w:hAnsi="Arial"/>
          <w:noProof w:val="0"/>
          <w:rtl/>
        </w:rPr>
        <w:t xml:space="preserve">שגיאה נוספת, לשיטת המדינה, עניינה בשיהוי </w:t>
      </w:r>
      <w:r w:rsidR="001641F6">
        <w:rPr>
          <w:rFonts w:ascii="Arial" w:hAnsi="Arial" w:hint="cs"/>
          <w:noProof w:val="0"/>
          <w:rtl/>
        </w:rPr>
        <w:t>ה</w:t>
      </w:r>
      <w:r>
        <w:rPr>
          <w:rFonts w:ascii="Arial" w:hAnsi="Arial"/>
          <w:noProof w:val="0"/>
          <w:rtl/>
        </w:rPr>
        <w:t>כב</w:t>
      </w:r>
      <w:r w:rsidR="001641F6">
        <w:rPr>
          <w:rFonts w:ascii="Arial" w:hAnsi="Arial" w:hint="cs"/>
          <w:noProof w:val="0"/>
          <w:rtl/>
        </w:rPr>
        <w:t>דכפי ש</w:t>
      </w:r>
      <w:r w:rsidR="001641F6">
        <w:rPr>
          <w:rFonts w:ascii="Arial" w:hAnsi="Arial"/>
          <w:noProof w:val="0"/>
          <w:rtl/>
        </w:rPr>
        <w:t xml:space="preserve">הוגדר </w:t>
      </w:r>
      <w:r w:rsidR="001641F6">
        <w:rPr>
          <w:rFonts w:ascii="Arial" w:hAnsi="Arial" w:hint="cs"/>
          <w:noProof w:val="0"/>
          <w:rtl/>
        </w:rPr>
        <w:t>על-ידי בית המשפט</w:t>
      </w:r>
      <w:r>
        <w:rPr>
          <w:rFonts w:ascii="Arial" w:hAnsi="Arial"/>
          <w:noProof w:val="0"/>
          <w:rtl/>
        </w:rPr>
        <w:t xml:space="preserve"> קמא. כפי שצוין לעיל, </w:t>
      </w:r>
      <w:r w:rsidR="001641F6">
        <w:rPr>
          <w:rFonts w:ascii="Arial" w:hAnsi="Arial" w:hint="cs"/>
          <w:noProof w:val="0"/>
          <w:rtl/>
        </w:rPr>
        <w:t>בית המשפט</w:t>
      </w:r>
      <w:r>
        <w:rPr>
          <w:rFonts w:ascii="Arial" w:hAnsi="Arial"/>
          <w:noProof w:val="0"/>
          <w:rtl/>
        </w:rPr>
        <w:t xml:space="preserve"> קמא סבר</w:t>
      </w:r>
      <w:r w:rsidR="00EA0D72">
        <w:rPr>
          <w:rFonts w:ascii="Arial" w:hAnsi="Arial" w:hint="cs"/>
          <w:noProof w:val="0"/>
          <w:rtl/>
        </w:rPr>
        <w:t>,</w:t>
      </w:r>
      <w:r>
        <w:rPr>
          <w:rFonts w:ascii="Arial" w:hAnsi="Arial"/>
          <w:noProof w:val="0"/>
          <w:rtl/>
        </w:rPr>
        <w:t xml:space="preserve"> כי חל שיהוי במועד הגשת כתב האישום. לטענת המדינה, "</w:t>
      </w:r>
      <w:r w:rsidRPr="00052AB4">
        <w:rPr>
          <w:rFonts w:ascii="Arial" w:hAnsi="Arial"/>
          <w:b/>
          <w:bCs/>
          <w:noProof w:val="0"/>
          <w:rtl/>
        </w:rPr>
        <w:t>בי</w:t>
      </w:r>
      <w:r w:rsidR="001641F6">
        <w:rPr>
          <w:rFonts w:ascii="Arial" w:hAnsi="Arial" w:hint="cs"/>
          <w:b/>
          <w:bCs/>
          <w:noProof w:val="0"/>
          <w:rtl/>
        </w:rPr>
        <w:t>ת המשפט</w:t>
      </w:r>
      <w:r w:rsidRPr="00052AB4">
        <w:rPr>
          <w:rFonts w:ascii="Arial" w:hAnsi="Arial"/>
          <w:b/>
          <w:bCs/>
          <w:noProof w:val="0"/>
          <w:rtl/>
        </w:rPr>
        <w:t xml:space="preserve"> קמא עצמו ראה לנכון להדוף הטענה במסגרת התבטאויות שונות מפיו</w:t>
      </w:r>
      <w:r w:rsidR="001641F6">
        <w:rPr>
          <w:rFonts w:ascii="Arial" w:hAnsi="Arial" w:hint="cs"/>
          <w:b/>
          <w:bCs/>
          <w:noProof w:val="0"/>
          <w:rtl/>
        </w:rPr>
        <w:t>"</w:t>
      </w:r>
      <w:r w:rsidRPr="001641F6">
        <w:rPr>
          <w:rFonts w:ascii="Arial" w:hAnsi="Arial"/>
          <w:noProof w:val="0"/>
          <w:rtl/>
        </w:rPr>
        <w:t>ועל כן לא היה מקום בסוף הדרך לקביעתו בנושא זה</w:t>
      </w:r>
      <w:r>
        <w:rPr>
          <w:rFonts w:ascii="Arial" w:hAnsi="Arial"/>
          <w:noProof w:val="0"/>
          <w:rtl/>
        </w:rPr>
        <w:t>. מכל מקום, הטענה היא</w:t>
      </w:r>
      <w:r w:rsidR="001641F6">
        <w:rPr>
          <w:rFonts w:ascii="Arial" w:hAnsi="Arial" w:hint="cs"/>
          <w:noProof w:val="0"/>
          <w:rtl/>
        </w:rPr>
        <w:t>,</w:t>
      </w:r>
      <w:r>
        <w:rPr>
          <w:rFonts w:ascii="Arial" w:hAnsi="Arial"/>
          <w:noProof w:val="0"/>
          <w:rtl/>
        </w:rPr>
        <w:t xml:space="preserve"> כי המערערת שקלה שקול היטב את מכלול השיקולים הצריכים לעניין קבלת ההחלטה בדבר העמדת הקטינים לדין ועמדה בקשר הדוק עם ב"כ המשיבים</w:t>
      </w:r>
      <w:r w:rsidR="001641F6">
        <w:rPr>
          <w:rFonts w:ascii="Arial" w:hAnsi="Arial" w:hint="cs"/>
          <w:noProof w:val="0"/>
          <w:rtl/>
        </w:rPr>
        <w:t>.</w:t>
      </w:r>
      <w:r>
        <w:rPr>
          <w:rFonts w:ascii="Arial" w:hAnsi="Arial"/>
          <w:noProof w:val="0"/>
          <w:rtl/>
        </w:rPr>
        <w:t xml:space="preserve"> התקיימו ישיבות שימוע וכל התהליך התרחש במסגרת סד הזמנים של עד שנה ממועד ביצוע העבירות. ב"כ המשיבים הם שביקשו דחייה נוספת כדי לקבל עדכון נוסף על התקדמות המשיבים בטיפול</w:t>
      </w:r>
      <w:r w:rsidR="001641F6">
        <w:rPr>
          <w:rFonts w:ascii="Arial" w:hAnsi="Arial" w:hint="cs"/>
          <w:noProof w:val="0"/>
          <w:rtl/>
        </w:rPr>
        <w:t>,</w:t>
      </w:r>
      <w:r>
        <w:rPr>
          <w:rFonts w:ascii="Arial" w:hAnsi="Arial"/>
          <w:noProof w:val="0"/>
          <w:rtl/>
        </w:rPr>
        <w:t xml:space="preserve"> שעל כן בסופו של יום נדרש אישורו של </w:t>
      </w:r>
      <w:r w:rsidR="001641F6">
        <w:rPr>
          <w:rFonts w:ascii="Arial" w:hAnsi="Arial" w:hint="cs"/>
          <w:noProof w:val="0"/>
          <w:rtl/>
        </w:rPr>
        <w:t>היועץ המשפטי לממשלה</w:t>
      </w:r>
      <w:r>
        <w:rPr>
          <w:rFonts w:ascii="Arial" w:hAnsi="Arial"/>
          <w:noProof w:val="0"/>
          <w:rtl/>
        </w:rPr>
        <w:t xml:space="preserve"> להגשת כתב האישום לאחר שחלפה שנה. </w:t>
      </w:r>
    </w:p>
    <w:p w:rsidR="00DA72C8" w:rsidRDefault="00DA72C8" w:rsidP="00052AB4">
      <w:pPr>
        <w:spacing w:line="360" w:lineRule="auto"/>
        <w:ind w:left="720"/>
        <w:jc w:val="both"/>
        <w:rPr>
          <w:rFonts w:ascii="Arial" w:hAnsi="Arial"/>
          <w:noProof w:val="0"/>
          <w:rtl/>
        </w:rPr>
      </w:pPr>
      <w:r>
        <w:rPr>
          <w:rFonts w:ascii="Arial" w:hAnsi="Arial"/>
          <w:noProof w:val="0"/>
          <w:rtl/>
        </w:rPr>
        <w:t xml:space="preserve">בשורה התחתונה, העתירה היא כאמור להרשיע את המשיבים. המדינה איננה מבקשת להתערב באמצעי הענישה כפי שנקבעו </w:t>
      </w:r>
      <w:r w:rsidR="001641F6">
        <w:rPr>
          <w:rFonts w:ascii="Arial" w:hAnsi="Arial" w:hint="cs"/>
          <w:noProof w:val="0"/>
          <w:rtl/>
        </w:rPr>
        <w:t>על-ידי</w:t>
      </w:r>
      <w:r>
        <w:rPr>
          <w:rFonts w:ascii="Arial" w:hAnsi="Arial"/>
          <w:noProof w:val="0"/>
          <w:rtl/>
        </w:rPr>
        <w:t xml:space="preserve"> בי</w:t>
      </w:r>
      <w:r w:rsidR="001641F6">
        <w:rPr>
          <w:rFonts w:ascii="Arial" w:hAnsi="Arial" w:hint="cs"/>
          <w:noProof w:val="0"/>
          <w:rtl/>
        </w:rPr>
        <w:t>ת המשפט</w:t>
      </w:r>
      <w:r>
        <w:rPr>
          <w:rFonts w:ascii="Arial" w:hAnsi="Arial"/>
          <w:noProof w:val="0"/>
          <w:rtl/>
        </w:rPr>
        <w:t xml:space="preserve"> קמא. </w:t>
      </w:r>
    </w:p>
    <w:p w:rsidR="00DA72C8" w:rsidRDefault="00DA72C8" w:rsidP="00DA72C8">
      <w:pPr>
        <w:spacing w:line="360" w:lineRule="auto"/>
        <w:jc w:val="both"/>
        <w:rPr>
          <w:rFonts w:ascii="Arial" w:hAnsi="Arial"/>
          <w:noProof w:val="0"/>
          <w:rtl/>
        </w:rPr>
      </w:pPr>
    </w:p>
    <w:p w:rsidR="00DA72C8" w:rsidRDefault="00DA72C8" w:rsidP="00DA72C8">
      <w:pPr>
        <w:spacing w:line="360" w:lineRule="auto"/>
        <w:jc w:val="both"/>
        <w:rPr>
          <w:rFonts w:ascii="Arial" w:hAnsi="Arial"/>
          <w:b/>
          <w:bCs/>
          <w:noProof w:val="0"/>
          <w:u w:val="single"/>
          <w:rtl/>
        </w:rPr>
      </w:pPr>
      <w:r>
        <w:rPr>
          <w:rFonts w:ascii="Arial" w:hAnsi="Arial"/>
          <w:b/>
          <w:bCs/>
          <w:noProof w:val="0"/>
          <w:u w:val="single"/>
          <w:rtl/>
        </w:rPr>
        <w:t xml:space="preserve">תשובת הסנגוריה </w:t>
      </w:r>
    </w:p>
    <w:p w:rsidR="00DA72C8" w:rsidRDefault="00DA72C8" w:rsidP="00DA72C8">
      <w:pPr>
        <w:spacing w:line="360" w:lineRule="auto"/>
        <w:ind w:left="720"/>
        <w:jc w:val="both"/>
        <w:rPr>
          <w:rFonts w:ascii="Arial" w:hAnsi="Arial"/>
          <w:noProof w:val="0"/>
          <w:rtl/>
        </w:rPr>
      </w:pPr>
    </w:p>
    <w:p w:rsidR="00DA72C8" w:rsidRPr="00052AB4" w:rsidRDefault="00DA72C8" w:rsidP="00052AB4">
      <w:pPr>
        <w:pStyle w:val="a3"/>
        <w:numPr>
          <w:ilvl w:val="0"/>
          <w:numId w:val="4"/>
        </w:numPr>
        <w:spacing w:line="360" w:lineRule="auto"/>
        <w:jc w:val="both"/>
        <w:rPr>
          <w:rFonts w:ascii="Arial" w:hAnsi="Arial"/>
          <w:noProof w:val="0"/>
          <w:rtl/>
        </w:rPr>
      </w:pPr>
      <w:r w:rsidRPr="00052AB4">
        <w:rPr>
          <w:rFonts w:ascii="Arial" w:hAnsi="Arial"/>
          <w:noProof w:val="0"/>
          <w:rtl/>
        </w:rPr>
        <w:t xml:space="preserve">כפי שניתן לצפות, הסנגורים תומכים במסקנתו של </w:t>
      </w:r>
      <w:r w:rsidR="00826FD0">
        <w:rPr>
          <w:rFonts w:ascii="Arial" w:hAnsi="Arial" w:hint="cs"/>
          <w:noProof w:val="0"/>
          <w:rtl/>
        </w:rPr>
        <w:t>בית המשפט</w:t>
      </w:r>
      <w:r w:rsidRPr="00052AB4">
        <w:rPr>
          <w:rFonts w:ascii="Arial" w:hAnsi="Arial"/>
          <w:noProof w:val="0"/>
          <w:rtl/>
        </w:rPr>
        <w:t xml:space="preserve"> קמא ועתירתם היא שלא להתערב בתוצאה הסופית. </w:t>
      </w:r>
    </w:p>
    <w:p w:rsidR="00DA72C8" w:rsidRDefault="00DA72C8" w:rsidP="00DA72C8">
      <w:pPr>
        <w:spacing w:line="360" w:lineRule="auto"/>
        <w:ind w:left="720"/>
        <w:jc w:val="both"/>
        <w:rPr>
          <w:rFonts w:ascii="Arial" w:hAnsi="Arial"/>
          <w:noProof w:val="0"/>
          <w:rtl/>
        </w:rPr>
      </w:pPr>
      <w:r>
        <w:rPr>
          <w:rFonts w:ascii="Arial" w:hAnsi="Arial"/>
          <w:noProof w:val="0"/>
          <w:rtl/>
        </w:rPr>
        <w:t>בטיעון רהוט ובהיר עמד ב"כ</w:t>
      </w:r>
      <w:r w:rsidR="00826FD0">
        <w:rPr>
          <w:rFonts w:ascii="Arial" w:hAnsi="Arial" w:hint="cs"/>
          <w:noProof w:val="0"/>
          <w:rtl/>
        </w:rPr>
        <w:t xml:space="preserve"> של</w:t>
      </w:r>
      <w:r w:rsidR="00004FE9">
        <w:rPr>
          <w:rFonts w:ascii="Arial" w:hAnsi="Arial"/>
          <w:noProof w:val="0"/>
          <w:rtl/>
        </w:rPr>
        <w:t>נ'</w:t>
      </w:r>
      <w:r>
        <w:rPr>
          <w:rFonts w:ascii="Arial" w:hAnsi="Arial"/>
          <w:noProof w:val="0"/>
          <w:rtl/>
        </w:rPr>
        <w:t xml:space="preserve">, עו"ד דניאלי, על אלה: </w:t>
      </w:r>
    </w:p>
    <w:p w:rsidR="00DA72C8" w:rsidRDefault="00DA72C8" w:rsidP="00052AB4">
      <w:pPr>
        <w:spacing w:line="360" w:lineRule="auto"/>
        <w:ind w:left="720"/>
        <w:jc w:val="both"/>
        <w:rPr>
          <w:rFonts w:ascii="Arial" w:hAnsi="Arial"/>
          <w:noProof w:val="0"/>
          <w:rtl/>
        </w:rPr>
      </w:pPr>
      <w:r>
        <w:rPr>
          <w:rFonts w:ascii="Arial" w:hAnsi="Arial"/>
          <w:noProof w:val="0"/>
          <w:rtl/>
        </w:rPr>
        <w:t>ל</w:t>
      </w:r>
      <w:r w:rsidR="00826FD0">
        <w:rPr>
          <w:rFonts w:ascii="Arial" w:hAnsi="Arial" w:hint="cs"/>
          <w:noProof w:val="0"/>
          <w:rtl/>
        </w:rPr>
        <w:t>י</w:t>
      </w:r>
      <w:r>
        <w:rPr>
          <w:rFonts w:ascii="Arial" w:hAnsi="Arial"/>
          <w:noProof w:val="0"/>
          <w:rtl/>
        </w:rPr>
        <w:t xml:space="preserve">בת החלטתו של </w:t>
      </w:r>
      <w:r w:rsidR="00826FD0">
        <w:rPr>
          <w:rFonts w:ascii="Arial" w:hAnsi="Arial" w:hint="cs"/>
          <w:noProof w:val="0"/>
          <w:rtl/>
        </w:rPr>
        <w:t>בית המשפט</w:t>
      </w:r>
      <w:r>
        <w:rPr>
          <w:rFonts w:ascii="Arial" w:hAnsi="Arial"/>
          <w:noProof w:val="0"/>
          <w:rtl/>
        </w:rPr>
        <w:t xml:space="preserve"> קמא מצויה בשורות בודדות, שם ריכז </w:t>
      </w:r>
      <w:r w:rsidR="00826FD0">
        <w:rPr>
          <w:rFonts w:ascii="Arial" w:hAnsi="Arial" w:hint="cs"/>
          <w:noProof w:val="0"/>
          <w:rtl/>
        </w:rPr>
        <w:t>בית המשפט</w:t>
      </w:r>
      <w:r>
        <w:rPr>
          <w:rFonts w:ascii="Arial" w:hAnsi="Arial"/>
          <w:noProof w:val="0"/>
          <w:rtl/>
        </w:rPr>
        <w:t xml:space="preserve"> את הנימוקים להכרעתו. הסנגור מפנה בעניין זה </w:t>
      </w:r>
      <w:r w:rsidR="00EA0D72">
        <w:rPr>
          <w:rFonts w:ascii="Arial" w:hAnsi="Arial"/>
          <w:noProof w:val="0"/>
          <w:rtl/>
        </w:rPr>
        <w:t>לעמ</w:t>
      </w:r>
      <w:r w:rsidR="00EA0D72">
        <w:rPr>
          <w:rFonts w:ascii="Arial" w:hAnsi="Arial" w:hint="cs"/>
          <w:noProof w:val="0"/>
          <w:rtl/>
        </w:rPr>
        <w:t>'</w:t>
      </w:r>
      <w:r>
        <w:rPr>
          <w:rFonts w:ascii="Arial" w:hAnsi="Arial"/>
          <w:noProof w:val="0"/>
          <w:rtl/>
        </w:rPr>
        <w:t xml:space="preserve">188 ש' 14 ואילך, שם אכן סיכם </w:t>
      </w:r>
      <w:r w:rsidR="00826FD0">
        <w:rPr>
          <w:rFonts w:ascii="Arial" w:hAnsi="Arial" w:hint="cs"/>
          <w:noProof w:val="0"/>
          <w:rtl/>
        </w:rPr>
        <w:t>בית המשפט קמא</w:t>
      </w:r>
      <w:r>
        <w:rPr>
          <w:rFonts w:ascii="Arial" w:hAnsi="Arial"/>
          <w:noProof w:val="0"/>
          <w:rtl/>
        </w:rPr>
        <w:t xml:space="preserve"> את הנימוקים להחלטתו כדלקמן: גילו של הקטין, העדר עבר פלילי, העדר מעורבות מאוחרת יותר</w:t>
      </w:r>
      <w:r w:rsidR="00826FD0">
        <w:rPr>
          <w:rFonts w:ascii="Arial" w:hAnsi="Arial" w:hint="cs"/>
          <w:noProof w:val="0"/>
          <w:rtl/>
        </w:rPr>
        <w:t xml:space="preserve"> בפלילים</w:t>
      </w:r>
      <w:r>
        <w:rPr>
          <w:rFonts w:ascii="Arial" w:hAnsi="Arial"/>
          <w:noProof w:val="0"/>
          <w:rtl/>
        </w:rPr>
        <w:t xml:space="preserve">, ההליך השיקומי הארוך אותו עבר, עמדתו כרגע, הבעת החרטה והאמפתיה שגילה כלפי המתלוננת, מוטיבציה גבוהה להשתקם והישגים חיוביים במסגרת הלימודית. בשורה התחתונה, יש להעדיף את השיקול השיקומי על פני שיקולים אחרים. </w:t>
      </w:r>
    </w:p>
    <w:p w:rsidR="00DA72C8" w:rsidRDefault="00DA72C8" w:rsidP="00907192">
      <w:pPr>
        <w:spacing w:line="360" w:lineRule="auto"/>
        <w:ind w:left="720"/>
        <w:jc w:val="both"/>
        <w:rPr>
          <w:rFonts w:ascii="Arial" w:hAnsi="Arial"/>
          <w:noProof w:val="0"/>
          <w:rtl/>
        </w:rPr>
      </w:pPr>
      <w:r>
        <w:rPr>
          <w:rFonts w:ascii="Arial" w:hAnsi="Arial"/>
          <w:noProof w:val="0"/>
          <w:rtl/>
        </w:rPr>
        <w:t xml:space="preserve">לטענת עו"ד דניאלי, בכך נקט </w:t>
      </w:r>
      <w:r w:rsidR="00826FD0">
        <w:rPr>
          <w:rFonts w:ascii="Arial" w:hAnsi="Arial" w:hint="cs"/>
          <w:noProof w:val="0"/>
          <w:rtl/>
        </w:rPr>
        <w:t>בית המשפט</w:t>
      </w:r>
      <w:r>
        <w:rPr>
          <w:rFonts w:ascii="Arial" w:hAnsi="Arial"/>
          <w:noProof w:val="0"/>
          <w:rtl/>
        </w:rPr>
        <w:t xml:space="preserve"> קמא באמת מידה ראויה ונכונה. הסנגור מסכים כי </w:t>
      </w:r>
      <w:r>
        <w:rPr>
          <w:rFonts w:ascii="Arial" w:hAnsi="Arial"/>
          <w:b/>
          <w:bCs/>
          <w:noProof w:val="0"/>
          <w:rtl/>
        </w:rPr>
        <w:t xml:space="preserve">"יתכן שלולא היה מדובר בנער בן 13 וחודשיים, היה מקום להגיש את הערעור. יתכן גם, כפי שאומרת </w:t>
      </w:r>
      <w:proofErr w:type="spellStart"/>
      <w:r>
        <w:rPr>
          <w:rFonts w:ascii="Arial" w:hAnsi="Arial"/>
          <w:b/>
          <w:bCs/>
          <w:noProof w:val="0"/>
          <w:rtl/>
        </w:rPr>
        <w:t>כב</w:t>
      </w:r>
      <w:proofErr w:type="spellEnd"/>
      <w:r>
        <w:rPr>
          <w:rFonts w:ascii="Arial" w:hAnsi="Arial"/>
          <w:b/>
          <w:bCs/>
          <w:noProof w:val="0"/>
          <w:rtl/>
        </w:rPr>
        <w:t xml:space="preserve">' הנשיאה </w:t>
      </w:r>
      <w:proofErr w:type="spellStart"/>
      <w:r>
        <w:rPr>
          <w:rFonts w:ascii="Arial" w:hAnsi="Arial"/>
          <w:b/>
          <w:bCs/>
          <w:noProof w:val="0"/>
          <w:rtl/>
        </w:rPr>
        <w:t>ויגוצקי</w:t>
      </w:r>
      <w:proofErr w:type="spellEnd"/>
      <w:r>
        <w:rPr>
          <w:rFonts w:ascii="Arial" w:hAnsi="Arial"/>
          <w:b/>
          <w:bCs/>
          <w:noProof w:val="0"/>
          <w:rtl/>
        </w:rPr>
        <w:t>, שלולא הוריו של הקטין והקטין מתגייסים להליך הטיפולי, אול</w:t>
      </w:r>
      <w:r w:rsidR="00826FD0">
        <w:rPr>
          <w:rFonts w:ascii="Arial" w:hAnsi="Arial" w:hint="cs"/>
          <w:b/>
          <w:bCs/>
          <w:noProof w:val="0"/>
          <w:rtl/>
        </w:rPr>
        <w:t>י</w:t>
      </w:r>
      <w:r>
        <w:rPr>
          <w:rFonts w:ascii="Arial" w:hAnsi="Arial"/>
          <w:b/>
          <w:bCs/>
          <w:noProof w:val="0"/>
          <w:rtl/>
        </w:rPr>
        <w:t xml:space="preserve"> היה מקום להגיש את הערעור"</w:t>
      </w:r>
      <w:r>
        <w:rPr>
          <w:rFonts w:ascii="Arial" w:hAnsi="Arial"/>
          <w:noProof w:val="0"/>
          <w:rtl/>
        </w:rPr>
        <w:t xml:space="preserve"> (רא</w:t>
      </w:r>
      <w:r w:rsidR="00EA0D72">
        <w:rPr>
          <w:rFonts w:ascii="Arial" w:hAnsi="Arial" w:hint="cs"/>
          <w:noProof w:val="0"/>
          <w:rtl/>
        </w:rPr>
        <w:t>ו</w:t>
      </w:r>
      <w:r>
        <w:rPr>
          <w:rFonts w:ascii="Arial" w:hAnsi="Arial"/>
          <w:noProof w:val="0"/>
          <w:rtl/>
        </w:rPr>
        <w:t xml:space="preserve"> פרוטוקול בפנינו עמ' 4 ש' 16 </w:t>
      </w:r>
      <w:r>
        <w:rPr>
          <w:rFonts w:ascii="Arial" w:hAnsi="Arial"/>
          <w:noProof w:val="0"/>
          <w:rtl/>
        </w:rPr>
        <w:lastRenderedPageBreak/>
        <w:t>עד 18). אולם</w:t>
      </w:r>
      <w:r w:rsidR="00EA0D72">
        <w:rPr>
          <w:rFonts w:ascii="Arial" w:hAnsi="Arial" w:hint="cs"/>
          <w:noProof w:val="0"/>
          <w:rtl/>
        </w:rPr>
        <w:t>,</w:t>
      </w:r>
      <w:r>
        <w:rPr>
          <w:rFonts w:ascii="Arial" w:hAnsi="Arial"/>
          <w:noProof w:val="0"/>
          <w:rtl/>
        </w:rPr>
        <w:t xml:space="preserve"> משעבר הקטין כל אותו תהליך ארוך וחיובי, אין מקום להעדיף את שיקולי ההרתעה ולהרשיע אותו. למעשה, כך לשיטת הסנגור, אם תתקבל עמדת המדינה, צריך לקבוע כלל גורף שיש להרשיע קטינים כאשר מדובר בעבירות חמורות. אין כלל גורף כזה ובהתייחסות לנוער, נקודת המוצא שונה לחלוטין. חוק הנוער שם במרכזו את הנאשם הקטין. אכן קורבן בתיק הנוכחי יש אחד, ואחד בלבד, והכוונה היא כמובן למתלוננת. אולם "</w:t>
      </w:r>
      <w:r w:rsidRPr="00052AB4">
        <w:rPr>
          <w:rFonts w:ascii="Arial" w:hAnsi="Arial"/>
          <w:b/>
          <w:bCs/>
          <w:noProof w:val="0"/>
          <w:rtl/>
        </w:rPr>
        <w:t>ההשמה של הקטין במרכז, יש לה פן חיובי של תיקון, טיפול ויציאה לדרך חדשה</w:t>
      </w:r>
      <w:r>
        <w:rPr>
          <w:rFonts w:ascii="Arial" w:hAnsi="Arial"/>
          <w:noProof w:val="0"/>
          <w:rtl/>
        </w:rPr>
        <w:t xml:space="preserve">". השיקול המרכזי שראה </w:t>
      </w:r>
      <w:r w:rsidR="00826FD0">
        <w:rPr>
          <w:rFonts w:ascii="Arial" w:hAnsi="Arial" w:hint="cs"/>
          <w:noProof w:val="0"/>
          <w:rtl/>
        </w:rPr>
        <w:t>בית המשפט</w:t>
      </w:r>
      <w:r>
        <w:rPr>
          <w:rFonts w:ascii="Arial" w:hAnsi="Arial"/>
          <w:noProof w:val="0"/>
          <w:rtl/>
        </w:rPr>
        <w:t xml:space="preserve"> לנגד עיניו הוא אכן שיקול נכון </w:t>
      </w:r>
      <w:r w:rsidR="00826FD0">
        <w:rPr>
          <w:rFonts w:ascii="Arial" w:hAnsi="Arial"/>
          <w:noProof w:val="0"/>
          <w:rtl/>
        </w:rPr>
        <w:t>וה</w:t>
      </w:r>
      <w:r w:rsidR="00826FD0">
        <w:rPr>
          <w:rFonts w:ascii="Arial" w:hAnsi="Arial" w:hint="cs"/>
          <w:noProof w:val="0"/>
          <w:rtl/>
        </w:rPr>
        <w:t>וא</w:t>
      </w:r>
      <w:r>
        <w:rPr>
          <w:rFonts w:ascii="Arial" w:hAnsi="Arial"/>
          <w:noProof w:val="0"/>
          <w:rtl/>
        </w:rPr>
        <w:t>שהמשיב התגייס לטיפול מיד לאחר האירוע</w:t>
      </w:r>
      <w:r w:rsidR="003B6D1B">
        <w:rPr>
          <w:rFonts w:ascii="Arial" w:hAnsi="Arial" w:hint="cs"/>
          <w:noProof w:val="0"/>
          <w:rtl/>
        </w:rPr>
        <w:t>,ו</w:t>
      </w:r>
      <w:r w:rsidR="003C4383">
        <w:rPr>
          <w:rFonts w:ascii="Arial" w:hAnsi="Arial" w:hint="cs"/>
          <w:noProof w:val="0"/>
          <w:rtl/>
        </w:rPr>
        <w:t xml:space="preserve">אף </w:t>
      </w:r>
      <w:r>
        <w:rPr>
          <w:rFonts w:ascii="Arial" w:hAnsi="Arial"/>
          <w:noProof w:val="0"/>
          <w:rtl/>
        </w:rPr>
        <w:t>לא המתין לפתיחת ההליך המשפטי כדי להתחיל בו. המדינה מתעלמת מהיבט זה של השתלשלות הדברים ובכך היא שוגה. בפועל</w:t>
      </w:r>
      <w:r w:rsidR="00826FD0">
        <w:rPr>
          <w:rFonts w:ascii="Arial" w:hAnsi="Arial" w:hint="cs"/>
          <w:noProof w:val="0"/>
          <w:rtl/>
        </w:rPr>
        <w:t>,</w:t>
      </w:r>
      <w:r>
        <w:rPr>
          <w:rFonts w:ascii="Arial" w:hAnsi="Arial"/>
          <w:noProof w:val="0"/>
          <w:rtl/>
        </w:rPr>
        <w:t xml:space="preserve"> מדובר בשלוש וחצי שנים קריטיות בחייו של נער שלגביו נקודת המוצא הי</w:t>
      </w:r>
      <w:r w:rsidR="009D2EC1">
        <w:rPr>
          <w:rFonts w:ascii="Arial" w:hAnsi="Arial" w:hint="cs"/>
          <w:noProof w:val="0"/>
          <w:rtl/>
        </w:rPr>
        <w:t>י</w:t>
      </w:r>
      <w:r>
        <w:rPr>
          <w:rFonts w:ascii="Arial" w:hAnsi="Arial"/>
          <w:noProof w:val="0"/>
          <w:rtl/>
        </w:rPr>
        <w:t xml:space="preserve">תה כשהיה בן 13 וחודשיים והיום הוא כבן 16 ויותר. המשיב עבר תהליך של הבנה והפנמה וצדק </w:t>
      </w:r>
      <w:r w:rsidR="00826FD0">
        <w:rPr>
          <w:rFonts w:ascii="Arial" w:hAnsi="Arial" w:hint="cs"/>
          <w:noProof w:val="0"/>
          <w:rtl/>
        </w:rPr>
        <w:t>בית המשפט</w:t>
      </w:r>
      <w:r>
        <w:rPr>
          <w:rFonts w:ascii="Arial" w:hAnsi="Arial"/>
          <w:noProof w:val="0"/>
          <w:rtl/>
        </w:rPr>
        <w:t xml:space="preserve"> קמא כאשר העמיד הליך זה במרכז. </w:t>
      </w:r>
    </w:p>
    <w:p w:rsidR="00826FD0" w:rsidRDefault="00826FD0" w:rsidP="00052AB4">
      <w:pPr>
        <w:spacing w:line="360" w:lineRule="auto"/>
        <w:ind w:left="720"/>
        <w:jc w:val="both"/>
        <w:rPr>
          <w:rFonts w:ascii="Arial" w:hAnsi="Arial"/>
          <w:noProof w:val="0"/>
          <w:rtl/>
        </w:rPr>
      </w:pPr>
    </w:p>
    <w:p w:rsidR="00DA72C8" w:rsidRDefault="00DA72C8" w:rsidP="00052AB4">
      <w:pPr>
        <w:spacing w:line="360" w:lineRule="auto"/>
        <w:ind w:left="720"/>
        <w:jc w:val="both"/>
        <w:rPr>
          <w:rFonts w:ascii="Arial" w:hAnsi="Arial"/>
          <w:noProof w:val="0"/>
          <w:rtl/>
        </w:rPr>
      </w:pPr>
      <w:r>
        <w:rPr>
          <w:rFonts w:ascii="Arial" w:hAnsi="Arial"/>
          <w:noProof w:val="0"/>
          <w:rtl/>
        </w:rPr>
        <w:t xml:space="preserve">באשר לבקשת הסליחה של המשיב בבית המשפט, לטענת הסנגור מדובר היה בהליך מרגש ומטלטל. </w:t>
      </w:r>
      <w:r w:rsidR="00826FD0">
        <w:rPr>
          <w:rFonts w:ascii="Arial" w:hAnsi="Arial" w:hint="cs"/>
          <w:noProof w:val="0"/>
          <w:rtl/>
        </w:rPr>
        <w:t>בית המשפט קמא</w:t>
      </w:r>
      <w:r>
        <w:rPr>
          <w:rFonts w:ascii="Arial" w:hAnsi="Arial"/>
          <w:noProof w:val="0"/>
          <w:rtl/>
        </w:rPr>
        <w:t xml:space="preserve"> עשה את הדברים בצורה רגישה ומקצועית ואין יסוד לטענות התביעה כאילו מדובר בהליך של צדק מאחה שנכפה על המתלוננת. </w:t>
      </w:r>
    </w:p>
    <w:p w:rsidR="00DA72C8" w:rsidRDefault="00DA72C8" w:rsidP="00004FE9">
      <w:pPr>
        <w:spacing w:line="360" w:lineRule="auto"/>
        <w:ind w:left="720"/>
        <w:jc w:val="both"/>
        <w:rPr>
          <w:rFonts w:ascii="Arial" w:hAnsi="Arial"/>
          <w:noProof w:val="0"/>
          <w:rtl/>
        </w:rPr>
      </w:pPr>
      <w:r>
        <w:rPr>
          <w:rFonts w:ascii="Arial" w:hAnsi="Arial"/>
          <w:noProof w:val="0"/>
          <w:rtl/>
        </w:rPr>
        <w:t>הסנגור גם מפנה לכך שהוא מצידו (להבדיל מ</w:t>
      </w:r>
      <w:r w:rsidR="00826FD0">
        <w:rPr>
          <w:rFonts w:ascii="Arial" w:hAnsi="Arial" w:hint="cs"/>
          <w:noProof w:val="0"/>
          <w:rtl/>
        </w:rPr>
        <w:t xml:space="preserve">באת כוחו של </w:t>
      </w:r>
      <w:r w:rsidR="00004FE9">
        <w:rPr>
          <w:rFonts w:ascii="Arial" w:hAnsi="Arial" w:hint="cs"/>
          <w:noProof w:val="0"/>
          <w:rtl/>
        </w:rPr>
        <w:t>מ</w:t>
      </w:r>
      <w:r w:rsidR="002320AB">
        <w:rPr>
          <w:rFonts w:ascii="Arial" w:hAnsi="Arial" w:hint="cs"/>
          <w:noProof w:val="0"/>
          <w:rtl/>
        </w:rPr>
        <w:t>'</w:t>
      </w:r>
      <w:r>
        <w:rPr>
          <w:rFonts w:ascii="Arial" w:hAnsi="Arial"/>
          <w:noProof w:val="0"/>
          <w:rtl/>
        </w:rPr>
        <w:t xml:space="preserve">) ויתר על חקירתה של המתלוננת בבית המשפט. </w:t>
      </w:r>
    </w:p>
    <w:p w:rsidR="00DA72C8" w:rsidRDefault="00DA72C8" w:rsidP="00DA72C8">
      <w:pPr>
        <w:spacing w:line="360" w:lineRule="auto"/>
        <w:ind w:left="720"/>
        <w:jc w:val="both"/>
        <w:rPr>
          <w:rFonts w:ascii="Arial" w:hAnsi="Arial"/>
          <w:noProof w:val="0"/>
          <w:rtl/>
        </w:rPr>
      </w:pPr>
      <w:r>
        <w:rPr>
          <w:rFonts w:ascii="Arial" w:hAnsi="Arial"/>
          <w:noProof w:val="0"/>
          <w:rtl/>
        </w:rPr>
        <w:t>עוד מדגיש הסנגור כי אין מדובר בתכנון מוקדם אלא במשחק. לא הי</w:t>
      </w:r>
      <w:r w:rsidR="009D2EC1">
        <w:rPr>
          <w:rFonts w:ascii="Arial" w:hAnsi="Arial" w:hint="cs"/>
          <w:noProof w:val="0"/>
          <w:rtl/>
        </w:rPr>
        <w:t>י</w:t>
      </w:r>
      <w:r>
        <w:rPr>
          <w:rFonts w:ascii="Arial" w:hAnsi="Arial"/>
          <w:noProof w:val="0"/>
          <w:rtl/>
        </w:rPr>
        <w:t xml:space="preserve">תה הפקה ולא היה ביום. מדובר באירוע ספונטני של נערים סקרנים. </w:t>
      </w:r>
    </w:p>
    <w:p w:rsidR="00DA72C8" w:rsidRDefault="00DA72C8" w:rsidP="00052AB4">
      <w:pPr>
        <w:spacing w:line="360" w:lineRule="auto"/>
        <w:ind w:left="720"/>
        <w:jc w:val="both"/>
        <w:rPr>
          <w:rFonts w:ascii="Arial" w:hAnsi="Arial"/>
          <w:noProof w:val="0"/>
          <w:rtl/>
        </w:rPr>
      </w:pPr>
      <w:r>
        <w:rPr>
          <w:rFonts w:ascii="Arial" w:hAnsi="Arial"/>
          <w:noProof w:val="0"/>
          <w:rtl/>
        </w:rPr>
        <w:t xml:space="preserve">אי הרשעה </w:t>
      </w:r>
      <w:r w:rsidR="00826FD0">
        <w:rPr>
          <w:rFonts w:ascii="Arial" w:hAnsi="Arial"/>
          <w:noProof w:val="0"/>
          <w:rtl/>
        </w:rPr>
        <w:t>אינ</w:t>
      </w:r>
      <w:r w:rsidR="00826FD0">
        <w:rPr>
          <w:rFonts w:ascii="Arial" w:hAnsi="Arial" w:hint="cs"/>
          <w:noProof w:val="0"/>
          <w:rtl/>
        </w:rPr>
        <w:t>ה</w:t>
      </w:r>
      <w:r>
        <w:rPr>
          <w:rFonts w:ascii="Arial" w:hAnsi="Arial"/>
          <w:noProof w:val="0"/>
          <w:rtl/>
        </w:rPr>
        <w:t xml:space="preserve">דומה לזיכוי ולפיכך גם בהיבט זה אין משום פגיעה במעמדה של המתלוננת בכך שההליך הסתיים ללא הרשעה. </w:t>
      </w:r>
    </w:p>
    <w:p w:rsidR="00DA72C8" w:rsidRDefault="00DA72C8" w:rsidP="00DA72C8">
      <w:pPr>
        <w:spacing w:line="360" w:lineRule="auto"/>
        <w:ind w:left="720"/>
        <w:jc w:val="both"/>
        <w:rPr>
          <w:rFonts w:ascii="Arial" w:hAnsi="Arial"/>
          <w:noProof w:val="0"/>
          <w:rtl/>
        </w:rPr>
      </w:pPr>
      <w:r>
        <w:rPr>
          <w:rFonts w:ascii="Arial" w:hAnsi="Arial"/>
          <w:noProof w:val="0"/>
          <w:rtl/>
        </w:rPr>
        <w:t>בשורה התחתונה</w:t>
      </w:r>
      <w:r w:rsidR="00826FD0">
        <w:rPr>
          <w:rFonts w:ascii="Arial" w:hAnsi="Arial" w:hint="cs"/>
          <w:noProof w:val="0"/>
          <w:rtl/>
        </w:rPr>
        <w:t>,</w:t>
      </w:r>
      <w:r>
        <w:rPr>
          <w:rFonts w:ascii="Arial" w:hAnsi="Arial"/>
          <w:noProof w:val="0"/>
          <w:rtl/>
        </w:rPr>
        <w:t xml:space="preserve"> הפנה הסנגור למקובל בהליכים בבית משפט לנוער, דהיינו כי בית המשפט נוטה לאמץ את המלצות שירות המבחן לנוער, הגם שאיננו כבול אליהן. במקרה הנוכחי, מדובר במשיב שהתנהלותו לאחר האירוע הי</w:t>
      </w:r>
      <w:r w:rsidR="009D2EC1">
        <w:rPr>
          <w:rFonts w:ascii="Arial" w:hAnsi="Arial" w:hint="cs"/>
          <w:noProof w:val="0"/>
          <w:rtl/>
        </w:rPr>
        <w:t>י</w:t>
      </w:r>
      <w:r>
        <w:rPr>
          <w:rFonts w:ascii="Arial" w:hAnsi="Arial"/>
          <w:noProof w:val="0"/>
          <w:rtl/>
        </w:rPr>
        <w:t xml:space="preserve">תה בקו ישר, ללא סטיות ומעידות, ולא בכדי המליץ שירות המבחן לנוער את אשר המליץ. </w:t>
      </w:r>
    </w:p>
    <w:p w:rsidR="00DA72C8" w:rsidRDefault="00DA72C8" w:rsidP="00DA72C8">
      <w:pPr>
        <w:spacing w:line="360" w:lineRule="auto"/>
        <w:ind w:left="720"/>
        <w:jc w:val="both"/>
        <w:rPr>
          <w:rFonts w:ascii="Arial" w:hAnsi="Arial"/>
          <w:noProof w:val="0"/>
          <w:rtl/>
        </w:rPr>
      </w:pPr>
      <w:r>
        <w:rPr>
          <w:rFonts w:ascii="Arial" w:hAnsi="Arial"/>
          <w:noProof w:val="0"/>
          <w:rtl/>
        </w:rPr>
        <w:t>לשלמות הדברים הופנתה שימת לבנו לכך</w:t>
      </w:r>
      <w:r w:rsidR="00826FD0">
        <w:rPr>
          <w:rFonts w:ascii="Arial" w:hAnsi="Arial" w:hint="cs"/>
          <w:noProof w:val="0"/>
          <w:rtl/>
        </w:rPr>
        <w:t>,</w:t>
      </w:r>
      <w:r>
        <w:rPr>
          <w:rFonts w:ascii="Arial" w:hAnsi="Arial"/>
          <w:noProof w:val="0"/>
          <w:rtl/>
        </w:rPr>
        <w:t xml:space="preserve"> כי בינתיים השלים </w:t>
      </w:r>
      <w:r w:rsidR="00004FE9">
        <w:rPr>
          <w:rFonts w:ascii="Arial" w:hAnsi="Arial"/>
          <w:noProof w:val="0"/>
          <w:rtl/>
        </w:rPr>
        <w:t>נ'</w:t>
      </w:r>
      <w:r>
        <w:rPr>
          <w:rFonts w:ascii="Arial" w:hAnsi="Arial"/>
          <w:noProof w:val="0"/>
          <w:rtl/>
        </w:rPr>
        <w:t xml:space="preserve"> את ביצוע עבודות </w:t>
      </w:r>
      <w:proofErr w:type="spellStart"/>
      <w:r>
        <w:rPr>
          <w:rFonts w:ascii="Arial" w:hAnsi="Arial"/>
          <w:noProof w:val="0"/>
          <w:rtl/>
        </w:rPr>
        <w:t>השל"צ</w:t>
      </w:r>
      <w:proofErr w:type="spellEnd"/>
      <w:r>
        <w:rPr>
          <w:rFonts w:ascii="Arial" w:hAnsi="Arial"/>
          <w:noProof w:val="0"/>
          <w:rtl/>
        </w:rPr>
        <w:t xml:space="preserve"> והפיצוי שולם למתלוננת. </w:t>
      </w:r>
    </w:p>
    <w:p w:rsidR="00DA72C8" w:rsidRDefault="00DA72C8" w:rsidP="00DA72C8">
      <w:pPr>
        <w:spacing w:line="360" w:lineRule="auto"/>
        <w:ind w:left="720"/>
        <w:jc w:val="both"/>
        <w:rPr>
          <w:rFonts w:ascii="Arial" w:hAnsi="Arial"/>
          <w:noProof w:val="0"/>
          <w:rtl/>
        </w:rPr>
      </w:pPr>
    </w:p>
    <w:p w:rsidR="00DA72C8" w:rsidRPr="00052AB4" w:rsidRDefault="00DA72C8" w:rsidP="00342403">
      <w:pPr>
        <w:pStyle w:val="a3"/>
        <w:numPr>
          <w:ilvl w:val="0"/>
          <w:numId w:val="4"/>
        </w:numPr>
        <w:spacing w:line="360" w:lineRule="auto"/>
        <w:jc w:val="both"/>
        <w:rPr>
          <w:rFonts w:ascii="Arial" w:hAnsi="Arial"/>
          <w:noProof w:val="0"/>
          <w:rtl/>
        </w:rPr>
      </w:pPr>
      <w:r w:rsidRPr="00052AB4">
        <w:rPr>
          <w:rFonts w:ascii="Arial" w:hAnsi="Arial"/>
          <w:noProof w:val="0"/>
          <w:rtl/>
        </w:rPr>
        <w:t>ב"כ</w:t>
      </w:r>
      <w:r w:rsidR="00826FD0">
        <w:rPr>
          <w:rFonts w:ascii="Arial" w:hAnsi="Arial" w:hint="cs"/>
          <w:noProof w:val="0"/>
          <w:rtl/>
        </w:rPr>
        <w:t xml:space="preserve"> של</w:t>
      </w:r>
      <w:r w:rsidR="00004FE9">
        <w:rPr>
          <w:rFonts w:ascii="Arial" w:hAnsi="Arial"/>
          <w:noProof w:val="0"/>
          <w:rtl/>
        </w:rPr>
        <w:t>מ'</w:t>
      </w:r>
      <w:r w:rsidR="00C02F08">
        <w:rPr>
          <w:rFonts w:ascii="Arial" w:hAnsi="Arial" w:hint="cs"/>
          <w:noProof w:val="0"/>
          <w:rtl/>
        </w:rPr>
        <w:t xml:space="preserve">מחרה </w:t>
      </w:r>
      <w:r w:rsidRPr="00052AB4">
        <w:rPr>
          <w:rFonts w:ascii="Arial" w:hAnsi="Arial"/>
          <w:noProof w:val="0"/>
          <w:rtl/>
        </w:rPr>
        <w:t xml:space="preserve">מחזיקה אחרי ב"כ </w:t>
      </w:r>
      <w:r w:rsidR="00826FD0">
        <w:rPr>
          <w:rFonts w:ascii="Arial" w:hAnsi="Arial" w:hint="cs"/>
          <w:noProof w:val="0"/>
          <w:rtl/>
        </w:rPr>
        <w:t xml:space="preserve">של </w:t>
      </w:r>
      <w:r w:rsidR="00004FE9">
        <w:rPr>
          <w:rFonts w:ascii="Arial" w:hAnsi="Arial"/>
          <w:noProof w:val="0"/>
          <w:rtl/>
        </w:rPr>
        <w:t>נ'</w:t>
      </w:r>
      <w:r w:rsidRPr="00052AB4">
        <w:rPr>
          <w:rFonts w:ascii="Arial" w:hAnsi="Arial"/>
          <w:noProof w:val="0"/>
          <w:rtl/>
        </w:rPr>
        <w:t xml:space="preserve">, ומצטרפת לכל טיעוניו. גם </w:t>
      </w:r>
      <w:r w:rsidR="00004FE9">
        <w:rPr>
          <w:rFonts w:ascii="Arial" w:hAnsi="Arial"/>
          <w:noProof w:val="0"/>
          <w:rtl/>
        </w:rPr>
        <w:t>מ'</w:t>
      </w:r>
      <w:r w:rsidRPr="00052AB4">
        <w:rPr>
          <w:rFonts w:ascii="Arial" w:hAnsi="Arial"/>
          <w:noProof w:val="0"/>
          <w:rtl/>
        </w:rPr>
        <w:t xml:space="preserve"> החל בטיפול מיד. </w:t>
      </w:r>
      <w:r w:rsidR="00004FE9">
        <w:rPr>
          <w:rFonts w:ascii="Arial" w:hAnsi="Arial"/>
          <w:noProof w:val="0"/>
          <w:rtl/>
        </w:rPr>
        <w:t>מ'</w:t>
      </w:r>
      <w:r w:rsidRPr="00052AB4">
        <w:rPr>
          <w:rFonts w:ascii="Arial" w:hAnsi="Arial"/>
          <w:noProof w:val="0"/>
          <w:rtl/>
        </w:rPr>
        <w:t xml:space="preserve"> עבר תהליך מטלטל. אם מלכתחילה ראה את חלקה של המתלוננת באירוע ופחות את חלקו, הרי בהמשך ראה את עצמו כפוגע וגילה אמפתיה כלפי המתלוננת. </w:t>
      </w:r>
    </w:p>
    <w:p w:rsidR="00DA72C8" w:rsidRDefault="00DA72C8" w:rsidP="00DA72C8">
      <w:pPr>
        <w:spacing w:line="360" w:lineRule="auto"/>
        <w:ind w:left="720"/>
        <w:jc w:val="both"/>
        <w:rPr>
          <w:rFonts w:ascii="Arial" w:hAnsi="Arial"/>
          <w:noProof w:val="0"/>
          <w:rtl/>
        </w:rPr>
      </w:pPr>
      <w:r>
        <w:rPr>
          <w:rFonts w:ascii="Arial" w:hAnsi="Arial"/>
          <w:noProof w:val="0"/>
          <w:rtl/>
        </w:rPr>
        <w:t xml:space="preserve">ההרשעה היא אלמנט עונשי עם כתם שבהחלט יגרום לנו נזק. </w:t>
      </w:r>
    </w:p>
    <w:p w:rsidR="00DA72C8" w:rsidRDefault="00DA72C8" w:rsidP="00052AB4">
      <w:pPr>
        <w:pStyle w:val="a3"/>
        <w:spacing w:line="360" w:lineRule="auto"/>
        <w:jc w:val="both"/>
        <w:rPr>
          <w:rFonts w:ascii="Arial" w:hAnsi="Arial"/>
          <w:noProof w:val="0"/>
          <w:rtl/>
        </w:rPr>
      </w:pPr>
    </w:p>
    <w:p w:rsidR="00DA72C8" w:rsidRDefault="00DA72C8" w:rsidP="00DA72C8">
      <w:pPr>
        <w:spacing w:line="360" w:lineRule="auto"/>
        <w:jc w:val="both"/>
        <w:rPr>
          <w:rFonts w:ascii="Arial" w:hAnsi="Arial"/>
          <w:b/>
          <w:bCs/>
          <w:noProof w:val="0"/>
          <w:u w:val="single"/>
          <w:rtl/>
        </w:rPr>
      </w:pPr>
      <w:r>
        <w:rPr>
          <w:rFonts w:ascii="Arial" w:hAnsi="Arial"/>
          <w:b/>
          <w:bCs/>
          <w:noProof w:val="0"/>
          <w:u w:val="single"/>
          <w:rtl/>
        </w:rPr>
        <w:t>דיון והכרעה</w:t>
      </w:r>
    </w:p>
    <w:p w:rsidR="00DA72C8" w:rsidRDefault="00DA72C8" w:rsidP="00DA72C8">
      <w:pPr>
        <w:spacing w:line="360" w:lineRule="auto"/>
        <w:jc w:val="both"/>
        <w:rPr>
          <w:rFonts w:ascii="Arial" w:hAnsi="Arial"/>
          <w:b/>
          <w:bCs/>
          <w:noProof w:val="0"/>
          <w:rtl/>
        </w:rPr>
      </w:pPr>
      <w:r>
        <w:rPr>
          <w:rFonts w:ascii="Arial" w:hAnsi="Arial"/>
          <w:b/>
          <w:bCs/>
          <w:noProof w:val="0"/>
          <w:rtl/>
        </w:rPr>
        <w:t>מילים ספורות לפתיחה</w:t>
      </w:r>
    </w:p>
    <w:p w:rsidR="00DA72C8" w:rsidRPr="00052AB4" w:rsidRDefault="00DA72C8" w:rsidP="00052AB4">
      <w:pPr>
        <w:pStyle w:val="a3"/>
        <w:numPr>
          <w:ilvl w:val="0"/>
          <w:numId w:val="4"/>
        </w:numPr>
        <w:spacing w:line="360" w:lineRule="auto"/>
        <w:jc w:val="both"/>
        <w:rPr>
          <w:rFonts w:ascii="Arial" w:hAnsi="Arial"/>
          <w:noProof w:val="0"/>
          <w:rtl/>
        </w:rPr>
      </w:pPr>
      <w:r w:rsidRPr="00052AB4">
        <w:rPr>
          <w:rFonts w:ascii="Arial" w:hAnsi="Arial"/>
          <w:noProof w:val="0"/>
          <w:rtl/>
        </w:rPr>
        <w:t>נפתח ונאמר</w:t>
      </w:r>
      <w:r w:rsidR="00182287">
        <w:rPr>
          <w:rFonts w:ascii="Arial" w:hAnsi="Arial" w:hint="cs"/>
          <w:noProof w:val="0"/>
          <w:rtl/>
        </w:rPr>
        <w:t>,</w:t>
      </w:r>
      <w:r w:rsidRPr="00052AB4">
        <w:rPr>
          <w:rFonts w:ascii="Arial" w:hAnsi="Arial"/>
          <w:noProof w:val="0"/>
          <w:rtl/>
        </w:rPr>
        <w:t xml:space="preserve"> כי קריאת תיק זה הסבה לנו הרבה צער וכאב</w:t>
      </w:r>
      <w:r w:rsidR="00182287">
        <w:rPr>
          <w:rFonts w:ascii="Arial" w:hAnsi="Arial" w:hint="cs"/>
          <w:noProof w:val="0"/>
          <w:rtl/>
        </w:rPr>
        <w:t>.</w:t>
      </w:r>
      <w:r w:rsidRPr="00052AB4">
        <w:rPr>
          <w:rFonts w:ascii="Arial" w:hAnsi="Arial"/>
          <w:noProof w:val="0"/>
          <w:rtl/>
        </w:rPr>
        <w:t xml:space="preserve"> אינסט</w:t>
      </w:r>
      <w:r w:rsidR="009D2EC1">
        <w:rPr>
          <w:rFonts w:ascii="Arial" w:hAnsi="Arial" w:hint="cs"/>
          <w:noProof w:val="0"/>
          <w:rtl/>
        </w:rPr>
        <w:t>י</w:t>
      </w:r>
      <w:r w:rsidRPr="00052AB4">
        <w:rPr>
          <w:rFonts w:ascii="Arial" w:hAnsi="Arial"/>
          <w:noProof w:val="0"/>
          <w:rtl/>
        </w:rPr>
        <w:t>נקטיבית העין נשלחת פעם נוספת אל כותרת כתב האישום</w:t>
      </w:r>
      <w:r w:rsidR="00182287">
        <w:rPr>
          <w:rFonts w:ascii="Arial" w:hAnsi="Arial" w:hint="cs"/>
          <w:noProof w:val="0"/>
          <w:rtl/>
        </w:rPr>
        <w:t>,</w:t>
      </w:r>
      <w:r w:rsidRPr="00052AB4">
        <w:rPr>
          <w:rFonts w:ascii="Arial" w:hAnsi="Arial"/>
          <w:noProof w:val="0"/>
          <w:rtl/>
        </w:rPr>
        <w:t xml:space="preserve"> המציינת את גילם של הנאשמים</w:t>
      </w:r>
      <w:r w:rsidR="00182287">
        <w:rPr>
          <w:rFonts w:ascii="Arial" w:hAnsi="Arial" w:hint="cs"/>
          <w:noProof w:val="0"/>
          <w:rtl/>
        </w:rPr>
        <w:t>,</w:t>
      </w:r>
      <w:r w:rsidRPr="00052AB4">
        <w:rPr>
          <w:rFonts w:ascii="Arial" w:hAnsi="Arial"/>
          <w:noProof w:val="0"/>
          <w:rtl/>
        </w:rPr>
        <w:t xml:space="preserve"> ולצידה את תאריך ביצוע העבירה. </w:t>
      </w:r>
      <w:r w:rsidR="00182287">
        <w:rPr>
          <w:rFonts w:ascii="Arial" w:hAnsi="Arial" w:hint="cs"/>
          <w:noProof w:val="0"/>
          <w:rtl/>
        </w:rPr>
        <w:t xml:space="preserve">זאת, </w:t>
      </w:r>
      <w:r w:rsidRPr="00052AB4">
        <w:rPr>
          <w:rFonts w:ascii="Arial" w:hAnsi="Arial"/>
          <w:noProof w:val="0"/>
          <w:rtl/>
        </w:rPr>
        <w:t xml:space="preserve">תוך תקווה שמא נפלה טעות במי מהשניים. על כורחך אתה </w:t>
      </w:r>
      <w:r w:rsidRPr="00052AB4">
        <w:rPr>
          <w:rFonts w:ascii="Arial" w:hAnsi="Arial"/>
          <w:noProof w:val="0"/>
          <w:rtl/>
        </w:rPr>
        <w:lastRenderedPageBreak/>
        <w:t xml:space="preserve">שואל מהיכן נטלו נערים צעירים כל כך את הרעיונות המהווים את התשתית העובדתית המכוערת במיוחד בתיק זה. </w:t>
      </w:r>
    </w:p>
    <w:p w:rsidR="00DA72C8" w:rsidRDefault="00DA72C8" w:rsidP="00D1759B">
      <w:pPr>
        <w:pStyle w:val="a3"/>
        <w:spacing w:line="360" w:lineRule="auto"/>
        <w:jc w:val="both"/>
        <w:rPr>
          <w:rFonts w:ascii="Arial" w:hAnsi="Arial"/>
          <w:noProof w:val="0"/>
          <w:rtl/>
        </w:rPr>
      </w:pPr>
      <w:r>
        <w:rPr>
          <w:rFonts w:ascii="Arial" w:hAnsi="Arial"/>
          <w:noProof w:val="0"/>
          <w:rtl/>
        </w:rPr>
        <w:t>כפי שכבר אמרנו בפתיח</w:t>
      </w:r>
      <w:r w:rsidR="00182287">
        <w:rPr>
          <w:rFonts w:ascii="Arial" w:hAnsi="Arial" w:hint="cs"/>
          <w:noProof w:val="0"/>
          <w:rtl/>
        </w:rPr>
        <w:t>,</w:t>
      </w:r>
      <w:r>
        <w:rPr>
          <w:rFonts w:ascii="Arial" w:hAnsi="Arial"/>
          <w:noProof w:val="0"/>
          <w:rtl/>
        </w:rPr>
        <w:t xml:space="preserve"> הגיל, הכוונה לגילם של המשיבים, עומד בליבת הדיון בתיק זה. </w:t>
      </w:r>
      <w:r w:rsidR="00D1759B">
        <w:rPr>
          <w:rFonts w:ascii="Arial" w:hAnsi="Arial" w:hint="cs"/>
          <w:noProof w:val="0"/>
          <w:rtl/>
        </w:rPr>
        <w:t>בה בעת, למרבה הצער,</w:t>
      </w:r>
      <w:r>
        <w:rPr>
          <w:rFonts w:ascii="Arial" w:hAnsi="Arial"/>
          <w:noProof w:val="0"/>
          <w:rtl/>
        </w:rPr>
        <w:t xml:space="preserve"> נראה</w:t>
      </w:r>
      <w:r w:rsidR="00182287">
        <w:rPr>
          <w:rFonts w:ascii="Arial" w:hAnsi="Arial" w:hint="cs"/>
          <w:noProof w:val="0"/>
          <w:rtl/>
        </w:rPr>
        <w:t>,</w:t>
      </w:r>
      <w:r>
        <w:rPr>
          <w:rFonts w:ascii="Arial" w:hAnsi="Arial"/>
          <w:noProof w:val="0"/>
          <w:rtl/>
        </w:rPr>
        <w:t xml:space="preserve"> כי לגילה של המתלוננת והעובדה שהיא בת גילם של המשיבים לא ניתן משקל מספיק</w:t>
      </w:r>
      <w:r w:rsidR="0030714D">
        <w:rPr>
          <w:rFonts w:ascii="Arial" w:hAnsi="Arial" w:hint="cs"/>
          <w:noProof w:val="0"/>
          <w:rtl/>
        </w:rPr>
        <w:t>,</w:t>
      </w:r>
      <w:r>
        <w:rPr>
          <w:rFonts w:ascii="Arial" w:hAnsi="Arial"/>
          <w:noProof w:val="0"/>
          <w:rtl/>
        </w:rPr>
        <w:t xml:space="preserve"> ונעמוד על כך בהמשך. לאחר ששקלנו</w:t>
      </w:r>
      <w:r w:rsidR="00EA0D72">
        <w:rPr>
          <w:rFonts w:ascii="Arial" w:hAnsi="Arial" w:hint="cs"/>
          <w:noProof w:val="0"/>
          <w:rtl/>
        </w:rPr>
        <w:t>,</w:t>
      </w:r>
      <w:r>
        <w:rPr>
          <w:rFonts w:ascii="Arial" w:hAnsi="Arial"/>
          <w:noProof w:val="0"/>
          <w:rtl/>
        </w:rPr>
        <w:t xml:space="preserve"> ושבנו ושקלנו</w:t>
      </w:r>
      <w:r w:rsidR="00EA0D72">
        <w:rPr>
          <w:rFonts w:ascii="Arial" w:hAnsi="Arial" w:hint="cs"/>
          <w:noProof w:val="0"/>
          <w:rtl/>
        </w:rPr>
        <w:t>,</w:t>
      </w:r>
      <w:r>
        <w:rPr>
          <w:rFonts w:ascii="Arial" w:hAnsi="Arial"/>
          <w:noProof w:val="0"/>
          <w:rtl/>
        </w:rPr>
        <w:t xml:space="preserve"> ולא בלב קל,הגענו לכלל מסקנה כי ערעור המדינה בדין יסודו ולא ניתן במקרה זה להימנע מהרשעתם של המשיבים. ההרשעה היא האמירה הנורמטיבית ודעתנו היא כי במקרה זה ראוי שתאמר בלשון שאינה משתמעת לשתי פנים. </w:t>
      </w:r>
    </w:p>
    <w:p w:rsidR="00822387" w:rsidRDefault="00822387" w:rsidP="00DA72C8">
      <w:pPr>
        <w:pStyle w:val="a3"/>
        <w:spacing w:line="360" w:lineRule="auto"/>
        <w:jc w:val="both"/>
        <w:rPr>
          <w:rFonts w:ascii="Arial" w:hAnsi="Arial"/>
          <w:noProof w:val="0"/>
        </w:rPr>
      </w:pPr>
    </w:p>
    <w:p w:rsidR="00DA72C8" w:rsidRPr="00052AB4" w:rsidRDefault="00DA72C8" w:rsidP="00260FDF">
      <w:pPr>
        <w:pStyle w:val="a3"/>
        <w:numPr>
          <w:ilvl w:val="0"/>
          <w:numId w:val="4"/>
        </w:numPr>
        <w:spacing w:line="360" w:lineRule="auto"/>
        <w:jc w:val="both"/>
        <w:rPr>
          <w:rFonts w:ascii="Arial" w:hAnsi="Arial"/>
          <w:noProof w:val="0"/>
          <w:rtl/>
        </w:rPr>
      </w:pPr>
      <w:r w:rsidRPr="00052AB4">
        <w:rPr>
          <w:rFonts w:ascii="Arial" w:hAnsi="Arial"/>
          <w:noProof w:val="0"/>
          <w:rtl/>
        </w:rPr>
        <w:t xml:space="preserve">גילם של המשיבים, ולצידו התהליך הארוך והחיובי שעברו ראוי להתחשבות </w:t>
      </w:r>
      <w:r w:rsidR="0030714D">
        <w:rPr>
          <w:rFonts w:ascii="Arial" w:hAnsi="Arial" w:hint="cs"/>
          <w:noProof w:val="0"/>
          <w:rtl/>
        </w:rPr>
        <w:t>רבה</w:t>
      </w:r>
      <w:r w:rsidRPr="00052AB4">
        <w:rPr>
          <w:rFonts w:ascii="Arial" w:hAnsi="Arial"/>
          <w:noProof w:val="0"/>
          <w:rtl/>
        </w:rPr>
        <w:t>, אולם</w:t>
      </w:r>
      <w:r w:rsidR="00D1759B">
        <w:rPr>
          <w:rFonts w:ascii="Arial" w:hAnsi="Arial" w:hint="cs"/>
          <w:noProof w:val="0"/>
          <w:rtl/>
        </w:rPr>
        <w:t>,</w:t>
      </w:r>
      <w:r w:rsidRPr="00052AB4">
        <w:rPr>
          <w:rFonts w:ascii="Arial" w:hAnsi="Arial"/>
          <w:noProof w:val="0"/>
          <w:rtl/>
        </w:rPr>
        <w:t xml:space="preserve"> התחשבות זו צריכה למצוא ביטויה בענישה. בית המשפט נתן לכך משקל מקסימלי ועל כך אין בפנינו ערעור - וטוב שכך. כאמור</w:t>
      </w:r>
      <w:r w:rsidR="00182287" w:rsidRPr="00052AB4">
        <w:rPr>
          <w:rFonts w:ascii="Arial" w:hAnsi="Arial"/>
          <w:noProof w:val="0"/>
          <w:rtl/>
        </w:rPr>
        <w:t>,</w:t>
      </w:r>
      <w:r w:rsidRPr="00052AB4">
        <w:rPr>
          <w:rFonts w:ascii="Arial" w:hAnsi="Arial"/>
          <w:noProof w:val="0"/>
          <w:rtl/>
        </w:rPr>
        <w:t xml:space="preserve"> לשיטתנו </w:t>
      </w:r>
      <w:r w:rsidR="00182287" w:rsidRPr="00052AB4">
        <w:rPr>
          <w:rFonts w:ascii="Arial" w:hAnsi="Arial" w:hint="eastAsia"/>
          <w:noProof w:val="0"/>
          <w:rtl/>
        </w:rPr>
        <w:t>ה</w:t>
      </w:r>
      <w:r w:rsidRPr="00052AB4">
        <w:rPr>
          <w:rFonts w:ascii="Arial" w:hAnsi="Arial"/>
          <w:noProof w:val="0"/>
          <w:rtl/>
        </w:rPr>
        <w:t>אמירה הנורמטיבית צריכה לה</w:t>
      </w:r>
      <w:r w:rsidR="00182287" w:rsidRPr="00052AB4">
        <w:rPr>
          <w:rFonts w:ascii="Arial" w:hAnsi="Arial" w:hint="eastAsia"/>
          <w:noProof w:val="0"/>
          <w:rtl/>
        </w:rPr>
        <w:t>י</w:t>
      </w:r>
      <w:r w:rsidRPr="00052AB4">
        <w:rPr>
          <w:rFonts w:ascii="Arial" w:hAnsi="Arial"/>
          <w:noProof w:val="0"/>
          <w:rtl/>
        </w:rPr>
        <w:t xml:space="preserve">אמר. </w:t>
      </w:r>
    </w:p>
    <w:p w:rsidR="009D2EC1" w:rsidRDefault="009D2EC1" w:rsidP="00DA72C8">
      <w:pPr>
        <w:spacing w:line="360" w:lineRule="auto"/>
        <w:ind w:left="360"/>
        <w:jc w:val="both"/>
        <w:rPr>
          <w:rFonts w:ascii="Arial" w:hAnsi="Arial"/>
          <w:b/>
          <w:bCs/>
          <w:noProof w:val="0"/>
          <w:rtl/>
        </w:rPr>
      </w:pPr>
    </w:p>
    <w:p w:rsidR="00DA72C8" w:rsidRPr="00D1759B" w:rsidRDefault="00DA72C8" w:rsidP="00DA72C8">
      <w:pPr>
        <w:spacing w:line="360" w:lineRule="auto"/>
        <w:ind w:left="360"/>
        <w:jc w:val="both"/>
        <w:rPr>
          <w:rFonts w:ascii="Arial" w:hAnsi="Arial"/>
          <w:b/>
          <w:bCs/>
          <w:noProof w:val="0"/>
        </w:rPr>
      </w:pPr>
      <w:r w:rsidRPr="00D1759B">
        <w:rPr>
          <w:rFonts w:ascii="Arial" w:hAnsi="Arial"/>
          <w:b/>
          <w:bCs/>
          <w:noProof w:val="0"/>
          <w:rtl/>
        </w:rPr>
        <w:t>העבירה ונסיבותיה</w:t>
      </w:r>
    </w:p>
    <w:p w:rsidR="00DA72C8" w:rsidRDefault="00DA72C8" w:rsidP="00004FE9">
      <w:pPr>
        <w:pStyle w:val="a3"/>
        <w:numPr>
          <w:ilvl w:val="0"/>
          <w:numId w:val="4"/>
        </w:numPr>
        <w:spacing w:line="360" w:lineRule="auto"/>
        <w:jc w:val="both"/>
        <w:rPr>
          <w:rFonts w:ascii="Arial" w:hAnsi="Arial"/>
          <w:noProof w:val="0"/>
        </w:rPr>
      </w:pPr>
      <w:r w:rsidRPr="00D1759B">
        <w:rPr>
          <w:rFonts w:ascii="Arial" w:hAnsi="Arial"/>
          <w:noProof w:val="0"/>
          <w:rtl/>
        </w:rPr>
        <w:t>העובדות שבכתב האישום כבר צוינו ולא נחזור עליה</w:t>
      </w:r>
      <w:r w:rsidR="001C769C" w:rsidRPr="00D1759B">
        <w:rPr>
          <w:rFonts w:ascii="Arial" w:hAnsi="Arial" w:hint="cs"/>
          <w:noProof w:val="0"/>
          <w:rtl/>
        </w:rPr>
        <w:t>ן</w:t>
      </w:r>
      <w:r w:rsidRPr="00D1759B">
        <w:rPr>
          <w:rFonts w:ascii="Arial" w:hAnsi="Arial"/>
          <w:noProof w:val="0"/>
          <w:rtl/>
        </w:rPr>
        <w:t xml:space="preserve">. המדינה טענה כי החומרה המיוחדת נובעת מכך </w:t>
      </w:r>
      <w:r w:rsidR="001C769C" w:rsidRPr="00D1759B">
        <w:rPr>
          <w:rFonts w:ascii="Arial" w:hAnsi="Arial" w:hint="cs"/>
          <w:noProof w:val="0"/>
          <w:rtl/>
        </w:rPr>
        <w:t>ש</w:t>
      </w:r>
      <w:r w:rsidRPr="00D1759B">
        <w:rPr>
          <w:rFonts w:ascii="Arial" w:hAnsi="Arial"/>
          <w:noProof w:val="0"/>
          <w:rtl/>
        </w:rPr>
        <w:t>"</w:t>
      </w:r>
      <w:r w:rsidRPr="00D1759B">
        <w:rPr>
          <w:rFonts w:ascii="Arial" w:hAnsi="Arial"/>
          <w:b/>
          <w:bCs/>
          <w:noProof w:val="0"/>
          <w:rtl/>
        </w:rPr>
        <w:t>לא זו בלבד שהמשיבים הפיצו את הסרטון הפוגעני לחבריהם</w:t>
      </w:r>
      <w:r w:rsidR="00822387" w:rsidRPr="00D1759B">
        <w:rPr>
          <w:rFonts w:ascii="Arial" w:hAnsi="Arial" w:hint="cs"/>
          <w:b/>
          <w:bCs/>
          <w:noProof w:val="0"/>
          <w:rtl/>
        </w:rPr>
        <w:t>,</w:t>
      </w:r>
      <w:r w:rsidRPr="00D1759B">
        <w:rPr>
          <w:rFonts w:ascii="Arial" w:hAnsi="Arial"/>
          <w:b/>
          <w:bCs/>
          <w:noProof w:val="0"/>
          <w:rtl/>
        </w:rPr>
        <w:t xml:space="preserve"> כי אם קודם</w:t>
      </w:r>
      <w:r w:rsidR="00822387" w:rsidRPr="00D1759B">
        <w:rPr>
          <w:rFonts w:ascii="Arial" w:hAnsi="Arial" w:hint="cs"/>
          <w:b/>
          <w:bCs/>
          <w:noProof w:val="0"/>
          <w:rtl/>
        </w:rPr>
        <w:t xml:space="preserve"> לכן</w:t>
      </w:r>
      <w:r w:rsidRPr="00D1759B">
        <w:rPr>
          <w:rFonts w:ascii="Arial" w:hAnsi="Arial"/>
          <w:b/>
          <w:bCs/>
          <w:noProof w:val="0"/>
          <w:rtl/>
        </w:rPr>
        <w:t xml:space="preserve"> היו הם אלה שהגו, יזמו, ביימו, הפיקו וצילמו את הסרטון נשוא הדיון, עת שאגב כך נהגו בנפ</w:t>
      </w:r>
      <w:r w:rsidR="009D2EC1" w:rsidRPr="00D1759B">
        <w:rPr>
          <w:rFonts w:ascii="Arial" w:hAnsi="Arial" w:hint="eastAsia"/>
          <w:b/>
          <w:bCs/>
          <w:noProof w:val="0"/>
          <w:rtl/>
        </w:rPr>
        <w:t>ג</w:t>
      </w:r>
      <w:r w:rsidRPr="00D1759B">
        <w:rPr>
          <w:rFonts w:ascii="Arial" w:hAnsi="Arial"/>
          <w:b/>
          <w:bCs/>
          <w:noProof w:val="0"/>
          <w:rtl/>
        </w:rPr>
        <w:t xml:space="preserve">עת העבירה ככלי בידם לה העבירו </w:t>
      </w:r>
      <w:r w:rsidR="00822387" w:rsidRPr="00D1759B">
        <w:rPr>
          <w:rFonts w:ascii="Arial" w:hAnsi="Arial" w:hint="cs"/>
          <w:b/>
          <w:bCs/>
          <w:noProof w:val="0"/>
          <w:rtl/>
        </w:rPr>
        <w:t>'</w:t>
      </w:r>
      <w:r w:rsidRPr="00D1759B">
        <w:rPr>
          <w:rFonts w:ascii="Arial" w:hAnsi="Arial"/>
          <w:b/>
          <w:bCs/>
          <w:noProof w:val="0"/>
          <w:rtl/>
        </w:rPr>
        <w:t>הנחיות ביצוע</w:t>
      </w:r>
      <w:r w:rsidR="00822387" w:rsidRPr="00D1759B">
        <w:rPr>
          <w:rFonts w:ascii="Arial" w:hAnsi="Arial" w:hint="cs"/>
          <w:b/>
          <w:bCs/>
          <w:noProof w:val="0"/>
          <w:rtl/>
        </w:rPr>
        <w:t>'</w:t>
      </w:r>
      <w:r w:rsidRPr="00D1759B">
        <w:rPr>
          <w:rFonts w:ascii="Arial" w:hAnsi="Arial"/>
          <w:b/>
          <w:bCs/>
          <w:noProof w:val="0"/>
          <w:rtl/>
        </w:rPr>
        <w:t xml:space="preserve"> על פי זממם</w:t>
      </w:r>
      <w:r w:rsidR="00822387" w:rsidRPr="00D1759B">
        <w:rPr>
          <w:rFonts w:ascii="Arial" w:hAnsi="Arial" w:hint="cs"/>
          <w:b/>
          <w:bCs/>
          <w:noProof w:val="0"/>
          <w:rtl/>
        </w:rPr>
        <w:t>,</w:t>
      </w:r>
      <w:r w:rsidRPr="00D1759B">
        <w:rPr>
          <w:rFonts w:ascii="Arial" w:hAnsi="Arial"/>
          <w:b/>
          <w:bCs/>
          <w:noProof w:val="0"/>
          <w:rtl/>
        </w:rPr>
        <w:t xml:space="preserve"> ובהתאם לא</w:t>
      </w:r>
      <w:r w:rsidR="001C769C" w:rsidRPr="00D1759B">
        <w:rPr>
          <w:rFonts w:ascii="Arial" w:hAnsi="Arial" w:hint="cs"/>
          <w:b/>
          <w:bCs/>
          <w:noProof w:val="0"/>
          <w:rtl/>
        </w:rPr>
        <w:t>וו</w:t>
      </w:r>
      <w:r w:rsidRPr="00D1759B">
        <w:rPr>
          <w:rFonts w:ascii="Arial" w:hAnsi="Arial"/>
          <w:b/>
          <w:bCs/>
          <w:noProof w:val="0"/>
          <w:rtl/>
        </w:rPr>
        <w:t>ת נפשם</w:t>
      </w:r>
      <w:r w:rsidRPr="00D1759B">
        <w:rPr>
          <w:rFonts w:ascii="Arial" w:hAnsi="Arial"/>
          <w:noProof w:val="0"/>
          <w:rtl/>
        </w:rPr>
        <w:t>".</w:t>
      </w:r>
      <w:r>
        <w:rPr>
          <w:rFonts w:ascii="Arial" w:hAnsi="Arial"/>
          <w:noProof w:val="0"/>
          <w:rtl/>
        </w:rPr>
        <w:t xml:space="preserve"> הסנגורים התקוממו כנגד השימוש במילים "ביימו הפיקו" ואנחנו </w:t>
      </w:r>
      <w:r w:rsidR="00A22FC2">
        <w:rPr>
          <w:rFonts w:ascii="Arial" w:hAnsi="Arial" w:hint="cs"/>
          <w:noProof w:val="0"/>
          <w:rtl/>
        </w:rPr>
        <w:t>נכו</w:t>
      </w:r>
      <w:r w:rsidR="00A22FC2">
        <w:rPr>
          <w:rFonts w:ascii="Arial" w:hAnsi="Arial"/>
          <w:noProof w:val="0"/>
          <w:rtl/>
        </w:rPr>
        <w:t xml:space="preserve">נים </w:t>
      </w:r>
      <w:r w:rsidR="00A22FC2">
        <w:rPr>
          <w:rFonts w:ascii="Arial" w:hAnsi="Arial" w:hint="cs"/>
          <w:noProof w:val="0"/>
          <w:rtl/>
        </w:rPr>
        <w:t>"</w:t>
      </w:r>
      <w:r>
        <w:rPr>
          <w:rFonts w:ascii="Arial" w:hAnsi="Arial"/>
          <w:noProof w:val="0"/>
          <w:rtl/>
        </w:rPr>
        <w:t>לוותר</w:t>
      </w:r>
      <w:r w:rsidR="00A22FC2">
        <w:rPr>
          <w:rFonts w:ascii="Arial" w:hAnsi="Arial" w:hint="cs"/>
          <w:noProof w:val="0"/>
          <w:rtl/>
        </w:rPr>
        <w:t>"</w:t>
      </w:r>
      <w:r>
        <w:rPr>
          <w:rFonts w:ascii="Arial" w:hAnsi="Arial"/>
          <w:noProof w:val="0"/>
          <w:rtl/>
        </w:rPr>
        <w:t xml:space="preserve"> על מילים אלה</w:t>
      </w:r>
      <w:r w:rsidR="00822387">
        <w:rPr>
          <w:rFonts w:ascii="Arial" w:hAnsi="Arial" w:hint="cs"/>
          <w:noProof w:val="0"/>
          <w:rtl/>
        </w:rPr>
        <w:t>.</w:t>
      </w:r>
      <w:r>
        <w:rPr>
          <w:rFonts w:ascii="Arial" w:hAnsi="Arial"/>
          <w:noProof w:val="0"/>
          <w:rtl/>
        </w:rPr>
        <w:t xml:space="preserve"> לאורך כל הדרך התייחסותנו היא לעובדות בכתב האישום המתוקן במסגרת הסדר הטיעון, הא ותו לא. אלא שעובדות אלה גם </w:t>
      </w:r>
      <w:r w:rsidR="00A22FC2">
        <w:rPr>
          <w:rFonts w:ascii="Arial" w:hAnsi="Arial" w:hint="cs"/>
          <w:noProof w:val="0"/>
          <w:rtl/>
        </w:rPr>
        <w:t xml:space="preserve">ללא </w:t>
      </w:r>
      <w:r>
        <w:rPr>
          <w:rFonts w:ascii="Arial" w:hAnsi="Arial"/>
          <w:noProof w:val="0"/>
          <w:rtl/>
        </w:rPr>
        <w:t xml:space="preserve">תיוגן תחת כותרת זו </w:t>
      </w:r>
      <w:r w:rsidR="00A22FC2">
        <w:rPr>
          <w:rFonts w:ascii="Arial" w:hAnsi="Arial" w:hint="cs"/>
          <w:noProof w:val="0"/>
          <w:rtl/>
        </w:rPr>
        <w:t xml:space="preserve">או </w:t>
      </w:r>
      <w:r>
        <w:rPr>
          <w:rFonts w:ascii="Arial" w:hAnsi="Arial"/>
          <w:noProof w:val="0"/>
          <w:rtl/>
        </w:rPr>
        <w:t>אחרת מדברות בעד עצמן. הרבה תכנון ומחשבה היו בדרך התנהלות המשיבים. נזכיר, כי המסגרת "הרעיונית" הי</w:t>
      </w:r>
      <w:r w:rsidR="009D2EC1">
        <w:rPr>
          <w:rFonts w:ascii="Arial" w:hAnsi="Arial" w:hint="cs"/>
          <w:noProof w:val="0"/>
          <w:rtl/>
        </w:rPr>
        <w:t>י</w:t>
      </w:r>
      <w:r>
        <w:rPr>
          <w:rFonts w:ascii="Arial" w:hAnsi="Arial"/>
          <w:noProof w:val="0"/>
          <w:rtl/>
        </w:rPr>
        <w:t xml:space="preserve">תה משחק אמת או חובה. המשיבים שוחחו בטלפון נייד אחד וצילמו את </w:t>
      </w:r>
      <w:r w:rsidR="00822387">
        <w:rPr>
          <w:rFonts w:ascii="Arial" w:hAnsi="Arial"/>
          <w:noProof w:val="0"/>
          <w:rtl/>
        </w:rPr>
        <w:t>המ</w:t>
      </w:r>
      <w:r w:rsidR="00822387">
        <w:rPr>
          <w:rFonts w:ascii="Arial" w:hAnsi="Arial" w:hint="cs"/>
          <w:noProof w:val="0"/>
          <w:rtl/>
        </w:rPr>
        <w:t>ס</w:t>
      </w:r>
      <w:r w:rsidR="00822387">
        <w:rPr>
          <w:rFonts w:ascii="Arial" w:hAnsi="Arial"/>
          <w:noProof w:val="0"/>
          <w:rtl/>
        </w:rPr>
        <w:t xml:space="preserve">ך </w:t>
      </w:r>
      <w:r>
        <w:rPr>
          <w:rFonts w:ascii="Arial" w:hAnsi="Arial"/>
          <w:noProof w:val="0"/>
          <w:rtl/>
        </w:rPr>
        <w:t>באמצעות מכשיר נוסף. נדרשים תכנון ויצירתיות כדי לפעול בדרך זו. גם אם הגדרת פעולותיהם של המשיבים לא תקוטלג כ"ביום"</w:t>
      </w:r>
      <w:r w:rsidR="00822387">
        <w:rPr>
          <w:rFonts w:ascii="Arial" w:hAnsi="Arial" w:hint="cs"/>
          <w:noProof w:val="0"/>
          <w:rtl/>
        </w:rPr>
        <w:t>,</w:t>
      </w:r>
      <w:r>
        <w:rPr>
          <w:rFonts w:ascii="Arial" w:hAnsi="Arial"/>
          <w:noProof w:val="0"/>
          <w:rtl/>
        </w:rPr>
        <w:t xml:space="preserve"> הנה לפי העובדות הרי </w:t>
      </w:r>
      <w:r w:rsidR="00822387">
        <w:rPr>
          <w:rFonts w:ascii="Arial" w:hAnsi="Arial" w:hint="cs"/>
          <w:noProof w:val="0"/>
          <w:rtl/>
        </w:rPr>
        <w:t>ש</w:t>
      </w:r>
      <w:r>
        <w:rPr>
          <w:rFonts w:ascii="Arial" w:hAnsi="Arial"/>
          <w:noProof w:val="0"/>
          <w:rtl/>
        </w:rPr>
        <w:t>המתלוננת ביצעה את אשר נתבקשה לעשות על</w:t>
      </w:r>
      <w:r w:rsidR="00822387">
        <w:rPr>
          <w:rFonts w:ascii="Arial" w:hAnsi="Arial" w:hint="cs"/>
          <w:noProof w:val="0"/>
          <w:rtl/>
        </w:rPr>
        <w:t>-</w:t>
      </w:r>
      <w:r>
        <w:rPr>
          <w:rFonts w:ascii="Arial" w:hAnsi="Arial"/>
          <w:noProof w:val="0"/>
          <w:rtl/>
        </w:rPr>
        <w:t>ידי המשיבים או מי מהם. ההוראות המיניות המובהקות והמכוערות ניתנו לה על ידם ולא היו פרי יוזמה כלשהי מצידה. לאחר מכן</w:t>
      </w:r>
      <w:r w:rsidR="000B4DAD">
        <w:rPr>
          <w:rFonts w:ascii="Arial" w:hAnsi="Arial" w:hint="cs"/>
          <w:noProof w:val="0"/>
          <w:rtl/>
        </w:rPr>
        <w:t>,</w:t>
      </w:r>
      <w:r>
        <w:rPr>
          <w:rFonts w:ascii="Arial" w:hAnsi="Arial"/>
          <w:noProof w:val="0"/>
          <w:rtl/>
        </w:rPr>
        <w:t xml:space="preserve"> הקליטו ושמרו המשיבים את </w:t>
      </w:r>
      <w:r w:rsidR="00D1759B">
        <w:rPr>
          <w:rFonts w:ascii="Arial" w:hAnsi="Arial" w:hint="cs"/>
          <w:noProof w:val="0"/>
          <w:rtl/>
        </w:rPr>
        <w:t>ה</w:t>
      </w:r>
      <w:r>
        <w:rPr>
          <w:rFonts w:ascii="Arial" w:hAnsi="Arial"/>
          <w:noProof w:val="0"/>
          <w:rtl/>
        </w:rPr>
        <w:t>סרטון וגולת הכותרת היא שליחתו על</w:t>
      </w:r>
      <w:r w:rsidR="004C6FF7">
        <w:rPr>
          <w:rFonts w:ascii="Arial" w:hAnsi="Arial" w:hint="cs"/>
          <w:noProof w:val="0"/>
          <w:rtl/>
        </w:rPr>
        <w:t>-</w:t>
      </w:r>
      <w:r>
        <w:rPr>
          <w:rFonts w:ascii="Arial" w:hAnsi="Arial"/>
          <w:noProof w:val="0"/>
          <w:rtl/>
        </w:rPr>
        <w:t>ידי מי מהם לחבריהם. למותר להדגיש את שמרחף מעל כל המסכת העובדתית, דה</w:t>
      </w:r>
      <w:r w:rsidR="00BD3483">
        <w:rPr>
          <w:rFonts w:ascii="Arial" w:hAnsi="Arial" w:hint="cs"/>
          <w:noProof w:val="0"/>
          <w:rtl/>
        </w:rPr>
        <w:t>י</w:t>
      </w:r>
      <w:r>
        <w:rPr>
          <w:rFonts w:ascii="Arial" w:hAnsi="Arial"/>
          <w:noProof w:val="0"/>
          <w:rtl/>
        </w:rPr>
        <w:t>ינו כי המתלוננת לא ה</w:t>
      </w:r>
      <w:r w:rsidR="00BD3483">
        <w:rPr>
          <w:rFonts w:ascii="Arial" w:hAnsi="Arial" w:hint="cs"/>
          <w:noProof w:val="0"/>
          <w:rtl/>
        </w:rPr>
        <w:t>י</w:t>
      </w:r>
      <w:r>
        <w:rPr>
          <w:rFonts w:ascii="Arial" w:hAnsi="Arial"/>
          <w:noProof w:val="0"/>
          <w:rtl/>
        </w:rPr>
        <w:t>יתה מודעת לכך שהיא מוסרטת, מונצחת ומוקלטת. משמעות המעשים אינה טעונה הבהרה</w:t>
      </w:r>
      <w:r w:rsidR="004C6FF7">
        <w:rPr>
          <w:rFonts w:ascii="Arial" w:hAnsi="Arial" w:hint="cs"/>
          <w:noProof w:val="0"/>
          <w:rtl/>
        </w:rPr>
        <w:t>.</w:t>
      </w:r>
      <w:r>
        <w:rPr>
          <w:rFonts w:ascii="Arial" w:hAnsi="Arial"/>
          <w:noProof w:val="0"/>
          <w:rtl/>
        </w:rPr>
        <w:t xml:space="preserve"> כך סתם אחרי משחק אמת או חובה</w:t>
      </w:r>
      <w:r w:rsidR="00D1759B">
        <w:rPr>
          <w:rFonts w:ascii="Arial" w:hAnsi="Arial" w:hint="cs"/>
          <w:noProof w:val="0"/>
          <w:rtl/>
        </w:rPr>
        <w:t>, במתכונת שתוארה לעיל עם שני חבריה ל</w:t>
      </w:r>
      <w:r w:rsidR="000B4DAD">
        <w:rPr>
          <w:rFonts w:ascii="Arial" w:hAnsi="Arial" w:hint="cs"/>
          <w:noProof w:val="0"/>
          <w:rtl/>
        </w:rPr>
        <w:t>שכב</w:t>
      </w:r>
      <w:r w:rsidR="00D1759B">
        <w:rPr>
          <w:rFonts w:ascii="Arial" w:hAnsi="Arial" w:hint="cs"/>
          <w:noProof w:val="0"/>
          <w:rtl/>
        </w:rPr>
        <w:t>ה,</w:t>
      </w:r>
      <w:r>
        <w:rPr>
          <w:rFonts w:ascii="Arial" w:hAnsi="Arial"/>
          <w:noProof w:val="0"/>
          <w:rtl/>
        </w:rPr>
        <w:t xml:space="preserve"> הפכה המתלוננת ל</w:t>
      </w:r>
      <w:r w:rsidR="0030274C">
        <w:rPr>
          <w:rFonts w:ascii="Arial" w:hAnsi="Arial" w:hint="cs"/>
          <w:noProof w:val="0"/>
          <w:rtl/>
        </w:rPr>
        <w:t>"</w:t>
      </w:r>
      <w:r>
        <w:rPr>
          <w:rFonts w:ascii="Arial" w:hAnsi="Arial"/>
          <w:noProof w:val="0"/>
          <w:rtl/>
        </w:rPr>
        <w:t>כוכבת</w:t>
      </w:r>
      <w:r w:rsidR="0030274C">
        <w:rPr>
          <w:rFonts w:ascii="Arial" w:hAnsi="Arial" w:hint="cs"/>
          <w:noProof w:val="0"/>
          <w:rtl/>
        </w:rPr>
        <w:t>"</w:t>
      </w:r>
      <w:r>
        <w:rPr>
          <w:rFonts w:ascii="Arial" w:hAnsi="Arial"/>
          <w:noProof w:val="0"/>
          <w:rtl/>
        </w:rPr>
        <w:t xml:space="preserve"> סרט מיני המופץ ברשת ואשר אין לה כל שליטה על היעדים אליהם יופץ ואין לה כל יכולת להפסיק את תפוצתו</w:t>
      </w:r>
      <w:r w:rsidR="004C6FF7">
        <w:rPr>
          <w:rFonts w:ascii="Arial" w:hAnsi="Arial" w:hint="cs"/>
          <w:noProof w:val="0"/>
          <w:rtl/>
        </w:rPr>
        <w:t>.</w:t>
      </w:r>
      <w:r>
        <w:rPr>
          <w:rFonts w:ascii="Arial" w:hAnsi="Arial"/>
          <w:noProof w:val="0"/>
          <w:rtl/>
        </w:rPr>
        <w:t xml:space="preserve"> בבוקר בהיר</w:t>
      </w:r>
      <w:r w:rsidR="00A22FC2">
        <w:rPr>
          <w:rFonts w:ascii="Arial" w:hAnsi="Arial" w:hint="cs"/>
          <w:noProof w:val="0"/>
          <w:rtl/>
        </w:rPr>
        <w:t xml:space="preserve"> אחד</w:t>
      </w:r>
      <w:r w:rsidR="00107C65">
        <w:rPr>
          <w:rFonts w:ascii="Arial" w:hAnsi="Arial"/>
          <w:noProof w:val="0"/>
          <w:rtl/>
        </w:rPr>
        <w:t>מ</w:t>
      </w:r>
      <w:r w:rsidR="00107C65">
        <w:rPr>
          <w:rFonts w:ascii="Arial" w:hAnsi="Arial" w:hint="cs"/>
          <w:noProof w:val="0"/>
          <w:rtl/>
        </w:rPr>
        <w:t xml:space="preserve">תלמידה </w:t>
      </w:r>
      <w:r>
        <w:rPr>
          <w:rFonts w:ascii="Arial" w:hAnsi="Arial"/>
          <w:noProof w:val="0"/>
          <w:rtl/>
        </w:rPr>
        <w:t xml:space="preserve">שלומדת באותה שכבה </w:t>
      </w:r>
      <w:r w:rsidR="004C6FF7">
        <w:rPr>
          <w:rFonts w:ascii="Arial" w:hAnsi="Arial" w:hint="cs"/>
          <w:noProof w:val="0"/>
          <w:rtl/>
        </w:rPr>
        <w:t>ש</w:t>
      </w:r>
      <w:r w:rsidR="004C6FF7">
        <w:rPr>
          <w:rFonts w:ascii="Arial" w:hAnsi="Arial"/>
          <w:noProof w:val="0"/>
          <w:rtl/>
        </w:rPr>
        <w:t xml:space="preserve">ל </w:t>
      </w:r>
      <w:r>
        <w:rPr>
          <w:rFonts w:ascii="Arial" w:hAnsi="Arial"/>
          <w:noProof w:val="0"/>
          <w:rtl/>
        </w:rPr>
        <w:t>המשיבים, הפכה להיות מושא ללעג ולבוז. נזכיר עוד בהקשר זה את "נצחיותו" של סרטון מסוג זה. בפוטנציה לפחות</w:t>
      </w:r>
      <w:r w:rsidR="004C6FF7">
        <w:rPr>
          <w:rFonts w:ascii="Arial" w:hAnsi="Arial" w:hint="cs"/>
          <w:noProof w:val="0"/>
          <w:rtl/>
        </w:rPr>
        <w:t>,</w:t>
      </w:r>
      <w:r>
        <w:rPr>
          <w:rFonts w:ascii="Arial" w:hAnsi="Arial"/>
          <w:noProof w:val="0"/>
          <w:rtl/>
        </w:rPr>
        <w:t xml:space="preserve"> קיימת האפשרות שנכדיה של המתלוננת יחשפו לסרטון. </w:t>
      </w:r>
    </w:p>
    <w:p w:rsidR="00822387" w:rsidRDefault="00822387" w:rsidP="00052AB4">
      <w:pPr>
        <w:pStyle w:val="a3"/>
        <w:spacing w:line="360" w:lineRule="auto"/>
        <w:jc w:val="both"/>
        <w:rPr>
          <w:rFonts w:ascii="Arial" w:hAnsi="Arial"/>
          <w:noProof w:val="0"/>
        </w:rPr>
      </w:pPr>
    </w:p>
    <w:p w:rsidR="00DA72C8" w:rsidRDefault="00DA72C8" w:rsidP="00342403">
      <w:pPr>
        <w:pStyle w:val="a3"/>
        <w:numPr>
          <w:ilvl w:val="0"/>
          <w:numId w:val="4"/>
        </w:numPr>
        <w:spacing w:line="360" w:lineRule="auto"/>
        <w:jc w:val="both"/>
        <w:rPr>
          <w:rFonts w:ascii="Arial" w:hAnsi="Arial"/>
          <w:noProof w:val="0"/>
        </w:rPr>
      </w:pPr>
      <w:r>
        <w:rPr>
          <w:rFonts w:ascii="Arial" w:hAnsi="Arial"/>
          <w:noProof w:val="0"/>
          <w:rtl/>
        </w:rPr>
        <w:lastRenderedPageBreak/>
        <w:t xml:space="preserve">לא צריך דמיון רב כדי להבין מה </w:t>
      </w:r>
      <w:r w:rsidR="00D1759B">
        <w:rPr>
          <w:rFonts w:ascii="Arial" w:hAnsi="Arial" w:hint="cs"/>
          <w:noProof w:val="0"/>
          <w:rtl/>
        </w:rPr>
        <w:t>עלול</w:t>
      </w:r>
      <w:r>
        <w:rPr>
          <w:rFonts w:ascii="Arial" w:hAnsi="Arial"/>
          <w:noProof w:val="0"/>
          <w:rtl/>
        </w:rPr>
        <w:t xml:space="preserve">סרטון מסוג זה לגרום </w:t>
      </w:r>
      <w:r w:rsidR="0030714D">
        <w:rPr>
          <w:rFonts w:ascii="Arial" w:hAnsi="Arial"/>
          <w:noProof w:val="0"/>
          <w:rtl/>
        </w:rPr>
        <w:t>ל</w:t>
      </w:r>
      <w:r w:rsidR="0030714D">
        <w:rPr>
          <w:rFonts w:ascii="Arial" w:hAnsi="Arial" w:hint="cs"/>
          <w:noProof w:val="0"/>
          <w:rtl/>
        </w:rPr>
        <w:t>קורבן</w:t>
      </w:r>
      <w:r>
        <w:rPr>
          <w:rFonts w:ascii="Arial" w:hAnsi="Arial"/>
          <w:noProof w:val="0"/>
          <w:rtl/>
        </w:rPr>
        <w:t>, ובפועל נחשפה בפני בית משפט קמא תמונה קשה וקורעת לב באשר למתלוננת.</w:t>
      </w:r>
      <w:r w:rsidR="0030274C">
        <w:rPr>
          <w:rFonts w:ascii="Arial" w:hAnsi="Arial" w:hint="cs"/>
          <w:noProof w:val="0"/>
          <w:rtl/>
        </w:rPr>
        <w:t>.</w:t>
      </w:r>
      <w:r w:rsidR="00D1759B">
        <w:rPr>
          <w:rFonts w:ascii="Arial" w:hAnsi="Arial" w:hint="cs"/>
          <w:noProof w:val="0"/>
          <w:rtl/>
        </w:rPr>
        <w:t>.</w:t>
      </w:r>
      <w:r>
        <w:rPr>
          <w:rFonts w:ascii="Arial" w:hAnsi="Arial"/>
          <w:noProof w:val="0"/>
          <w:rtl/>
        </w:rPr>
        <w:t xml:space="preserve"> די לנו אם נאמר כי חייה של המתלוננת הוסטו לחלוטין ממסלולם</w:t>
      </w:r>
      <w:r w:rsidR="0030274C">
        <w:rPr>
          <w:rFonts w:ascii="Arial" w:hAnsi="Arial" w:hint="cs"/>
          <w:noProof w:val="0"/>
          <w:rtl/>
        </w:rPr>
        <w:t>..</w:t>
      </w:r>
      <w:r>
        <w:rPr>
          <w:rFonts w:ascii="Arial" w:hAnsi="Arial"/>
          <w:noProof w:val="0"/>
          <w:rtl/>
        </w:rPr>
        <w:t xml:space="preserve">.וכל זאת לגבי נערה שאמורה להיות בשיא פריחתה. </w:t>
      </w:r>
    </w:p>
    <w:p w:rsidR="00BD3483" w:rsidRPr="00052AB4" w:rsidRDefault="00BD3483" w:rsidP="00052AB4">
      <w:pPr>
        <w:spacing w:line="360" w:lineRule="auto"/>
        <w:jc w:val="both"/>
        <w:rPr>
          <w:rFonts w:ascii="Arial" w:hAnsi="Arial"/>
          <w:noProof w:val="0"/>
        </w:rPr>
      </w:pPr>
    </w:p>
    <w:p w:rsidR="00DA72C8" w:rsidRDefault="00DA72C8" w:rsidP="00907192">
      <w:pPr>
        <w:pStyle w:val="a3"/>
        <w:numPr>
          <w:ilvl w:val="0"/>
          <w:numId w:val="4"/>
        </w:numPr>
        <w:spacing w:line="360" w:lineRule="auto"/>
        <w:jc w:val="both"/>
        <w:rPr>
          <w:rFonts w:ascii="Arial" w:hAnsi="Arial"/>
          <w:noProof w:val="0"/>
        </w:rPr>
      </w:pPr>
      <w:r>
        <w:rPr>
          <w:rFonts w:ascii="Arial" w:hAnsi="Arial"/>
          <w:noProof w:val="0"/>
          <w:rtl/>
        </w:rPr>
        <w:t>הזכרנו את בקשת הסליחה של המשיבים בדיון בבית משפט קמא ואת תגובתה הספונטנית של המתלוננת שהופתעה</w:t>
      </w:r>
      <w:r w:rsidR="008E3F61">
        <w:rPr>
          <w:rFonts w:ascii="Arial" w:hAnsi="Arial" w:hint="cs"/>
          <w:noProof w:val="0"/>
          <w:rtl/>
        </w:rPr>
        <w:t>.</w:t>
      </w:r>
      <w:r>
        <w:rPr>
          <w:rFonts w:ascii="Arial" w:hAnsi="Arial"/>
          <w:noProof w:val="0"/>
          <w:rtl/>
        </w:rPr>
        <w:t xml:space="preserve"> אמירתה</w:t>
      </w:r>
      <w:r w:rsidR="008E3F61">
        <w:rPr>
          <w:rFonts w:ascii="Arial" w:hAnsi="Arial" w:hint="cs"/>
          <w:noProof w:val="0"/>
          <w:rtl/>
        </w:rPr>
        <w:t>,</w:t>
      </w:r>
      <w:r>
        <w:rPr>
          <w:rFonts w:ascii="Arial" w:hAnsi="Arial"/>
          <w:noProof w:val="0"/>
          <w:rtl/>
        </w:rPr>
        <w:t xml:space="preserve"> כי אינה יודעת אם תוכל לסלוח למשיבים אינה טעונה פרשנות ומדברת בעד עצמה. אין מדובר באמירה נקמנית</w:t>
      </w:r>
      <w:r w:rsidR="00735C0F">
        <w:rPr>
          <w:rFonts w:ascii="Arial" w:hAnsi="Arial" w:hint="cs"/>
          <w:noProof w:val="0"/>
          <w:rtl/>
        </w:rPr>
        <w:t>,</w:t>
      </w:r>
      <w:r>
        <w:rPr>
          <w:rFonts w:ascii="Arial" w:hAnsi="Arial"/>
          <w:noProof w:val="0"/>
          <w:rtl/>
        </w:rPr>
        <w:t xml:space="preserve"> אלא אמירה אותנטית הנותנת ביטוי נוסף להיקף הפגיעה. מכל מקום, גם אם אנו מקבלים כי הבעת החרטה</w:t>
      </w:r>
      <w:r w:rsidR="00735C0F">
        <w:rPr>
          <w:rFonts w:ascii="Arial" w:hAnsi="Arial" w:hint="cs"/>
          <w:noProof w:val="0"/>
          <w:rtl/>
        </w:rPr>
        <w:t xml:space="preserve"> אמיתית</w:t>
      </w:r>
      <w:r w:rsidR="003B6D1B">
        <w:rPr>
          <w:rFonts w:ascii="Arial" w:hAnsi="Arial" w:hint="cs"/>
          <w:noProof w:val="0"/>
          <w:rtl/>
        </w:rPr>
        <w:t>ו</w:t>
      </w:r>
      <w:r>
        <w:rPr>
          <w:rFonts w:ascii="Arial" w:hAnsi="Arial"/>
          <w:noProof w:val="0"/>
          <w:rtl/>
        </w:rPr>
        <w:t xml:space="preserve">משקפת הבנה </w:t>
      </w:r>
      <w:r w:rsidR="00735C0F">
        <w:rPr>
          <w:rFonts w:ascii="Arial" w:hAnsi="Arial" w:hint="cs"/>
          <w:noProof w:val="0"/>
          <w:rtl/>
        </w:rPr>
        <w:t xml:space="preserve">ממשית </w:t>
      </w:r>
      <w:r>
        <w:rPr>
          <w:rFonts w:ascii="Arial" w:hAnsi="Arial"/>
          <w:noProof w:val="0"/>
          <w:rtl/>
        </w:rPr>
        <w:t>מצד המשיבים היא אינה יכולה לשנות את התמונה באשר להיקף הפגיעה.</w:t>
      </w:r>
    </w:p>
    <w:p w:rsidR="00BD3483" w:rsidRPr="00052AB4" w:rsidRDefault="00BD3483" w:rsidP="00052AB4">
      <w:pPr>
        <w:spacing w:line="360" w:lineRule="auto"/>
        <w:jc w:val="both"/>
        <w:rPr>
          <w:rFonts w:ascii="Arial" w:hAnsi="Arial"/>
          <w:noProof w:val="0"/>
        </w:rPr>
      </w:pPr>
    </w:p>
    <w:p w:rsidR="00DA72C8" w:rsidRDefault="00DA72C8" w:rsidP="00907192">
      <w:pPr>
        <w:pStyle w:val="a3"/>
        <w:numPr>
          <w:ilvl w:val="0"/>
          <w:numId w:val="4"/>
        </w:numPr>
        <w:spacing w:line="360" w:lineRule="auto"/>
        <w:jc w:val="both"/>
        <w:rPr>
          <w:rFonts w:ascii="Arial" w:hAnsi="Arial"/>
          <w:noProof w:val="0"/>
        </w:rPr>
      </w:pPr>
      <w:r>
        <w:rPr>
          <w:rFonts w:ascii="Arial" w:hAnsi="Arial"/>
          <w:noProof w:val="0"/>
          <w:rtl/>
        </w:rPr>
        <w:t>דעתנו היא</w:t>
      </w:r>
      <w:r w:rsidR="008E3F61">
        <w:rPr>
          <w:rFonts w:ascii="Arial" w:hAnsi="Arial" w:hint="cs"/>
          <w:noProof w:val="0"/>
          <w:rtl/>
        </w:rPr>
        <w:t>,</w:t>
      </w:r>
      <w:r>
        <w:rPr>
          <w:rFonts w:ascii="Arial" w:hAnsi="Arial"/>
          <w:noProof w:val="0"/>
          <w:rtl/>
        </w:rPr>
        <w:t xml:space="preserve"> כי המלחמה בתופעת הסרטונים המבזים צריכה להיות מלחמת חורמה ו</w:t>
      </w:r>
      <w:r w:rsidR="004D3C4D">
        <w:rPr>
          <w:rFonts w:ascii="Arial" w:hAnsi="Arial" w:hint="cs"/>
          <w:noProof w:val="0"/>
          <w:rtl/>
        </w:rPr>
        <w:t xml:space="preserve">כי על </w:t>
      </w:r>
      <w:r>
        <w:rPr>
          <w:rFonts w:ascii="Arial" w:hAnsi="Arial"/>
          <w:noProof w:val="0"/>
          <w:rtl/>
        </w:rPr>
        <w:t xml:space="preserve">בתי המשפט לומר את דברם בקול ברור </w:t>
      </w:r>
      <w:r w:rsidR="004D3C4D">
        <w:rPr>
          <w:rFonts w:ascii="Arial" w:hAnsi="Arial" w:hint="cs"/>
          <w:noProof w:val="0"/>
          <w:rtl/>
        </w:rPr>
        <w:t>ונחרץ</w:t>
      </w:r>
      <w:r>
        <w:rPr>
          <w:rFonts w:ascii="Arial" w:hAnsi="Arial"/>
          <w:noProof w:val="0"/>
          <w:rtl/>
        </w:rPr>
        <w:t xml:space="preserve">. </w:t>
      </w:r>
      <w:r w:rsidR="004D3C4D">
        <w:rPr>
          <w:rFonts w:ascii="Arial" w:hAnsi="Arial" w:hint="cs"/>
          <w:noProof w:val="0"/>
          <w:rtl/>
        </w:rPr>
        <w:t>למרבה הצער,</w:t>
      </w:r>
      <w:r>
        <w:rPr>
          <w:rFonts w:ascii="Arial" w:hAnsi="Arial"/>
          <w:noProof w:val="0"/>
          <w:rtl/>
        </w:rPr>
        <w:t xml:space="preserve"> גילם של העבר</w:t>
      </w:r>
      <w:r w:rsidR="00BD3483">
        <w:rPr>
          <w:rFonts w:ascii="Arial" w:hAnsi="Arial" w:hint="cs"/>
          <w:noProof w:val="0"/>
          <w:rtl/>
        </w:rPr>
        <w:t>י</w:t>
      </w:r>
      <w:r>
        <w:rPr>
          <w:rFonts w:ascii="Arial" w:hAnsi="Arial"/>
          <w:noProof w:val="0"/>
          <w:rtl/>
        </w:rPr>
        <w:t xml:space="preserve">ינים הולך ויורד והמקרה הנוכחי הוא דוגמה לכך. אם זהו ה"ציבור" המבצע את העבירה הרי שאליו וכלפיו צריכות להיות מופנות אמירות בית המשפט. הזדמן לנו כבר לומר את הדברים </w:t>
      </w:r>
      <w:r w:rsidR="004D3C4D">
        <w:rPr>
          <w:rFonts w:ascii="Arial" w:hAnsi="Arial" w:hint="cs"/>
          <w:noProof w:val="0"/>
          <w:rtl/>
        </w:rPr>
        <w:t>בפרשה אחרת, שבמסגרתה</w:t>
      </w:r>
      <w:r>
        <w:rPr>
          <w:rFonts w:ascii="Arial" w:hAnsi="Arial"/>
          <w:noProof w:val="0"/>
          <w:rtl/>
        </w:rPr>
        <w:t xml:space="preserve"> עמדה על הפרק סוגיה דומה</w:t>
      </w:r>
      <w:r w:rsidR="008E3F61">
        <w:rPr>
          <w:rFonts w:ascii="Arial" w:hAnsi="Arial" w:hint="cs"/>
          <w:noProof w:val="0"/>
          <w:rtl/>
        </w:rPr>
        <w:t>. מדוברב</w:t>
      </w:r>
      <w:r>
        <w:rPr>
          <w:rFonts w:ascii="Arial" w:hAnsi="Arial"/>
          <w:noProof w:val="0"/>
          <w:rtl/>
        </w:rPr>
        <w:t>ע"פ 8878-08-16</w:t>
      </w:r>
      <w:r w:rsidR="008E3F61" w:rsidRPr="00052AB4">
        <w:rPr>
          <w:rFonts w:ascii="Arial" w:hAnsi="Arial" w:hint="eastAsia"/>
          <w:b/>
          <w:bCs/>
          <w:noProof w:val="0"/>
          <w:rtl/>
        </w:rPr>
        <w:t>מדינתישראלנ</w:t>
      </w:r>
      <w:r w:rsidR="008E3F61" w:rsidRPr="00052AB4">
        <w:rPr>
          <w:rFonts w:ascii="Arial" w:hAnsi="Arial"/>
          <w:b/>
          <w:bCs/>
          <w:noProof w:val="0"/>
          <w:rtl/>
        </w:rPr>
        <w:t xml:space="preserve">' </w:t>
      </w:r>
      <w:r w:rsidR="008E3F61" w:rsidRPr="00052AB4">
        <w:rPr>
          <w:rFonts w:ascii="Arial" w:hAnsi="Arial" w:hint="eastAsia"/>
          <w:b/>
          <w:bCs/>
          <w:noProof w:val="0"/>
          <w:rtl/>
        </w:rPr>
        <w:t>פלוני</w:t>
      </w:r>
      <w:r w:rsidR="008E3F61">
        <w:rPr>
          <w:rFonts w:ascii="Arial" w:hAnsi="Arial" w:hint="cs"/>
          <w:noProof w:val="0"/>
          <w:rtl/>
        </w:rPr>
        <w:t>(פורסם ביום 11.1.2017)</w:t>
      </w:r>
      <w:r>
        <w:rPr>
          <w:rFonts w:ascii="Arial" w:hAnsi="Arial"/>
          <w:noProof w:val="0"/>
          <w:rtl/>
        </w:rPr>
        <w:t>.שם מנינו את המאפיינים של העבירה, שמצדיקים</w:t>
      </w:r>
      <w:r w:rsidR="00C8716E">
        <w:rPr>
          <w:rFonts w:ascii="Arial" w:hAnsi="Arial" w:hint="cs"/>
          <w:noProof w:val="0"/>
          <w:rtl/>
        </w:rPr>
        <w:t>,</w:t>
      </w:r>
      <w:r>
        <w:rPr>
          <w:rFonts w:ascii="Arial" w:hAnsi="Arial"/>
          <w:noProof w:val="0"/>
          <w:rtl/>
        </w:rPr>
        <w:t xml:space="preserve"> כאמור</w:t>
      </w:r>
      <w:r w:rsidR="00C8716E">
        <w:rPr>
          <w:rFonts w:ascii="Arial" w:hAnsi="Arial" w:hint="cs"/>
          <w:noProof w:val="0"/>
          <w:rtl/>
        </w:rPr>
        <w:t>,</w:t>
      </w:r>
      <w:r>
        <w:rPr>
          <w:rFonts w:ascii="Arial" w:hAnsi="Arial"/>
          <w:noProof w:val="0"/>
          <w:rtl/>
        </w:rPr>
        <w:t xml:space="preserve"> מלחמת חורמה. נראה</w:t>
      </w:r>
      <w:r w:rsidR="00C8716E">
        <w:rPr>
          <w:rFonts w:ascii="Arial" w:hAnsi="Arial" w:hint="cs"/>
          <w:noProof w:val="0"/>
          <w:rtl/>
        </w:rPr>
        <w:t>,</w:t>
      </w:r>
      <w:r>
        <w:rPr>
          <w:rFonts w:ascii="Arial" w:hAnsi="Arial"/>
          <w:noProof w:val="0"/>
          <w:rtl/>
        </w:rPr>
        <w:t xml:space="preserve"> כי אין מנוס מפירוט חוזר של ההיבטים המדגישים את חומרת העבירה כדלקמן: </w:t>
      </w:r>
    </w:p>
    <w:p w:rsidR="00C8716E" w:rsidRPr="00052AB4" w:rsidRDefault="00C8716E" w:rsidP="00052AB4">
      <w:pPr>
        <w:spacing w:line="360" w:lineRule="auto"/>
        <w:jc w:val="both"/>
        <w:rPr>
          <w:rFonts w:ascii="Arial" w:hAnsi="Arial"/>
          <w:noProof w:val="0"/>
        </w:rPr>
      </w:pPr>
    </w:p>
    <w:p w:rsidR="00DA72C8" w:rsidRDefault="00DA72C8" w:rsidP="00907192">
      <w:pPr>
        <w:pStyle w:val="a3"/>
        <w:numPr>
          <w:ilvl w:val="0"/>
          <w:numId w:val="3"/>
        </w:numPr>
        <w:spacing w:line="360" w:lineRule="auto"/>
        <w:jc w:val="both"/>
        <w:rPr>
          <w:rFonts w:ascii="Arial" w:hAnsi="Arial"/>
          <w:noProof w:val="0"/>
        </w:rPr>
      </w:pPr>
      <w:r>
        <w:rPr>
          <w:rFonts w:ascii="Arial" w:hAnsi="Arial"/>
          <w:noProof w:val="0"/>
          <w:rtl/>
        </w:rPr>
        <w:t>אופיין המבזה והמשפיל של העבירות</w:t>
      </w:r>
      <w:r w:rsidR="00C8716E">
        <w:rPr>
          <w:rFonts w:ascii="Arial" w:hAnsi="Arial" w:hint="cs"/>
          <w:noProof w:val="0"/>
          <w:rtl/>
        </w:rPr>
        <w:t>.</w:t>
      </w:r>
      <w:r>
        <w:rPr>
          <w:rFonts w:ascii="Arial" w:hAnsi="Arial"/>
          <w:noProof w:val="0"/>
          <w:rtl/>
        </w:rPr>
        <w:t xml:space="preserve"> דומה</w:t>
      </w:r>
      <w:r w:rsidR="00C8716E">
        <w:rPr>
          <w:rFonts w:ascii="Arial" w:hAnsi="Arial" w:hint="cs"/>
          <w:noProof w:val="0"/>
          <w:rtl/>
        </w:rPr>
        <w:t>,</w:t>
      </w:r>
      <w:r>
        <w:rPr>
          <w:rFonts w:ascii="Arial" w:hAnsi="Arial"/>
          <w:noProof w:val="0"/>
          <w:rtl/>
        </w:rPr>
        <w:t xml:space="preserve"> כי היבט זה</w:t>
      </w:r>
      <w:r w:rsidR="003B6D1B">
        <w:rPr>
          <w:rFonts w:ascii="Arial" w:hAnsi="Arial" w:hint="cs"/>
          <w:noProof w:val="0"/>
          <w:rtl/>
        </w:rPr>
        <w:t xml:space="preserve"> כלל</w:t>
      </w:r>
      <w:r>
        <w:rPr>
          <w:rFonts w:ascii="Arial" w:hAnsi="Arial"/>
          <w:noProof w:val="0"/>
          <w:rtl/>
        </w:rPr>
        <w:t xml:space="preserve"> אינו יכול להיות שנוי במחלוקת</w:t>
      </w:r>
      <w:r w:rsidR="00C8716E">
        <w:rPr>
          <w:rFonts w:ascii="Arial" w:hAnsi="Arial" w:hint="cs"/>
          <w:noProof w:val="0"/>
          <w:rtl/>
        </w:rPr>
        <w:t>.</w:t>
      </w:r>
      <w:r>
        <w:rPr>
          <w:rFonts w:ascii="Arial" w:hAnsi="Arial"/>
          <w:noProof w:val="0"/>
          <w:rtl/>
        </w:rPr>
        <w:t xml:space="preserve"> פרסומים מסוג זה הם בזויים ושפלים גם כשקורבן העבירה יודע כי הוא מוסרט ומצולם</w:t>
      </w:r>
      <w:r w:rsidR="004D3C4D">
        <w:rPr>
          <w:rFonts w:ascii="Arial" w:hAnsi="Arial" w:hint="cs"/>
          <w:noProof w:val="0"/>
          <w:rtl/>
        </w:rPr>
        <w:t>,</w:t>
      </w:r>
      <w:r>
        <w:rPr>
          <w:rFonts w:ascii="Arial" w:hAnsi="Arial"/>
          <w:noProof w:val="0"/>
          <w:rtl/>
        </w:rPr>
        <w:t xml:space="preserve"> אך אינו יודע כי הסרט יופץ. על אחת כמה וכמה כאשר </w:t>
      </w:r>
      <w:r w:rsidR="004D3C4D">
        <w:rPr>
          <w:rFonts w:ascii="Arial" w:hAnsi="Arial" w:hint="cs"/>
          <w:noProof w:val="0"/>
          <w:rtl/>
        </w:rPr>
        <w:t>המדובר במי</w:t>
      </w:r>
      <w:r>
        <w:rPr>
          <w:rFonts w:ascii="Arial" w:hAnsi="Arial"/>
          <w:noProof w:val="0"/>
          <w:rtl/>
        </w:rPr>
        <w:t xml:space="preserve"> ש</w:t>
      </w:r>
      <w:r w:rsidR="00953A18">
        <w:rPr>
          <w:rFonts w:ascii="Arial" w:hAnsi="Arial" w:hint="cs"/>
          <w:noProof w:val="0"/>
          <w:rtl/>
        </w:rPr>
        <w:t xml:space="preserve">כלל </w:t>
      </w:r>
      <w:r>
        <w:rPr>
          <w:rFonts w:ascii="Arial" w:hAnsi="Arial"/>
          <w:noProof w:val="0"/>
          <w:rtl/>
        </w:rPr>
        <w:t xml:space="preserve">אינו יודע שהוא מצולם </w:t>
      </w:r>
      <w:r w:rsidR="004D3C4D">
        <w:rPr>
          <w:rFonts w:ascii="Arial" w:hAnsi="Arial" w:hint="cs"/>
          <w:noProof w:val="0"/>
          <w:rtl/>
        </w:rPr>
        <w:t>ולפתע</w:t>
      </w:r>
      <w:r>
        <w:rPr>
          <w:rFonts w:ascii="Arial" w:hAnsi="Arial"/>
          <w:noProof w:val="0"/>
          <w:rtl/>
        </w:rPr>
        <w:t xml:space="preserve"> הוא מוצא עצמו כוכב של סרט </w:t>
      </w:r>
      <w:r w:rsidR="00953A18">
        <w:rPr>
          <w:rFonts w:ascii="Arial" w:hAnsi="Arial" w:hint="cs"/>
          <w:noProof w:val="0"/>
          <w:rtl/>
        </w:rPr>
        <w:t>בעל אופי מיני</w:t>
      </w:r>
      <w:r>
        <w:rPr>
          <w:rFonts w:ascii="Arial" w:hAnsi="Arial"/>
          <w:noProof w:val="0"/>
          <w:rtl/>
        </w:rPr>
        <w:t xml:space="preserve">. לא נלאה מלהדגיש שוב ושוב כי מדובר במתלוננת בת 13 וכמה חודשים, בדיוק בת גילם של המשיבים.  </w:t>
      </w:r>
    </w:p>
    <w:p w:rsidR="0030714D" w:rsidRDefault="0030714D" w:rsidP="00260FDF">
      <w:pPr>
        <w:pStyle w:val="a3"/>
        <w:spacing w:line="360" w:lineRule="auto"/>
        <w:ind w:left="1440"/>
        <w:jc w:val="both"/>
        <w:rPr>
          <w:rFonts w:ascii="Arial" w:hAnsi="Arial"/>
          <w:noProof w:val="0"/>
        </w:rPr>
      </w:pPr>
    </w:p>
    <w:p w:rsidR="00DA72C8" w:rsidRDefault="00DA72C8" w:rsidP="00907192">
      <w:pPr>
        <w:pStyle w:val="a3"/>
        <w:numPr>
          <w:ilvl w:val="0"/>
          <w:numId w:val="3"/>
        </w:numPr>
        <w:spacing w:line="360" w:lineRule="auto"/>
        <w:jc w:val="both"/>
        <w:rPr>
          <w:rFonts w:ascii="Arial" w:hAnsi="Arial"/>
          <w:noProof w:val="0"/>
        </w:rPr>
      </w:pPr>
      <w:r>
        <w:rPr>
          <w:rFonts w:ascii="Arial" w:hAnsi="Arial"/>
          <w:noProof w:val="0"/>
          <w:rtl/>
        </w:rPr>
        <w:t>הקלות הבלתי נסבלת של ביצוע העבירות</w:t>
      </w:r>
      <w:r w:rsidR="00C8716E">
        <w:rPr>
          <w:rFonts w:ascii="Arial" w:hAnsi="Arial" w:hint="cs"/>
          <w:noProof w:val="0"/>
          <w:rtl/>
        </w:rPr>
        <w:t>.</w:t>
      </w:r>
      <w:r>
        <w:rPr>
          <w:rFonts w:ascii="Arial" w:hAnsi="Arial"/>
          <w:noProof w:val="0"/>
          <w:rtl/>
        </w:rPr>
        <w:t xml:space="preserve"> לעניינינו צילום שיחה </w:t>
      </w:r>
      <w:r w:rsidR="00C8716E">
        <w:rPr>
          <w:rFonts w:ascii="Arial" w:hAnsi="Arial"/>
          <w:noProof w:val="0"/>
          <w:rtl/>
        </w:rPr>
        <w:t>שה</w:t>
      </w:r>
      <w:r w:rsidR="00C8716E">
        <w:rPr>
          <w:rFonts w:ascii="Arial" w:hAnsi="Arial" w:hint="cs"/>
          <w:noProof w:val="0"/>
          <w:rtl/>
        </w:rPr>
        <w:t>תקיימה</w:t>
      </w:r>
      <w:r w:rsidR="00DF4BB6">
        <w:rPr>
          <w:rFonts w:ascii="Arial" w:hAnsi="Arial" w:hint="cs"/>
          <w:noProof w:val="0"/>
          <w:rtl/>
        </w:rPr>
        <w:t xml:space="preserve"> </w:t>
      </w:r>
      <w:proofErr w:type="spellStart"/>
      <w:r>
        <w:rPr>
          <w:rFonts w:ascii="Arial" w:hAnsi="Arial"/>
          <w:noProof w:val="0"/>
          <w:rtl/>
        </w:rPr>
        <w:t>ב</w:t>
      </w:r>
      <w:r w:rsidR="00C8716E">
        <w:rPr>
          <w:rFonts w:ascii="Arial" w:hAnsi="Arial" w:hint="cs"/>
          <w:noProof w:val="0"/>
          <w:rtl/>
        </w:rPr>
        <w:t>"פייסטיים</w:t>
      </w:r>
      <w:proofErr w:type="spellEnd"/>
      <w:r w:rsidR="00C8716E">
        <w:rPr>
          <w:rFonts w:ascii="Arial" w:hAnsi="Arial" w:hint="cs"/>
          <w:noProof w:val="0"/>
          <w:rtl/>
        </w:rPr>
        <w:t>"</w:t>
      </w:r>
      <w:r>
        <w:rPr>
          <w:rFonts w:ascii="Arial" w:hAnsi="Arial"/>
          <w:noProof w:val="0"/>
          <w:rtl/>
        </w:rPr>
        <w:t xml:space="preserve"> ולאחר מכן הפצת הסרטון בקרב בני גילם של המשיבים. האמירה הנורמטיבית המתבטאת בהרשעה מתבקשת מאותה קלות בלתי נסבלת. מול הפיתוי לרכוש מעמד חברתי באמצעות צילום ושליחת הסרט</w:t>
      </w:r>
      <w:r w:rsidR="000626D3">
        <w:rPr>
          <w:rFonts w:ascii="Arial" w:hAnsi="Arial"/>
          <w:noProof w:val="0"/>
          <w:rtl/>
        </w:rPr>
        <w:t>–</w:t>
      </w:r>
      <w:r w:rsidR="000626D3">
        <w:rPr>
          <w:rFonts w:ascii="Arial" w:hAnsi="Arial" w:hint="cs"/>
          <w:noProof w:val="0"/>
          <w:rtl/>
        </w:rPr>
        <w:t>נדרשת הרתעה ממשית</w:t>
      </w:r>
      <w:r w:rsidR="00C8716E">
        <w:rPr>
          <w:rFonts w:ascii="Arial" w:hAnsi="Arial" w:hint="cs"/>
          <w:noProof w:val="0"/>
          <w:rtl/>
        </w:rPr>
        <w:t>,</w:t>
      </w:r>
      <w:r w:rsidR="00AC75EE">
        <w:rPr>
          <w:rFonts w:ascii="Arial" w:hAnsi="Arial" w:hint="cs"/>
          <w:noProof w:val="0"/>
          <w:rtl/>
        </w:rPr>
        <w:t>כדיש</w:t>
      </w:r>
      <w:r w:rsidR="000626D3">
        <w:rPr>
          <w:rFonts w:ascii="Arial" w:hAnsi="Arial" w:hint="cs"/>
          <w:noProof w:val="0"/>
          <w:rtl/>
        </w:rPr>
        <w:t xml:space="preserve">בני נוער </w:t>
      </w:r>
      <w:r w:rsidR="000626D3">
        <w:rPr>
          <w:rFonts w:ascii="Arial" w:hAnsi="Arial"/>
          <w:noProof w:val="0"/>
          <w:rtl/>
        </w:rPr>
        <w:t>–</w:t>
      </w:r>
      <w:r w:rsidR="000626D3">
        <w:rPr>
          <w:rFonts w:ascii="Arial" w:hAnsi="Arial" w:hint="cs"/>
          <w:noProof w:val="0"/>
          <w:rtl/>
        </w:rPr>
        <w:t xml:space="preserve"> ואף ילדים </w:t>
      </w:r>
      <w:r w:rsidR="000626D3">
        <w:rPr>
          <w:rFonts w:ascii="Arial" w:hAnsi="Arial"/>
          <w:noProof w:val="0"/>
          <w:rtl/>
        </w:rPr>
        <w:t>–</w:t>
      </w:r>
      <w:r w:rsidR="00AC75EE">
        <w:rPr>
          <w:rFonts w:ascii="Arial" w:hAnsi="Arial" w:hint="cs"/>
          <w:noProof w:val="0"/>
          <w:rtl/>
        </w:rPr>
        <w:t xml:space="preserve">יחששו </w:t>
      </w:r>
      <w:r w:rsidR="00C8716E">
        <w:rPr>
          <w:rFonts w:ascii="Arial" w:hAnsi="Arial" w:hint="cs"/>
          <w:noProof w:val="0"/>
          <w:rtl/>
        </w:rPr>
        <w:t>מ</w:t>
      </w:r>
      <w:r>
        <w:rPr>
          <w:rFonts w:ascii="Arial" w:hAnsi="Arial"/>
          <w:noProof w:val="0"/>
          <w:rtl/>
        </w:rPr>
        <w:t xml:space="preserve">התוצאה </w:t>
      </w:r>
      <w:proofErr w:type="spellStart"/>
      <w:r>
        <w:rPr>
          <w:rFonts w:ascii="Arial" w:hAnsi="Arial"/>
          <w:noProof w:val="0"/>
          <w:rtl/>
        </w:rPr>
        <w:t>העונשית</w:t>
      </w:r>
      <w:proofErr w:type="spellEnd"/>
      <w:r w:rsidR="00DF4BB6">
        <w:rPr>
          <w:rFonts w:ascii="Arial" w:hAnsi="Arial" w:hint="cs"/>
          <w:noProof w:val="0"/>
          <w:rtl/>
        </w:rPr>
        <w:t xml:space="preserve"> </w:t>
      </w:r>
      <w:r w:rsidR="00AC75EE">
        <w:rPr>
          <w:rFonts w:ascii="Arial" w:hAnsi="Arial"/>
          <w:noProof w:val="0"/>
          <w:rtl/>
        </w:rPr>
        <w:t>ו</w:t>
      </w:r>
      <w:r w:rsidR="00AC75EE">
        <w:rPr>
          <w:rFonts w:ascii="Arial" w:hAnsi="Arial" w:hint="cs"/>
          <w:noProof w:val="0"/>
          <w:rtl/>
        </w:rPr>
        <w:t>מה</w:t>
      </w:r>
      <w:r w:rsidR="00AC75EE">
        <w:rPr>
          <w:rFonts w:ascii="Arial" w:hAnsi="Arial"/>
          <w:noProof w:val="0"/>
          <w:rtl/>
        </w:rPr>
        <w:t xml:space="preserve">השלכה </w:t>
      </w:r>
      <w:r>
        <w:rPr>
          <w:rFonts w:ascii="Arial" w:hAnsi="Arial"/>
          <w:noProof w:val="0"/>
          <w:rtl/>
        </w:rPr>
        <w:t xml:space="preserve">שתהיה לכך במישור המשפטי לגביהם. </w:t>
      </w:r>
    </w:p>
    <w:p w:rsidR="00C8716E" w:rsidRPr="00052AB4" w:rsidRDefault="00C8716E" w:rsidP="00052AB4">
      <w:pPr>
        <w:spacing w:line="360" w:lineRule="auto"/>
        <w:jc w:val="both"/>
        <w:rPr>
          <w:rFonts w:ascii="Arial" w:hAnsi="Arial"/>
          <w:noProof w:val="0"/>
          <w:rtl/>
        </w:rPr>
      </w:pPr>
    </w:p>
    <w:p w:rsidR="00DA72C8" w:rsidRDefault="00DA72C8" w:rsidP="00052AB4">
      <w:pPr>
        <w:pStyle w:val="a3"/>
        <w:numPr>
          <w:ilvl w:val="0"/>
          <w:numId w:val="3"/>
        </w:numPr>
        <w:spacing w:line="360" w:lineRule="auto"/>
        <w:jc w:val="both"/>
        <w:rPr>
          <w:rFonts w:ascii="Arial" w:hAnsi="Arial"/>
          <w:noProof w:val="0"/>
        </w:rPr>
      </w:pPr>
      <w:r>
        <w:rPr>
          <w:rFonts w:ascii="Arial" w:hAnsi="Arial"/>
          <w:noProof w:val="0"/>
          <w:rtl/>
        </w:rPr>
        <w:t>מעניין לעניין באותו עניין</w:t>
      </w:r>
      <w:r w:rsidR="00C8716E">
        <w:rPr>
          <w:rFonts w:ascii="Arial" w:hAnsi="Arial" w:hint="cs"/>
          <w:noProof w:val="0"/>
          <w:rtl/>
        </w:rPr>
        <w:t>,</w:t>
      </w:r>
      <w:r>
        <w:rPr>
          <w:rFonts w:ascii="Arial" w:hAnsi="Arial"/>
          <w:noProof w:val="0"/>
          <w:rtl/>
        </w:rPr>
        <w:t xml:space="preserve"> גם בתיק זה עלתה הטענה כי המעשה נעשה כדי שהמשיבים ירכשו מעמד חברתי. יש להוקיע כל נ</w:t>
      </w:r>
      <w:r w:rsidR="00C8716E">
        <w:rPr>
          <w:rFonts w:ascii="Arial" w:hAnsi="Arial" w:hint="cs"/>
          <w:noProof w:val="0"/>
          <w:rtl/>
        </w:rPr>
        <w:t>י</w:t>
      </w:r>
      <w:r>
        <w:rPr>
          <w:rFonts w:ascii="Arial" w:hAnsi="Arial"/>
          <w:noProof w:val="0"/>
          <w:rtl/>
        </w:rPr>
        <w:t xml:space="preserve">סיון לרכוש מעמד חברתי בדרך </w:t>
      </w:r>
      <w:r>
        <w:rPr>
          <w:rFonts w:ascii="Arial" w:hAnsi="Arial"/>
          <w:noProof w:val="0"/>
          <w:rtl/>
        </w:rPr>
        <w:lastRenderedPageBreak/>
        <w:t xml:space="preserve">זו. ההרשעה היא אחת מהדרכים שמציבה גבולות </w:t>
      </w:r>
      <w:proofErr w:type="spellStart"/>
      <w:r w:rsidR="000626D3">
        <w:rPr>
          <w:rFonts w:ascii="Arial" w:hAnsi="Arial"/>
          <w:noProof w:val="0"/>
          <w:rtl/>
        </w:rPr>
        <w:t>ו</w:t>
      </w:r>
      <w:r w:rsidR="000626D3">
        <w:rPr>
          <w:rFonts w:ascii="Arial" w:hAnsi="Arial" w:hint="cs"/>
          <w:noProof w:val="0"/>
          <w:rtl/>
        </w:rPr>
        <w:t>שמא</w:t>
      </w:r>
      <w:r>
        <w:rPr>
          <w:rFonts w:ascii="Arial" w:hAnsi="Arial"/>
          <w:noProof w:val="0"/>
          <w:rtl/>
        </w:rPr>
        <w:t>תביא</w:t>
      </w:r>
      <w:proofErr w:type="spellEnd"/>
      <w:r>
        <w:rPr>
          <w:rFonts w:ascii="Arial" w:hAnsi="Arial"/>
          <w:noProof w:val="0"/>
          <w:rtl/>
        </w:rPr>
        <w:t xml:space="preserve"> לצמצום מימדי התופעה. </w:t>
      </w:r>
    </w:p>
    <w:p w:rsidR="00C8716E" w:rsidRPr="00052AB4" w:rsidRDefault="00C8716E" w:rsidP="00052AB4">
      <w:pPr>
        <w:spacing w:line="360" w:lineRule="auto"/>
        <w:jc w:val="both"/>
        <w:rPr>
          <w:rFonts w:ascii="Arial" w:hAnsi="Arial"/>
          <w:noProof w:val="0"/>
        </w:rPr>
      </w:pPr>
    </w:p>
    <w:p w:rsidR="00DA72C8" w:rsidRDefault="00DA72C8" w:rsidP="00342403">
      <w:pPr>
        <w:pStyle w:val="a3"/>
        <w:numPr>
          <w:ilvl w:val="0"/>
          <w:numId w:val="3"/>
        </w:numPr>
        <w:spacing w:line="360" w:lineRule="auto"/>
        <w:jc w:val="both"/>
        <w:rPr>
          <w:rFonts w:ascii="Arial" w:hAnsi="Arial"/>
          <w:noProof w:val="0"/>
        </w:rPr>
      </w:pPr>
      <w:r>
        <w:rPr>
          <w:rFonts w:ascii="Arial" w:hAnsi="Arial"/>
          <w:noProof w:val="0"/>
          <w:rtl/>
        </w:rPr>
        <w:t>לה</w:t>
      </w:r>
      <w:r w:rsidR="00C8716E">
        <w:rPr>
          <w:rFonts w:ascii="Arial" w:hAnsi="Arial" w:hint="cs"/>
          <w:noProof w:val="0"/>
          <w:rtl/>
        </w:rPr>
        <w:t>י</w:t>
      </w:r>
      <w:r>
        <w:rPr>
          <w:rFonts w:ascii="Arial" w:hAnsi="Arial"/>
          <w:noProof w:val="0"/>
          <w:rtl/>
        </w:rPr>
        <w:t xml:space="preserve">בטי הנזק יש להוסיף את מה שנאמר לעיל </w:t>
      </w:r>
      <w:r w:rsidR="00C8716E">
        <w:rPr>
          <w:rFonts w:ascii="Arial" w:hAnsi="Arial" w:hint="cs"/>
          <w:noProof w:val="0"/>
          <w:rtl/>
        </w:rPr>
        <w:t>-</w:t>
      </w:r>
      <w:r>
        <w:rPr>
          <w:rFonts w:ascii="Arial" w:hAnsi="Arial"/>
          <w:noProof w:val="0"/>
          <w:rtl/>
        </w:rPr>
        <w:t xml:space="preserve"> נצחיותם של הסרטונים. המתלוננת בתיק זה </w:t>
      </w:r>
      <w:r w:rsidR="00C8716E">
        <w:rPr>
          <w:rFonts w:ascii="Arial" w:hAnsi="Arial"/>
          <w:noProof w:val="0"/>
          <w:rtl/>
        </w:rPr>
        <w:t>הבי</w:t>
      </w:r>
      <w:r w:rsidR="00C8716E">
        <w:rPr>
          <w:rFonts w:ascii="Arial" w:hAnsi="Arial" w:hint="cs"/>
          <w:noProof w:val="0"/>
          <w:rtl/>
        </w:rPr>
        <w:t>ע</w:t>
      </w:r>
      <w:r w:rsidR="00C8716E">
        <w:rPr>
          <w:rFonts w:ascii="Arial" w:hAnsi="Arial"/>
          <w:noProof w:val="0"/>
          <w:rtl/>
        </w:rPr>
        <w:t xml:space="preserve">ה </w:t>
      </w:r>
      <w:r>
        <w:rPr>
          <w:rFonts w:ascii="Arial" w:hAnsi="Arial"/>
          <w:noProof w:val="0"/>
          <w:rtl/>
        </w:rPr>
        <w:t>את חששה</w:t>
      </w:r>
      <w:r w:rsidR="00C8716E">
        <w:rPr>
          <w:rFonts w:ascii="Arial" w:hAnsi="Arial" w:hint="cs"/>
          <w:noProof w:val="0"/>
          <w:rtl/>
        </w:rPr>
        <w:t>,</w:t>
      </w:r>
      <w:r w:rsidR="00115C18">
        <w:rPr>
          <w:rFonts w:ascii="Arial" w:hAnsi="Arial" w:hint="cs"/>
          <w:noProof w:val="0"/>
          <w:rtl/>
        </w:rPr>
        <w:t>ש</w:t>
      </w:r>
      <w:r w:rsidR="000B4DAD">
        <w:rPr>
          <w:rFonts w:ascii="Arial" w:hAnsi="Arial" w:hint="cs"/>
          <w:noProof w:val="0"/>
          <w:rtl/>
        </w:rPr>
        <w:t>ב</w:t>
      </w:r>
      <w:r>
        <w:rPr>
          <w:rFonts w:ascii="Arial" w:hAnsi="Arial"/>
          <w:noProof w:val="0"/>
          <w:rtl/>
        </w:rPr>
        <w:t>כל אשר תלך ילווה אותה הסרטון</w:t>
      </w:r>
      <w:r w:rsidR="00C8716E">
        <w:rPr>
          <w:rFonts w:ascii="Arial" w:hAnsi="Arial" w:hint="cs"/>
          <w:noProof w:val="0"/>
          <w:rtl/>
        </w:rPr>
        <w:t>.</w:t>
      </w:r>
      <w:r w:rsidR="000D189A">
        <w:rPr>
          <w:rFonts w:ascii="Arial" w:hAnsi="Arial" w:hint="cs"/>
          <w:noProof w:val="0"/>
          <w:rtl/>
        </w:rPr>
        <w:t>.</w:t>
      </w:r>
      <w:r>
        <w:rPr>
          <w:rFonts w:ascii="Arial" w:hAnsi="Arial"/>
          <w:noProof w:val="0"/>
          <w:rtl/>
        </w:rPr>
        <w:t>. המציאות הטכנולוגית מבססת את חששה</w:t>
      </w:r>
      <w:r w:rsidR="000626D3">
        <w:rPr>
          <w:rFonts w:ascii="Arial" w:hAnsi="Arial" w:hint="cs"/>
          <w:noProof w:val="0"/>
          <w:rtl/>
        </w:rPr>
        <w:t>,</w:t>
      </w:r>
      <w:r>
        <w:rPr>
          <w:rFonts w:ascii="Arial" w:hAnsi="Arial"/>
          <w:noProof w:val="0"/>
          <w:rtl/>
        </w:rPr>
        <w:t xml:space="preserve"> שהרי </w:t>
      </w:r>
      <w:r w:rsidR="00115C18">
        <w:rPr>
          <w:rFonts w:ascii="Arial" w:hAnsi="Arial" w:hint="cs"/>
          <w:noProof w:val="0"/>
          <w:rtl/>
        </w:rPr>
        <w:t>ל</w:t>
      </w:r>
      <w:r>
        <w:rPr>
          <w:rFonts w:ascii="Arial" w:hAnsi="Arial"/>
          <w:noProof w:val="0"/>
          <w:rtl/>
        </w:rPr>
        <w:t>סרטון</w:t>
      </w:r>
      <w:r w:rsidR="00115C18">
        <w:rPr>
          <w:rFonts w:ascii="Arial" w:hAnsi="Arial" w:hint="cs"/>
          <w:noProof w:val="0"/>
          <w:rtl/>
        </w:rPr>
        <w:t xml:space="preserve"> פוטנציאל ממשי </w:t>
      </w:r>
      <w:r w:rsidR="00D7159D">
        <w:rPr>
          <w:rFonts w:ascii="Arial" w:hAnsi="Arial" w:hint="cs"/>
          <w:noProof w:val="0"/>
          <w:rtl/>
        </w:rPr>
        <w:t>להפוך ל</w:t>
      </w:r>
      <w:r w:rsidR="00115C18">
        <w:rPr>
          <w:rFonts w:ascii="Arial" w:hAnsi="Arial" w:hint="cs"/>
          <w:noProof w:val="0"/>
          <w:rtl/>
        </w:rPr>
        <w:t>"ויראלי" ונגיש ולעולם יכול "לטייל ברשת".</w:t>
      </w:r>
    </w:p>
    <w:p w:rsidR="00C8716E" w:rsidRPr="00052AB4" w:rsidRDefault="00C8716E" w:rsidP="00052AB4">
      <w:pPr>
        <w:spacing w:line="360" w:lineRule="auto"/>
        <w:jc w:val="both"/>
        <w:rPr>
          <w:rFonts w:ascii="Arial" w:hAnsi="Arial"/>
          <w:noProof w:val="0"/>
        </w:rPr>
      </w:pPr>
    </w:p>
    <w:p w:rsidR="00DA72C8" w:rsidRDefault="00DA72C8" w:rsidP="00052AB4">
      <w:pPr>
        <w:pStyle w:val="a3"/>
        <w:numPr>
          <w:ilvl w:val="0"/>
          <w:numId w:val="3"/>
        </w:numPr>
        <w:spacing w:line="360" w:lineRule="auto"/>
        <w:jc w:val="both"/>
        <w:rPr>
          <w:rFonts w:ascii="Arial" w:hAnsi="Arial"/>
          <w:noProof w:val="0"/>
        </w:rPr>
      </w:pPr>
      <w:r>
        <w:rPr>
          <w:rFonts w:ascii="Arial" w:hAnsi="Arial"/>
          <w:noProof w:val="0"/>
          <w:rtl/>
        </w:rPr>
        <w:t>נזכיר בהקשר זה</w:t>
      </w:r>
      <w:r w:rsidR="00C8716E">
        <w:rPr>
          <w:rFonts w:ascii="Arial" w:hAnsi="Arial" w:hint="cs"/>
          <w:noProof w:val="0"/>
          <w:rtl/>
        </w:rPr>
        <w:t>,</w:t>
      </w:r>
      <w:r>
        <w:rPr>
          <w:rFonts w:ascii="Arial" w:hAnsi="Arial"/>
          <w:noProof w:val="0"/>
          <w:rtl/>
        </w:rPr>
        <w:t xml:space="preserve"> כי למן הרגע שהסרטון יצא לאוויר העולם הו</w:t>
      </w:r>
      <w:r w:rsidR="00C8716E">
        <w:rPr>
          <w:rFonts w:ascii="Arial" w:hAnsi="Arial" w:hint="cs"/>
          <w:noProof w:val="0"/>
          <w:rtl/>
        </w:rPr>
        <w:t>ו</w:t>
      </w:r>
      <w:r>
        <w:rPr>
          <w:rFonts w:ascii="Arial" w:hAnsi="Arial"/>
          <w:noProof w:val="0"/>
          <w:rtl/>
        </w:rPr>
        <w:t>ירטואלי</w:t>
      </w:r>
      <w:r w:rsidR="00C8716E">
        <w:rPr>
          <w:rFonts w:ascii="Arial" w:hAnsi="Arial" w:hint="cs"/>
          <w:noProof w:val="0"/>
          <w:rtl/>
        </w:rPr>
        <w:t>,</w:t>
      </w:r>
      <w:r>
        <w:rPr>
          <w:rFonts w:ascii="Arial" w:hAnsi="Arial"/>
          <w:noProof w:val="0"/>
          <w:rtl/>
        </w:rPr>
        <w:t xml:space="preserve"> אין שליטה על תפוצתו והוא יכול הגיע לאין ספור בני נוער ומבוגרים. ורא</w:t>
      </w:r>
      <w:r w:rsidR="000626D3">
        <w:rPr>
          <w:rFonts w:ascii="Arial" w:hAnsi="Arial" w:hint="cs"/>
          <w:noProof w:val="0"/>
          <w:rtl/>
        </w:rPr>
        <w:t>ו</w:t>
      </w:r>
      <w:r>
        <w:rPr>
          <w:rFonts w:ascii="Arial" w:hAnsi="Arial"/>
          <w:noProof w:val="0"/>
          <w:rtl/>
        </w:rPr>
        <w:t xml:space="preserve"> לעניין זה </w:t>
      </w:r>
      <w:r w:rsidRPr="00B8066A">
        <w:rPr>
          <w:rFonts w:ascii="Arial" w:hAnsi="Arial"/>
          <w:noProof w:val="0"/>
          <w:rtl/>
        </w:rPr>
        <w:t xml:space="preserve">ע"פ </w:t>
      </w:r>
      <w:r w:rsidR="00B8066A" w:rsidRPr="00B8066A">
        <w:rPr>
          <w:rFonts w:ascii="Arial" w:hAnsi="Arial"/>
          <w:noProof w:val="0"/>
          <w:rtl/>
        </w:rPr>
        <w:t>88</w:t>
      </w:r>
      <w:r w:rsidR="00B8066A">
        <w:rPr>
          <w:rFonts w:ascii="Arial" w:hAnsi="Arial" w:hint="cs"/>
          <w:noProof w:val="0"/>
          <w:rtl/>
        </w:rPr>
        <w:t>6</w:t>
      </w:r>
      <w:r w:rsidR="00B8066A" w:rsidRPr="00B8066A">
        <w:rPr>
          <w:rFonts w:ascii="Arial" w:hAnsi="Arial"/>
          <w:noProof w:val="0"/>
          <w:rtl/>
        </w:rPr>
        <w:t>3</w:t>
      </w:r>
      <w:r w:rsidRPr="00B8066A">
        <w:rPr>
          <w:rFonts w:ascii="Arial" w:hAnsi="Arial"/>
          <w:noProof w:val="0"/>
          <w:rtl/>
        </w:rPr>
        <w:t>/15</w:t>
      </w:r>
      <w:r w:rsidR="00B8066A">
        <w:rPr>
          <w:rFonts w:ascii="Arial" w:hAnsi="Arial" w:hint="cs"/>
          <w:b/>
          <w:bCs/>
          <w:noProof w:val="0"/>
          <w:rtl/>
        </w:rPr>
        <w:t>פלוני נ' מדינת ישראל</w:t>
      </w:r>
      <w:r w:rsidR="00B8066A">
        <w:rPr>
          <w:rFonts w:ascii="Arial" w:hAnsi="Arial" w:hint="cs"/>
          <w:noProof w:val="0"/>
          <w:rtl/>
        </w:rPr>
        <w:t xml:space="preserve"> (פורסם ביום 7.6.2016)</w:t>
      </w:r>
      <w:r w:rsidR="00C8716E" w:rsidRPr="00B8066A">
        <w:rPr>
          <w:rFonts w:ascii="Arial" w:hAnsi="Arial"/>
          <w:noProof w:val="0"/>
          <w:rtl/>
        </w:rPr>
        <w:t>,</w:t>
      </w:r>
      <w:r>
        <w:rPr>
          <w:rFonts w:ascii="Arial" w:hAnsi="Arial"/>
          <w:noProof w:val="0"/>
          <w:rtl/>
        </w:rPr>
        <w:t xml:space="preserve"> שם עמד בית המשפט העליון על התופעה ומשמעותה "</w:t>
      </w:r>
      <w:r w:rsidRPr="00052AB4">
        <w:rPr>
          <w:rFonts w:ascii="Arial" w:hAnsi="Arial"/>
          <w:b/>
          <w:bCs/>
          <w:noProof w:val="0"/>
          <w:rtl/>
        </w:rPr>
        <w:t>בעידן הטכנולוגי בו אנו חיים תמונות מסוג זה הופכות תוך זמן קצר ל</w:t>
      </w:r>
      <w:r w:rsidR="00FE4D60">
        <w:rPr>
          <w:rFonts w:ascii="Arial" w:hAnsi="Arial" w:hint="cs"/>
          <w:b/>
          <w:bCs/>
          <w:noProof w:val="0"/>
          <w:rtl/>
        </w:rPr>
        <w:t>'</w:t>
      </w:r>
      <w:r w:rsidRPr="00052AB4">
        <w:rPr>
          <w:rFonts w:ascii="Arial" w:hAnsi="Arial"/>
          <w:b/>
          <w:bCs/>
          <w:noProof w:val="0"/>
          <w:rtl/>
        </w:rPr>
        <w:t>ויראליות</w:t>
      </w:r>
      <w:r w:rsidR="00FE4D60">
        <w:rPr>
          <w:rFonts w:ascii="Arial" w:hAnsi="Arial" w:hint="cs"/>
          <w:b/>
          <w:bCs/>
          <w:noProof w:val="0"/>
          <w:rtl/>
        </w:rPr>
        <w:t>'</w:t>
      </w:r>
      <w:r w:rsidRPr="00052AB4">
        <w:rPr>
          <w:rFonts w:ascii="Arial" w:hAnsi="Arial"/>
          <w:b/>
          <w:bCs/>
          <w:noProof w:val="0"/>
          <w:rtl/>
        </w:rPr>
        <w:t>, נפוצות לכל עבר על גבי הרשת האינטרנטית, מאוחסנות ומתויקות, זמינות לשליפה עתידית ב</w:t>
      </w:r>
      <w:r w:rsidR="00FE4D60">
        <w:rPr>
          <w:rFonts w:ascii="Arial" w:hAnsi="Arial" w:hint="cs"/>
          <w:b/>
          <w:bCs/>
          <w:noProof w:val="0"/>
          <w:rtl/>
        </w:rPr>
        <w:t>'</w:t>
      </w:r>
      <w:r w:rsidRPr="00052AB4">
        <w:rPr>
          <w:rFonts w:ascii="Arial" w:hAnsi="Arial"/>
          <w:b/>
          <w:bCs/>
          <w:noProof w:val="0"/>
          <w:rtl/>
        </w:rPr>
        <w:t>קליק</w:t>
      </w:r>
      <w:r w:rsidR="00FE4D60">
        <w:rPr>
          <w:rFonts w:ascii="Arial" w:hAnsi="Arial" w:hint="cs"/>
          <w:noProof w:val="0"/>
          <w:rtl/>
        </w:rPr>
        <w:t>'</w:t>
      </w:r>
      <w:r>
        <w:rPr>
          <w:rFonts w:ascii="Arial" w:hAnsi="Arial"/>
          <w:noProof w:val="0"/>
          <w:rtl/>
        </w:rPr>
        <w:t xml:space="preserve">". </w:t>
      </w:r>
    </w:p>
    <w:p w:rsidR="00C8716E" w:rsidRPr="00052AB4" w:rsidRDefault="00C8716E" w:rsidP="00052AB4">
      <w:pPr>
        <w:spacing w:line="360" w:lineRule="auto"/>
        <w:jc w:val="both"/>
        <w:rPr>
          <w:rFonts w:ascii="Arial" w:hAnsi="Arial"/>
          <w:noProof w:val="0"/>
        </w:rPr>
      </w:pPr>
    </w:p>
    <w:p w:rsidR="00DA72C8" w:rsidRDefault="00DA72C8" w:rsidP="00907192">
      <w:pPr>
        <w:pStyle w:val="a3"/>
        <w:numPr>
          <w:ilvl w:val="0"/>
          <w:numId w:val="4"/>
        </w:numPr>
        <w:spacing w:line="360" w:lineRule="auto"/>
        <w:jc w:val="both"/>
        <w:rPr>
          <w:rFonts w:ascii="Arial" w:hAnsi="Arial"/>
          <w:noProof w:val="0"/>
        </w:rPr>
      </w:pPr>
      <w:r>
        <w:rPr>
          <w:rFonts w:ascii="Arial" w:hAnsi="Arial"/>
          <w:noProof w:val="0"/>
          <w:rtl/>
        </w:rPr>
        <w:t xml:space="preserve">המחוקק אף הוא עמד על הצורך </w:t>
      </w:r>
      <w:r w:rsidR="00115C18">
        <w:rPr>
          <w:rFonts w:ascii="Arial" w:hAnsi="Arial" w:hint="cs"/>
          <w:noProof w:val="0"/>
          <w:rtl/>
        </w:rPr>
        <w:t>להילחם בתופעה</w:t>
      </w:r>
      <w:r>
        <w:rPr>
          <w:rFonts w:ascii="Arial" w:hAnsi="Arial"/>
          <w:noProof w:val="0"/>
          <w:rtl/>
        </w:rPr>
        <w:t xml:space="preserve">מלחמת </w:t>
      </w:r>
      <w:r w:rsidR="00C8716E">
        <w:rPr>
          <w:rFonts w:ascii="Arial" w:hAnsi="Arial"/>
          <w:noProof w:val="0"/>
          <w:rtl/>
        </w:rPr>
        <w:t>חו</w:t>
      </w:r>
      <w:r w:rsidR="004A70D4">
        <w:rPr>
          <w:rFonts w:ascii="Arial" w:hAnsi="Arial" w:hint="cs"/>
          <w:noProof w:val="0"/>
          <w:rtl/>
        </w:rPr>
        <w:t>רמ</w:t>
      </w:r>
      <w:r w:rsidR="00C8716E">
        <w:rPr>
          <w:rFonts w:ascii="Arial" w:hAnsi="Arial"/>
          <w:noProof w:val="0"/>
          <w:rtl/>
        </w:rPr>
        <w:t>ה</w:t>
      </w:r>
      <w:r w:rsidR="00C8716E">
        <w:rPr>
          <w:rFonts w:ascii="Arial" w:hAnsi="Arial" w:hint="cs"/>
          <w:noProof w:val="0"/>
          <w:rtl/>
        </w:rPr>
        <w:t>,</w:t>
      </w:r>
      <w:r>
        <w:rPr>
          <w:rFonts w:ascii="Arial" w:hAnsi="Arial"/>
          <w:noProof w:val="0"/>
          <w:rtl/>
        </w:rPr>
        <w:t xml:space="preserve">ובשנת 2013 תוקן החוק למניעת הטרדה מינית </w:t>
      </w:r>
      <w:r w:rsidR="00C7618D">
        <w:rPr>
          <w:rFonts w:ascii="Arial" w:hAnsi="Arial" w:hint="cs"/>
          <w:noProof w:val="0"/>
          <w:rtl/>
        </w:rPr>
        <w:t>(</w:t>
      </w:r>
      <w:r>
        <w:rPr>
          <w:rFonts w:ascii="Arial" w:hAnsi="Arial"/>
          <w:noProof w:val="0"/>
          <w:rtl/>
        </w:rPr>
        <w:t xml:space="preserve">תיקון מס' </w:t>
      </w:r>
      <w:r w:rsidR="00C8716E">
        <w:rPr>
          <w:rFonts w:ascii="Arial" w:hAnsi="Arial" w:hint="cs"/>
          <w:noProof w:val="0"/>
          <w:rtl/>
        </w:rPr>
        <w:t>10</w:t>
      </w:r>
      <w:r w:rsidR="00C7618D">
        <w:rPr>
          <w:rFonts w:ascii="Arial" w:hAnsi="Arial" w:hint="cs"/>
          <w:noProof w:val="0"/>
          <w:rtl/>
        </w:rPr>
        <w:t>)</w:t>
      </w:r>
      <w:r>
        <w:rPr>
          <w:rFonts w:ascii="Arial" w:hAnsi="Arial"/>
          <w:noProof w:val="0"/>
          <w:rtl/>
        </w:rPr>
        <w:t xml:space="preserve">, </w:t>
      </w:r>
      <w:proofErr w:type="spellStart"/>
      <w:r w:rsidR="00C8716E">
        <w:rPr>
          <w:rFonts w:ascii="Arial" w:hAnsi="Arial" w:hint="cs"/>
          <w:noProof w:val="0"/>
          <w:rtl/>
        </w:rPr>
        <w:t>ה</w:t>
      </w:r>
      <w:r>
        <w:rPr>
          <w:rFonts w:ascii="Arial" w:hAnsi="Arial"/>
          <w:noProof w:val="0"/>
          <w:rtl/>
        </w:rPr>
        <w:t>תשע"</w:t>
      </w:r>
      <w:r w:rsidR="00C8716E">
        <w:rPr>
          <w:rFonts w:ascii="Arial" w:hAnsi="Arial" w:hint="cs"/>
          <w:noProof w:val="0"/>
          <w:rtl/>
        </w:rPr>
        <w:t>ד</w:t>
      </w:r>
      <w:proofErr w:type="spellEnd"/>
      <w:r>
        <w:rPr>
          <w:rFonts w:ascii="Arial" w:hAnsi="Arial"/>
          <w:noProof w:val="0"/>
          <w:rtl/>
        </w:rPr>
        <w:t>–</w:t>
      </w:r>
      <w:r w:rsidR="00C8716E">
        <w:rPr>
          <w:rFonts w:ascii="Arial" w:hAnsi="Arial" w:hint="cs"/>
          <w:noProof w:val="0"/>
          <w:rtl/>
        </w:rPr>
        <w:t xml:space="preserve"> 2014</w:t>
      </w:r>
      <w:r w:rsidR="006B3FB3">
        <w:rPr>
          <w:rFonts w:ascii="Arial" w:hAnsi="Arial" w:hint="cs"/>
          <w:noProof w:val="0"/>
          <w:rtl/>
        </w:rPr>
        <w:t>, ס"ח 2428.</w:t>
      </w:r>
      <w:r>
        <w:rPr>
          <w:rFonts w:ascii="Arial" w:hAnsi="Arial"/>
          <w:noProof w:val="0"/>
          <w:rtl/>
        </w:rPr>
        <w:t xml:space="preserve"> החשיבות היא בעצם הגדרת "תצלום, סרט או הקלטה של אדם המתמקד במיניותו" כהטרדה מינית. ודוק</w:t>
      </w:r>
      <w:r w:rsidR="00D1759B">
        <w:rPr>
          <w:rFonts w:ascii="Arial" w:hAnsi="Arial" w:hint="cs"/>
          <w:noProof w:val="0"/>
          <w:rtl/>
        </w:rPr>
        <w:t>,</w:t>
      </w:r>
      <w:r>
        <w:rPr>
          <w:rFonts w:ascii="Arial" w:hAnsi="Arial"/>
          <w:noProof w:val="0"/>
          <w:rtl/>
        </w:rPr>
        <w:t xml:space="preserve"> גם לפני תיקונו של החוק </w:t>
      </w:r>
      <w:r w:rsidRPr="00D1759B">
        <w:rPr>
          <w:rFonts w:ascii="Arial" w:hAnsi="Arial"/>
          <w:noProof w:val="0"/>
          <w:rtl/>
        </w:rPr>
        <w:t>הוגשו כתבי אישום מסוגו של כתב האישום הנוכחי</w:t>
      </w:r>
      <w:r w:rsidR="004A70D4" w:rsidRPr="00D1759B">
        <w:rPr>
          <w:rFonts w:ascii="Arial" w:hAnsi="Arial" w:hint="cs"/>
          <w:noProof w:val="0"/>
          <w:rtl/>
        </w:rPr>
        <w:t>,</w:t>
      </w:r>
      <w:r w:rsidRPr="00D1759B">
        <w:rPr>
          <w:rFonts w:ascii="Arial" w:hAnsi="Arial"/>
          <w:noProof w:val="0"/>
          <w:rtl/>
        </w:rPr>
        <w:t xml:space="preserve"> אלא שאז יוחסה </w:t>
      </w:r>
      <w:r w:rsidR="00C35B24">
        <w:rPr>
          <w:rFonts w:ascii="Arial" w:hAnsi="Arial" w:hint="cs"/>
          <w:noProof w:val="0"/>
          <w:rtl/>
        </w:rPr>
        <w:t xml:space="preserve">לנאשמים </w:t>
      </w:r>
      <w:r w:rsidRPr="00D1759B">
        <w:rPr>
          <w:rFonts w:ascii="Arial" w:hAnsi="Arial"/>
          <w:noProof w:val="0"/>
          <w:rtl/>
        </w:rPr>
        <w:t>עבירה של פגיעה בפרטיות</w:t>
      </w:r>
      <w:r w:rsidR="004A70D4" w:rsidRPr="00D1759B">
        <w:rPr>
          <w:rFonts w:ascii="Arial" w:hAnsi="Arial" w:hint="cs"/>
          <w:noProof w:val="0"/>
          <w:rtl/>
        </w:rPr>
        <w:t>.</w:t>
      </w:r>
      <w:r w:rsidRPr="00D1759B">
        <w:rPr>
          <w:rFonts w:ascii="Arial" w:hAnsi="Arial"/>
          <w:noProof w:val="0"/>
          <w:rtl/>
        </w:rPr>
        <w:t xml:space="preserve"> החשיבות היא בעצם הכרת המחוקק</w:t>
      </w:r>
      <w:r w:rsidR="00C35B24">
        <w:rPr>
          <w:rFonts w:ascii="Arial" w:hAnsi="Arial" w:hint="cs"/>
          <w:noProof w:val="0"/>
          <w:rtl/>
        </w:rPr>
        <w:t xml:space="preserve"> בכך</w:t>
      </w:r>
      <w:r w:rsidRPr="00D1759B">
        <w:rPr>
          <w:rFonts w:ascii="Arial" w:hAnsi="Arial"/>
          <w:noProof w:val="0"/>
          <w:rtl/>
        </w:rPr>
        <w:t xml:space="preserve"> שיש צורך בעבירה ספציפית ייעודית למאבק בתופעה המכוערת של הפצת סרטונים מסוג הסרטון במקרה הנוכחי. בדברי ההסבר</w:t>
      </w:r>
      <w:r w:rsidR="00C7618D" w:rsidRPr="00D1759B">
        <w:rPr>
          <w:rFonts w:ascii="Arial" w:hAnsi="Arial" w:hint="cs"/>
          <w:noProof w:val="0"/>
          <w:rtl/>
        </w:rPr>
        <w:t xml:space="preserve"> להצעת החוק</w:t>
      </w:r>
      <w:r w:rsidRPr="00D1759B">
        <w:rPr>
          <w:rFonts w:ascii="Arial" w:hAnsi="Arial"/>
          <w:noProof w:val="0"/>
          <w:rtl/>
        </w:rPr>
        <w:t xml:space="preserve"> נאמר</w:t>
      </w:r>
      <w:r w:rsidR="004A70D4" w:rsidRPr="00D1759B">
        <w:rPr>
          <w:rFonts w:ascii="Arial" w:hAnsi="Arial" w:hint="cs"/>
          <w:noProof w:val="0"/>
          <w:rtl/>
        </w:rPr>
        <w:t>,</w:t>
      </w:r>
      <w:r w:rsidRPr="00D1759B">
        <w:rPr>
          <w:rFonts w:ascii="Arial" w:hAnsi="Arial"/>
          <w:noProof w:val="0"/>
          <w:rtl/>
        </w:rPr>
        <w:t xml:space="preserve"> בין היתר</w:t>
      </w:r>
      <w:r w:rsidR="004A70D4" w:rsidRPr="00D1759B">
        <w:rPr>
          <w:rFonts w:ascii="Arial" w:hAnsi="Arial" w:hint="cs"/>
          <w:noProof w:val="0"/>
          <w:rtl/>
        </w:rPr>
        <w:t>, כך:</w:t>
      </w:r>
      <w:r w:rsidRPr="00D1759B">
        <w:rPr>
          <w:rFonts w:ascii="Arial" w:hAnsi="Arial"/>
          <w:noProof w:val="0"/>
          <w:rtl/>
        </w:rPr>
        <w:t xml:space="preserve"> "</w:t>
      </w:r>
      <w:r w:rsidRPr="00D1759B">
        <w:rPr>
          <w:rFonts w:ascii="Arial" w:hAnsi="Arial"/>
          <w:b/>
          <w:bCs/>
          <w:noProof w:val="0"/>
          <w:rtl/>
        </w:rPr>
        <w:t>בש</w:t>
      </w:r>
      <w:r w:rsidR="004A70D4" w:rsidRPr="00D1759B">
        <w:rPr>
          <w:rFonts w:ascii="Arial" w:hAnsi="Arial" w:hint="cs"/>
          <w:b/>
          <w:bCs/>
          <w:noProof w:val="0"/>
          <w:rtl/>
        </w:rPr>
        <w:t>נ</w:t>
      </w:r>
      <w:r w:rsidRPr="00D1759B">
        <w:rPr>
          <w:rFonts w:ascii="Arial" w:hAnsi="Arial"/>
          <w:b/>
          <w:bCs/>
          <w:noProof w:val="0"/>
          <w:rtl/>
        </w:rPr>
        <w:t>ים האחרונות</w:t>
      </w:r>
      <w:r w:rsidR="004A70D4" w:rsidRPr="00D1759B">
        <w:rPr>
          <w:rFonts w:ascii="Arial" w:hAnsi="Arial" w:hint="cs"/>
          <w:b/>
          <w:bCs/>
          <w:noProof w:val="0"/>
          <w:rtl/>
        </w:rPr>
        <w:t>,</w:t>
      </w:r>
      <w:r w:rsidRPr="00D1759B">
        <w:rPr>
          <w:rFonts w:ascii="Arial" w:hAnsi="Arial"/>
          <w:b/>
          <w:bCs/>
          <w:noProof w:val="0"/>
          <w:rtl/>
        </w:rPr>
        <w:t xml:space="preserve"> עם ההתפתחות הטכנולוגית</w:t>
      </w:r>
      <w:r w:rsidR="004A70D4" w:rsidRPr="00D1759B">
        <w:rPr>
          <w:rFonts w:ascii="Arial" w:hAnsi="Arial" w:hint="cs"/>
          <w:b/>
          <w:bCs/>
          <w:noProof w:val="0"/>
          <w:rtl/>
        </w:rPr>
        <w:t>,</w:t>
      </w:r>
      <w:r w:rsidRPr="00D1759B">
        <w:rPr>
          <w:rFonts w:ascii="Arial" w:hAnsi="Arial"/>
          <w:b/>
          <w:bCs/>
          <w:noProof w:val="0"/>
          <w:rtl/>
        </w:rPr>
        <w:t xml:space="preserve"> הולכת ומתפשטת תופעה של פרסום תצלומים, סרטים או הקלטות בעלי אופי מיני</w:t>
      </w:r>
      <w:r w:rsidR="004A70D4" w:rsidRPr="00D1759B">
        <w:rPr>
          <w:rFonts w:ascii="Arial" w:hAnsi="Arial" w:hint="cs"/>
          <w:b/>
          <w:bCs/>
          <w:noProof w:val="0"/>
          <w:rtl/>
        </w:rPr>
        <w:t>,</w:t>
      </w:r>
      <w:r w:rsidRPr="00D1759B">
        <w:rPr>
          <w:rFonts w:ascii="Arial" w:hAnsi="Arial"/>
          <w:b/>
          <w:bCs/>
          <w:noProof w:val="0"/>
          <w:rtl/>
        </w:rPr>
        <w:t xml:space="preserve"> שלא בהסכמת המצולמים. מקרים אלה נתפסים</w:t>
      </w:r>
      <w:r w:rsidR="004A70D4" w:rsidRPr="00D1759B">
        <w:rPr>
          <w:rFonts w:ascii="Arial" w:hAnsi="Arial" w:hint="cs"/>
          <w:b/>
          <w:bCs/>
          <w:noProof w:val="0"/>
          <w:rtl/>
        </w:rPr>
        <w:t>,</w:t>
      </w:r>
      <w:r w:rsidRPr="00D1759B">
        <w:rPr>
          <w:rFonts w:ascii="Arial" w:hAnsi="Arial"/>
          <w:b/>
          <w:bCs/>
          <w:noProof w:val="0"/>
          <w:rtl/>
        </w:rPr>
        <w:t xml:space="preserve"> על פי רוב</w:t>
      </w:r>
      <w:r w:rsidR="004A70D4" w:rsidRPr="00D1759B">
        <w:rPr>
          <w:rFonts w:ascii="Arial" w:hAnsi="Arial" w:hint="cs"/>
          <w:b/>
          <w:bCs/>
          <w:noProof w:val="0"/>
          <w:rtl/>
        </w:rPr>
        <w:t>,</w:t>
      </w:r>
      <w:r w:rsidRPr="00D1759B">
        <w:rPr>
          <w:rFonts w:ascii="Arial" w:hAnsi="Arial"/>
          <w:b/>
          <w:bCs/>
          <w:noProof w:val="0"/>
          <w:rtl/>
        </w:rPr>
        <w:t xml:space="preserve"> כפגיעה בפרטיות בלבד, אולם</w:t>
      </w:r>
      <w:r w:rsidR="004A70D4" w:rsidRPr="00D1759B">
        <w:rPr>
          <w:rFonts w:ascii="Arial" w:hAnsi="Arial" w:hint="cs"/>
          <w:b/>
          <w:bCs/>
          <w:noProof w:val="0"/>
          <w:rtl/>
        </w:rPr>
        <w:t>,</w:t>
      </w:r>
      <w:r w:rsidRPr="00D1759B">
        <w:rPr>
          <w:rFonts w:ascii="Arial" w:hAnsi="Arial"/>
          <w:b/>
          <w:bCs/>
          <w:noProof w:val="0"/>
          <w:rtl/>
        </w:rPr>
        <w:t xml:space="preserve"> ככלל</w:t>
      </w:r>
      <w:r w:rsidR="004A70D4" w:rsidRPr="00D1759B">
        <w:rPr>
          <w:rFonts w:ascii="Arial" w:hAnsi="Arial" w:hint="cs"/>
          <w:b/>
          <w:bCs/>
          <w:noProof w:val="0"/>
          <w:rtl/>
        </w:rPr>
        <w:t>,</w:t>
      </w:r>
      <w:r w:rsidRPr="00D1759B">
        <w:rPr>
          <w:rFonts w:ascii="Arial" w:hAnsi="Arial"/>
          <w:b/>
          <w:bCs/>
          <w:noProof w:val="0"/>
          <w:rtl/>
        </w:rPr>
        <w:t xml:space="preserve"> מן הראוי להתייחס למעשים אלה גם כ</w:t>
      </w:r>
      <w:r w:rsidR="004A70D4" w:rsidRPr="00D1759B">
        <w:rPr>
          <w:rFonts w:ascii="Arial" w:hAnsi="Arial" w:hint="cs"/>
          <w:b/>
          <w:bCs/>
          <w:noProof w:val="0"/>
          <w:rtl/>
        </w:rPr>
        <w:t xml:space="preserve">אל </w:t>
      </w:r>
      <w:r w:rsidRPr="00D1759B">
        <w:rPr>
          <w:rFonts w:ascii="Arial" w:hAnsi="Arial"/>
          <w:b/>
          <w:bCs/>
          <w:noProof w:val="0"/>
          <w:rtl/>
        </w:rPr>
        <w:t>פגיעה מינית</w:t>
      </w:r>
      <w:r w:rsidRPr="00D1759B">
        <w:rPr>
          <w:rFonts w:ascii="Arial" w:hAnsi="Arial"/>
          <w:noProof w:val="0"/>
          <w:rtl/>
        </w:rPr>
        <w:t>". ועל כך אין לנו</w:t>
      </w:r>
      <w:r w:rsidR="008079DF">
        <w:rPr>
          <w:rFonts w:ascii="Arial" w:hAnsi="Arial" w:hint="cs"/>
          <w:noProof w:val="0"/>
          <w:rtl/>
        </w:rPr>
        <w:t xml:space="preserve"> אלא</w:t>
      </w:r>
      <w:r w:rsidRPr="00D1759B">
        <w:rPr>
          <w:rFonts w:ascii="Arial" w:hAnsi="Arial"/>
          <w:noProof w:val="0"/>
          <w:rtl/>
        </w:rPr>
        <w:t xml:space="preserve"> לומר</w:t>
      </w:r>
      <w:r w:rsidR="00C35B24">
        <w:rPr>
          <w:rFonts w:ascii="Arial" w:hAnsi="Arial" w:hint="cs"/>
          <w:noProof w:val="0"/>
          <w:rtl/>
        </w:rPr>
        <w:t>:</w:t>
      </w:r>
      <w:r w:rsidRPr="00D1759B">
        <w:rPr>
          <w:rFonts w:ascii="Arial" w:hAnsi="Arial"/>
          <w:noProof w:val="0"/>
          <w:rtl/>
        </w:rPr>
        <w:t xml:space="preserve"> ואידך זיל גמור</w:t>
      </w:r>
      <w:r w:rsidR="004A70D4" w:rsidRPr="00D1759B">
        <w:rPr>
          <w:rFonts w:ascii="Arial" w:hAnsi="Arial" w:hint="cs"/>
          <w:noProof w:val="0"/>
          <w:rtl/>
        </w:rPr>
        <w:t>.</w:t>
      </w:r>
      <w:r w:rsidRPr="00D1759B">
        <w:rPr>
          <w:rFonts w:ascii="Arial" w:hAnsi="Arial"/>
          <w:noProof w:val="0"/>
          <w:rtl/>
        </w:rPr>
        <w:t xml:space="preserve"> אכן</w:t>
      </w:r>
      <w:r w:rsidR="004A70D4" w:rsidRPr="00D1759B">
        <w:rPr>
          <w:rFonts w:ascii="Arial" w:hAnsi="Arial" w:hint="cs"/>
          <w:noProof w:val="0"/>
          <w:rtl/>
        </w:rPr>
        <w:t>,</w:t>
      </w:r>
      <w:r w:rsidRPr="00D1759B">
        <w:rPr>
          <w:rFonts w:ascii="Arial" w:hAnsi="Arial"/>
          <w:noProof w:val="0"/>
          <w:rtl/>
        </w:rPr>
        <w:t xml:space="preserve"> אין מדובר </w:t>
      </w:r>
      <w:r w:rsidR="008079DF">
        <w:rPr>
          <w:rFonts w:ascii="Arial" w:hAnsi="Arial" w:hint="cs"/>
          <w:noProof w:val="0"/>
          <w:rtl/>
        </w:rPr>
        <w:t>בפגיעה בפרטיות גרידא, אלא בפגיעה מינית</w:t>
      </w:r>
      <w:r w:rsidRPr="00D1759B">
        <w:rPr>
          <w:rFonts w:ascii="Arial" w:hAnsi="Arial"/>
          <w:noProof w:val="0"/>
          <w:rtl/>
        </w:rPr>
        <w:t xml:space="preserve"> קשה וחמורה</w:t>
      </w:r>
      <w:r w:rsidR="00C7618D" w:rsidRPr="00D1759B">
        <w:rPr>
          <w:rFonts w:ascii="Arial" w:hAnsi="Arial" w:hint="cs"/>
          <w:noProof w:val="0"/>
          <w:rtl/>
        </w:rPr>
        <w:t>,</w:t>
      </w:r>
      <w:r w:rsidRPr="00D1759B">
        <w:rPr>
          <w:rFonts w:ascii="Arial" w:hAnsi="Arial"/>
          <w:noProof w:val="0"/>
          <w:rtl/>
        </w:rPr>
        <w:t xml:space="preserve"> במיוחד בשל כל שפורט כבר לעיל.</w:t>
      </w:r>
    </w:p>
    <w:p w:rsidR="004A70D4" w:rsidRDefault="004A70D4" w:rsidP="00052AB4">
      <w:pPr>
        <w:pStyle w:val="a3"/>
        <w:spacing w:line="360" w:lineRule="auto"/>
        <w:jc w:val="both"/>
        <w:rPr>
          <w:rFonts w:ascii="Arial" w:hAnsi="Arial"/>
          <w:noProof w:val="0"/>
        </w:rPr>
      </w:pPr>
    </w:p>
    <w:p w:rsidR="00DA72C8" w:rsidRDefault="00DA72C8" w:rsidP="00052AB4">
      <w:pPr>
        <w:pStyle w:val="a3"/>
        <w:numPr>
          <w:ilvl w:val="0"/>
          <w:numId w:val="4"/>
        </w:numPr>
        <w:spacing w:line="360" w:lineRule="auto"/>
        <w:jc w:val="both"/>
        <w:rPr>
          <w:rFonts w:ascii="Arial" w:hAnsi="Arial"/>
          <w:noProof w:val="0"/>
        </w:rPr>
      </w:pPr>
      <w:r>
        <w:rPr>
          <w:rFonts w:ascii="Arial" w:hAnsi="Arial"/>
          <w:noProof w:val="0"/>
          <w:rtl/>
        </w:rPr>
        <w:t xml:space="preserve">בע"פ 5090/18 </w:t>
      </w:r>
      <w:r w:rsidR="004A70D4">
        <w:rPr>
          <w:rFonts w:ascii="Arial" w:hAnsi="Arial" w:hint="cs"/>
          <w:b/>
          <w:bCs/>
          <w:noProof w:val="0"/>
          <w:rtl/>
        </w:rPr>
        <w:t>מדינת ישראל</w:t>
      </w:r>
      <w:r w:rsidRPr="00052AB4">
        <w:rPr>
          <w:rFonts w:ascii="Arial" w:hAnsi="Arial"/>
          <w:b/>
          <w:bCs/>
          <w:noProof w:val="0"/>
          <w:rtl/>
        </w:rPr>
        <w:t>נ' פלוני</w:t>
      </w:r>
      <w:r w:rsidR="004A70D4" w:rsidRPr="00052AB4">
        <w:rPr>
          <w:rFonts w:ascii="Arial" w:hAnsi="Arial"/>
          <w:noProof w:val="0"/>
          <w:rtl/>
        </w:rPr>
        <w:t xml:space="preserve">(פורסם </w:t>
      </w:r>
      <w:r w:rsidR="004A70D4" w:rsidRPr="00052AB4">
        <w:rPr>
          <w:rFonts w:ascii="Arial" w:hAnsi="Arial" w:hint="eastAsia"/>
          <w:noProof w:val="0"/>
          <w:rtl/>
        </w:rPr>
        <w:t>ביום</w:t>
      </w:r>
      <w:r w:rsidR="004A70D4" w:rsidRPr="00052AB4">
        <w:rPr>
          <w:rFonts w:ascii="Arial" w:hAnsi="Arial"/>
          <w:noProof w:val="0"/>
          <w:rtl/>
        </w:rPr>
        <w:t xml:space="preserve"> 18.11.2018)</w:t>
      </w:r>
      <w:r w:rsidR="004A70D4">
        <w:rPr>
          <w:rFonts w:ascii="Arial" w:hAnsi="Arial" w:hint="cs"/>
          <w:noProof w:val="0"/>
          <w:rtl/>
        </w:rPr>
        <w:t>,</w:t>
      </w:r>
      <w:r w:rsidR="00C7618D">
        <w:rPr>
          <w:rFonts w:ascii="Arial" w:hAnsi="Arial" w:hint="cs"/>
          <w:noProof w:val="0"/>
          <w:rtl/>
        </w:rPr>
        <w:t>נדרש</w:t>
      </w:r>
      <w:r>
        <w:rPr>
          <w:rFonts w:ascii="Arial" w:hAnsi="Arial"/>
          <w:noProof w:val="0"/>
          <w:rtl/>
        </w:rPr>
        <w:t xml:space="preserve">בית המשפט העליון לכל היבטיה של העבירה, שפורטו כבר לעיל, כשהסיכום היה </w:t>
      </w:r>
      <w:r w:rsidR="004A70D4">
        <w:rPr>
          <w:rFonts w:ascii="Arial" w:hAnsi="Arial" w:hint="cs"/>
          <w:noProof w:val="0"/>
          <w:rtl/>
        </w:rPr>
        <w:t xml:space="preserve">כדלקמן: </w:t>
      </w:r>
      <w:r>
        <w:rPr>
          <w:rFonts w:ascii="Arial" w:hAnsi="Arial"/>
          <w:noProof w:val="0"/>
          <w:rtl/>
        </w:rPr>
        <w:t>"</w:t>
      </w:r>
      <w:r w:rsidRPr="00052AB4">
        <w:rPr>
          <w:rFonts w:ascii="Arial" w:hAnsi="Arial"/>
          <w:b/>
          <w:bCs/>
          <w:noProof w:val="0"/>
          <w:rtl/>
        </w:rPr>
        <w:t>לפיכך מדובר בפגיעה חמורה וממשית בעלת מאפיינים של פגיעה מינית</w:t>
      </w:r>
      <w:r w:rsidR="004A70D4">
        <w:rPr>
          <w:rFonts w:ascii="Arial" w:hAnsi="Arial" w:hint="cs"/>
          <w:b/>
          <w:bCs/>
          <w:noProof w:val="0"/>
          <w:rtl/>
        </w:rPr>
        <w:t>,</w:t>
      </w:r>
      <w:r w:rsidRPr="00052AB4">
        <w:rPr>
          <w:rFonts w:ascii="Arial" w:hAnsi="Arial"/>
          <w:b/>
          <w:bCs/>
          <w:noProof w:val="0"/>
          <w:rtl/>
        </w:rPr>
        <w:t xml:space="preserve"> והיא מצדיקה את </w:t>
      </w:r>
      <w:r w:rsidR="004A70D4">
        <w:rPr>
          <w:rFonts w:ascii="Arial" w:hAnsi="Arial" w:hint="cs"/>
          <w:b/>
          <w:bCs/>
          <w:noProof w:val="0"/>
          <w:rtl/>
        </w:rPr>
        <w:t xml:space="preserve">החלת </w:t>
      </w:r>
      <w:r w:rsidRPr="00052AB4">
        <w:rPr>
          <w:rFonts w:ascii="Arial" w:hAnsi="Arial"/>
          <w:b/>
          <w:bCs/>
          <w:noProof w:val="0"/>
          <w:rtl/>
        </w:rPr>
        <w:t>הכלים המשפטיים של החוק למניעת הטרדה מינית</w:t>
      </w:r>
      <w:r>
        <w:rPr>
          <w:rFonts w:ascii="Arial" w:hAnsi="Arial"/>
          <w:noProof w:val="0"/>
          <w:rtl/>
        </w:rPr>
        <w:t>"</w:t>
      </w:r>
      <w:r w:rsidR="004A70D4">
        <w:rPr>
          <w:rFonts w:ascii="Arial" w:hAnsi="Arial" w:hint="cs"/>
          <w:noProof w:val="0"/>
          <w:rtl/>
        </w:rPr>
        <w:t>.</w:t>
      </w:r>
      <w:r>
        <w:rPr>
          <w:rFonts w:ascii="Arial" w:hAnsi="Arial"/>
          <w:noProof w:val="0"/>
          <w:rtl/>
        </w:rPr>
        <w:t xml:space="preserve"> ובהמשך</w:t>
      </w:r>
      <w:r w:rsidR="004A70D4">
        <w:rPr>
          <w:rFonts w:ascii="Arial" w:hAnsi="Arial" w:hint="cs"/>
          <w:noProof w:val="0"/>
          <w:rtl/>
        </w:rPr>
        <w:t>:</w:t>
      </w:r>
      <w:r>
        <w:rPr>
          <w:rFonts w:ascii="Arial" w:hAnsi="Arial"/>
          <w:noProof w:val="0"/>
          <w:rtl/>
        </w:rPr>
        <w:t xml:space="preserve"> "</w:t>
      </w:r>
      <w:r w:rsidRPr="00052AB4">
        <w:rPr>
          <w:rFonts w:ascii="Arial" w:hAnsi="Arial"/>
          <w:b/>
          <w:bCs/>
          <w:noProof w:val="0"/>
          <w:rtl/>
        </w:rPr>
        <w:t>עבירת ההטרדה המינית היא שיקול להחמרה עם המשיב</w:t>
      </w:r>
      <w:r w:rsidR="004A70D4">
        <w:rPr>
          <w:rFonts w:ascii="Arial" w:hAnsi="Arial" w:hint="cs"/>
          <w:b/>
          <w:bCs/>
          <w:noProof w:val="0"/>
          <w:rtl/>
        </w:rPr>
        <w:t>.</w:t>
      </w:r>
      <w:r w:rsidRPr="00052AB4">
        <w:rPr>
          <w:rFonts w:ascii="Arial" w:hAnsi="Arial"/>
          <w:b/>
          <w:bCs/>
          <w:noProof w:val="0"/>
          <w:rtl/>
        </w:rPr>
        <w:t xml:space="preserve"> כאמור</w:t>
      </w:r>
      <w:r w:rsidR="004A70D4">
        <w:rPr>
          <w:rFonts w:ascii="Arial" w:hAnsi="Arial" w:hint="cs"/>
          <w:b/>
          <w:bCs/>
          <w:noProof w:val="0"/>
          <w:rtl/>
        </w:rPr>
        <w:t>,</w:t>
      </w:r>
      <w:r w:rsidRPr="00052AB4">
        <w:rPr>
          <w:rFonts w:ascii="Arial" w:hAnsi="Arial"/>
          <w:b/>
          <w:bCs/>
          <w:noProof w:val="0"/>
          <w:rtl/>
        </w:rPr>
        <w:t xml:space="preserve"> חוק הסרטונים הוסיף לספר החוקים את סעיף </w:t>
      </w:r>
      <w:r w:rsidR="004A70D4">
        <w:rPr>
          <w:rFonts w:ascii="Arial" w:hAnsi="Arial" w:hint="cs"/>
          <w:b/>
          <w:bCs/>
          <w:noProof w:val="0"/>
          <w:rtl/>
        </w:rPr>
        <w:t>3(א)(5א)</w:t>
      </w:r>
      <w:r w:rsidRPr="00052AB4">
        <w:rPr>
          <w:rFonts w:ascii="Arial" w:hAnsi="Arial"/>
          <w:b/>
          <w:bCs/>
          <w:noProof w:val="0"/>
          <w:rtl/>
        </w:rPr>
        <w:t xml:space="preserve"> שבו הורשע המשיב</w:t>
      </w:r>
      <w:r w:rsidR="004A70D4">
        <w:rPr>
          <w:rFonts w:ascii="Arial" w:hAnsi="Arial" w:hint="cs"/>
          <w:b/>
          <w:bCs/>
          <w:noProof w:val="0"/>
          <w:rtl/>
        </w:rPr>
        <w:t>.</w:t>
      </w:r>
      <w:r w:rsidRPr="00052AB4">
        <w:rPr>
          <w:rFonts w:ascii="Arial" w:hAnsi="Arial"/>
          <w:b/>
          <w:bCs/>
          <w:noProof w:val="0"/>
          <w:rtl/>
        </w:rPr>
        <w:t xml:space="preserve"> סעיף זה חל על מקרים רבים ברמות חומרה </w:t>
      </w:r>
      <w:r w:rsidR="004A70D4">
        <w:rPr>
          <w:rFonts w:ascii="Arial" w:hAnsi="Arial" w:hint="cs"/>
          <w:b/>
          <w:bCs/>
          <w:noProof w:val="0"/>
          <w:rtl/>
        </w:rPr>
        <w:t xml:space="preserve">משתנות בהתאם לגורמים שונים: </w:t>
      </w:r>
      <w:r w:rsidRPr="00052AB4">
        <w:rPr>
          <w:rFonts w:ascii="Arial" w:hAnsi="Arial"/>
          <w:b/>
          <w:bCs/>
          <w:noProof w:val="0"/>
          <w:rtl/>
        </w:rPr>
        <w:t>גיל הנפגע או הנפגעת</w:t>
      </w:r>
      <w:r w:rsidR="004A70D4">
        <w:rPr>
          <w:rFonts w:ascii="Arial" w:hAnsi="Arial" w:hint="cs"/>
          <w:b/>
          <w:bCs/>
          <w:noProof w:val="0"/>
          <w:rtl/>
        </w:rPr>
        <w:t>;</w:t>
      </w:r>
      <w:r w:rsidRPr="00052AB4">
        <w:rPr>
          <w:rFonts w:ascii="Arial" w:hAnsi="Arial"/>
          <w:b/>
          <w:bCs/>
          <w:noProof w:val="0"/>
          <w:rtl/>
        </w:rPr>
        <w:t>מערכת היחסים בין המפיץ לנפגעת</w:t>
      </w:r>
      <w:r w:rsidR="004A70D4">
        <w:rPr>
          <w:rFonts w:ascii="Arial" w:hAnsi="Arial" w:hint="cs"/>
          <w:b/>
          <w:bCs/>
          <w:noProof w:val="0"/>
          <w:rtl/>
        </w:rPr>
        <w:t>;</w:t>
      </w:r>
      <w:r w:rsidRPr="00052AB4">
        <w:rPr>
          <w:rFonts w:ascii="Arial" w:hAnsi="Arial"/>
          <w:b/>
          <w:bCs/>
          <w:noProof w:val="0"/>
          <w:rtl/>
        </w:rPr>
        <w:t xml:space="preserve">זהות הנמענים של ההפצה </w:t>
      </w:r>
      <w:r w:rsidR="004A70D4">
        <w:rPr>
          <w:rFonts w:ascii="Arial" w:hAnsi="Arial" w:hint="cs"/>
          <w:b/>
          <w:bCs/>
          <w:noProof w:val="0"/>
          <w:rtl/>
        </w:rPr>
        <w:t>(</w:t>
      </w:r>
      <w:r w:rsidRPr="00052AB4">
        <w:rPr>
          <w:rFonts w:ascii="Arial" w:hAnsi="Arial"/>
          <w:b/>
          <w:bCs/>
          <w:noProof w:val="0"/>
          <w:rtl/>
        </w:rPr>
        <w:t>הקבוצה החברתית של הנפגעת, ציבור רחב ועוד</w:t>
      </w:r>
      <w:r w:rsidR="004A70D4">
        <w:rPr>
          <w:rFonts w:ascii="Arial" w:hAnsi="Arial" w:hint="cs"/>
          <w:b/>
          <w:bCs/>
          <w:noProof w:val="0"/>
          <w:rtl/>
        </w:rPr>
        <w:t>)...</w:t>
      </w:r>
      <w:r>
        <w:rPr>
          <w:rFonts w:ascii="Arial" w:hAnsi="Arial"/>
          <w:noProof w:val="0"/>
          <w:rtl/>
        </w:rPr>
        <w:t>"</w:t>
      </w:r>
      <w:r w:rsidR="004A70D4">
        <w:rPr>
          <w:rFonts w:ascii="Arial" w:hAnsi="Arial" w:hint="cs"/>
          <w:noProof w:val="0"/>
          <w:rtl/>
        </w:rPr>
        <w:t>.</w:t>
      </w:r>
      <w:r>
        <w:rPr>
          <w:rFonts w:ascii="Arial" w:hAnsi="Arial"/>
          <w:noProof w:val="0"/>
          <w:rtl/>
        </w:rPr>
        <w:t xml:space="preserve"> ציטטנו דברים אלה משום שהם מציבים כראשון לגורמים הרלוונט</w:t>
      </w:r>
      <w:r w:rsidR="00907192">
        <w:rPr>
          <w:rFonts w:ascii="Arial" w:hAnsi="Arial" w:hint="cs"/>
          <w:noProof w:val="0"/>
          <w:rtl/>
        </w:rPr>
        <w:t>י</w:t>
      </w:r>
      <w:r>
        <w:rPr>
          <w:rFonts w:ascii="Arial" w:hAnsi="Arial"/>
          <w:noProof w:val="0"/>
          <w:rtl/>
        </w:rPr>
        <w:t>ים את גיל הנפגע או הנפגעת</w:t>
      </w:r>
      <w:r w:rsidR="008F0336">
        <w:rPr>
          <w:rFonts w:ascii="Arial" w:hAnsi="Arial" w:hint="cs"/>
          <w:noProof w:val="0"/>
          <w:rtl/>
        </w:rPr>
        <w:t>.</w:t>
      </w:r>
      <w:r>
        <w:rPr>
          <w:rFonts w:ascii="Arial" w:hAnsi="Arial"/>
          <w:noProof w:val="0"/>
          <w:rtl/>
        </w:rPr>
        <w:t xml:space="preserve"> אכן כך</w:t>
      </w:r>
      <w:r w:rsidR="008F0336">
        <w:rPr>
          <w:rFonts w:ascii="Arial" w:hAnsi="Arial" w:hint="cs"/>
          <w:noProof w:val="0"/>
          <w:rtl/>
        </w:rPr>
        <w:t>,</w:t>
      </w:r>
      <w:r>
        <w:rPr>
          <w:rFonts w:ascii="Arial" w:hAnsi="Arial"/>
          <w:noProof w:val="0"/>
          <w:rtl/>
        </w:rPr>
        <w:t xml:space="preserve"> אף לשיטת</w:t>
      </w:r>
      <w:r w:rsidR="008F0336">
        <w:rPr>
          <w:rFonts w:ascii="Arial" w:hAnsi="Arial" w:hint="cs"/>
          <w:noProof w:val="0"/>
          <w:rtl/>
        </w:rPr>
        <w:t>נ</w:t>
      </w:r>
      <w:r>
        <w:rPr>
          <w:rFonts w:ascii="Arial" w:hAnsi="Arial"/>
          <w:noProof w:val="0"/>
          <w:rtl/>
        </w:rPr>
        <w:t xml:space="preserve">ו גיל הקורבן צריך להוות גורם דומיננטי </w:t>
      </w:r>
      <w:r w:rsidR="00C7618D">
        <w:rPr>
          <w:rFonts w:ascii="Arial" w:hAnsi="Arial" w:hint="cs"/>
          <w:noProof w:val="0"/>
          <w:rtl/>
        </w:rPr>
        <w:t>ב</w:t>
      </w:r>
      <w:r>
        <w:rPr>
          <w:rFonts w:ascii="Arial" w:hAnsi="Arial"/>
          <w:noProof w:val="0"/>
          <w:rtl/>
        </w:rPr>
        <w:t xml:space="preserve">מערכת </w:t>
      </w:r>
      <w:r w:rsidR="00C7618D">
        <w:rPr>
          <w:rFonts w:ascii="Arial" w:hAnsi="Arial" w:hint="cs"/>
          <w:noProof w:val="0"/>
          <w:rtl/>
        </w:rPr>
        <w:t>ה</w:t>
      </w:r>
      <w:r>
        <w:rPr>
          <w:rFonts w:ascii="Arial" w:hAnsi="Arial"/>
          <w:noProof w:val="0"/>
          <w:rtl/>
        </w:rPr>
        <w:t xml:space="preserve">שיקולים. </w:t>
      </w:r>
    </w:p>
    <w:p w:rsidR="008F0336" w:rsidRPr="00052AB4" w:rsidRDefault="008F0336" w:rsidP="00052AB4">
      <w:pPr>
        <w:spacing w:line="360" w:lineRule="auto"/>
        <w:jc w:val="both"/>
        <w:rPr>
          <w:rFonts w:ascii="Arial" w:hAnsi="Arial"/>
          <w:noProof w:val="0"/>
        </w:rPr>
      </w:pPr>
    </w:p>
    <w:p w:rsidR="00DA72C8" w:rsidRDefault="00DA72C8" w:rsidP="00907192">
      <w:pPr>
        <w:pStyle w:val="a3"/>
        <w:numPr>
          <w:ilvl w:val="0"/>
          <w:numId w:val="4"/>
        </w:numPr>
        <w:spacing w:line="360" w:lineRule="auto"/>
        <w:jc w:val="both"/>
        <w:rPr>
          <w:rFonts w:ascii="Arial" w:hAnsi="Arial"/>
          <w:noProof w:val="0"/>
        </w:rPr>
      </w:pPr>
      <w:r>
        <w:rPr>
          <w:rFonts w:ascii="Arial" w:hAnsi="Arial"/>
          <w:noProof w:val="0"/>
          <w:rtl/>
        </w:rPr>
        <w:t xml:space="preserve">באשר להרשעת קטין, אחד הטיעונים </w:t>
      </w:r>
      <w:r w:rsidR="00C7618D">
        <w:rPr>
          <w:rFonts w:ascii="Arial" w:hAnsi="Arial"/>
          <w:noProof w:val="0"/>
          <w:rtl/>
        </w:rPr>
        <w:t>ה</w:t>
      </w:r>
      <w:r w:rsidR="00C7618D">
        <w:rPr>
          <w:rFonts w:ascii="Arial" w:hAnsi="Arial" w:hint="cs"/>
          <w:noProof w:val="0"/>
          <w:rtl/>
        </w:rPr>
        <w:t>מרכזיים</w:t>
      </w:r>
      <w:r>
        <w:rPr>
          <w:rFonts w:ascii="Arial" w:hAnsi="Arial"/>
          <w:noProof w:val="0"/>
          <w:rtl/>
        </w:rPr>
        <w:t>בטיעוניה של הסנגוריה היה</w:t>
      </w:r>
      <w:r w:rsidR="008F0336">
        <w:rPr>
          <w:rFonts w:ascii="Arial" w:hAnsi="Arial" w:hint="cs"/>
          <w:noProof w:val="0"/>
          <w:rtl/>
        </w:rPr>
        <w:t>,</w:t>
      </w:r>
      <w:r>
        <w:rPr>
          <w:rFonts w:ascii="Arial" w:hAnsi="Arial"/>
          <w:noProof w:val="0"/>
          <w:rtl/>
        </w:rPr>
        <w:t xml:space="preserve"> כי לא דין הרשעת קטינים כדין הרשעת בגירים. כך למשל הפנתה הסנגוריה </w:t>
      </w:r>
      <w:proofErr w:type="spellStart"/>
      <w:r>
        <w:rPr>
          <w:rFonts w:ascii="Arial" w:hAnsi="Arial"/>
          <w:noProof w:val="0"/>
          <w:rtl/>
        </w:rPr>
        <w:t>לע"פ</w:t>
      </w:r>
      <w:proofErr w:type="spellEnd"/>
      <w:r>
        <w:rPr>
          <w:rFonts w:ascii="Arial" w:hAnsi="Arial"/>
          <w:noProof w:val="0"/>
          <w:rtl/>
        </w:rPr>
        <w:t xml:space="preserve"> 8717/16 </w:t>
      </w:r>
      <w:r w:rsidR="00BB1E53">
        <w:rPr>
          <w:rFonts w:ascii="Arial" w:hAnsi="Arial" w:hint="cs"/>
          <w:b/>
          <w:bCs/>
          <w:noProof w:val="0"/>
          <w:rtl/>
        </w:rPr>
        <w:t xml:space="preserve">פלוני נ' מדינת </w:t>
      </w:r>
      <w:r w:rsidR="00BB1E53" w:rsidRPr="00052AB4">
        <w:rPr>
          <w:rFonts w:ascii="Arial" w:hAnsi="Arial" w:hint="eastAsia"/>
          <w:noProof w:val="0"/>
          <w:rtl/>
        </w:rPr>
        <w:t>ישראל</w:t>
      </w:r>
      <w:r w:rsidR="00BB1E53">
        <w:rPr>
          <w:rFonts w:ascii="Arial" w:hAnsi="Arial" w:hint="cs"/>
          <w:noProof w:val="0"/>
          <w:rtl/>
        </w:rPr>
        <w:t xml:space="preserve"> (פורסם ביום 25.6.2017)(להלן: "עניין פלוני"), </w:t>
      </w:r>
      <w:r w:rsidRPr="00BB1E53">
        <w:rPr>
          <w:rFonts w:ascii="Arial" w:hAnsi="Arial"/>
          <w:noProof w:val="0"/>
          <w:rtl/>
        </w:rPr>
        <w:t>שם</w:t>
      </w:r>
      <w:r>
        <w:rPr>
          <w:rFonts w:ascii="Arial" w:hAnsi="Arial"/>
          <w:noProof w:val="0"/>
          <w:rtl/>
        </w:rPr>
        <w:t xml:space="preserve"> נאמר בין היתר</w:t>
      </w:r>
      <w:r w:rsidR="00BB1E53">
        <w:rPr>
          <w:rFonts w:ascii="Arial" w:hAnsi="Arial" w:hint="cs"/>
          <w:noProof w:val="0"/>
          <w:rtl/>
        </w:rPr>
        <w:t xml:space="preserve"> כי</w:t>
      </w:r>
      <w:r w:rsidRPr="00BB1E53">
        <w:rPr>
          <w:rFonts w:ascii="Arial" w:hAnsi="Arial"/>
          <w:noProof w:val="0"/>
          <w:rtl/>
        </w:rPr>
        <w:t>"</w:t>
      </w:r>
      <w:r w:rsidRPr="00052AB4">
        <w:rPr>
          <w:rFonts w:ascii="Arial" w:hAnsi="Arial"/>
          <w:b/>
          <w:bCs/>
          <w:noProof w:val="0"/>
          <w:rtl/>
        </w:rPr>
        <w:t>...בעניינם של קטינים</w:t>
      </w:r>
      <w:r w:rsidR="00BB1E53">
        <w:rPr>
          <w:rFonts w:ascii="Arial" w:hAnsi="Arial" w:hint="cs"/>
          <w:b/>
          <w:bCs/>
          <w:noProof w:val="0"/>
          <w:rtl/>
        </w:rPr>
        <w:t xml:space="preserve"> - </w:t>
      </w:r>
      <w:r w:rsidRPr="00052AB4">
        <w:rPr>
          <w:rFonts w:ascii="Arial" w:hAnsi="Arial"/>
          <w:b/>
          <w:bCs/>
          <w:noProof w:val="0"/>
          <w:rtl/>
        </w:rPr>
        <w:t xml:space="preserve"> הנכונות לה</w:t>
      </w:r>
      <w:r w:rsidR="00BB1E53">
        <w:rPr>
          <w:rFonts w:ascii="Arial" w:hAnsi="Arial" w:hint="cs"/>
          <w:b/>
          <w:bCs/>
          <w:noProof w:val="0"/>
          <w:rtl/>
        </w:rPr>
        <w:t>י</w:t>
      </w:r>
      <w:r w:rsidRPr="00052AB4">
        <w:rPr>
          <w:rFonts w:ascii="Arial" w:hAnsi="Arial"/>
          <w:b/>
          <w:bCs/>
          <w:noProof w:val="0"/>
          <w:rtl/>
        </w:rPr>
        <w:t>מנע מהרשעה רבה יותר והכל לנוכח הנסיבות האישיות הרלוונטית ובינ</w:t>
      </w:r>
      <w:r w:rsidR="00BB1E53">
        <w:rPr>
          <w:rFonts w:ascii="Arial" w:hAnsi="Arial" w:hint="cs"/>
          <w:b/>
          <w:bCs/>
          <w:noProof w:val="0"/>
          <w:rtl/>
        </w:rPr>
        <w:t>י</w:t>
      </w:r>
      <w:r w:rsidRPr="00052AB4">
        <w:rPr>
          <w:rFonts w:ascii="Arial" w:hAnsi="Arial"/>
          <w:b/>
          <w:bCs/>
          <w:noProof w:val="0"/>
          <w:rtl/>
        </w:rPr>
        <w:t>הן</w:t>
      </w:r>
      <w:r w:rsidR="00BB1E53">
        <w:rPr>
          <w:rFonts w:ascii="Arial" w:hAnsi="Arial" w:hint="cs"/>
          <w:b/>
          <w:bCs/>
          <w:noProof w:val="0"/>
          <w:rtl/>
        </w:rPr>
        <w:t>,</w:t>
      </w:r>
      <w:r w:rsidRPr="00052AB4">
        <w:rPr>
          <w:rFonts w:ascii="Arial" w:hAnsi="Arial"/>
          <w:b/>
          <w:bCs/>
          <w:noProof w:val="0"/>
          <w:rtl/>
        </w:rPr>
        <w:t xml:space="preserve"> בין היתר</w:t>
      </w:r>
      <w:r w:rsidR="00BB1E53">
        <w:rPr>
          <w:rFonts w:ascii="Arial" w:hAnsi="Arial" w:hint="cs"/>
          <w:b/>
          <w:bCs/>
          <w:noProof w:val="0"/>
          <w:rtl/>
        </w:rPr>
        <w:t>:</w:t>
      </w:r>
      <w:r w:rsidRPr="00052AB4">
        <w:rPr>
          <w:rFonts w:ascii="Arial" w:hAnsi="Arial"/>
          <w:b/>
          <w:bCs/>
          <w:noProof w:val="0"/>
          <w:rtl/>
        </w:rPr>
        <w:t xml:space="preserve"> גילו של הנאשם, סיכויי שיקומו ועברו הפלילי</w:t>
      </w:r>
      <w:r w:rsidR="00BB1E53">
        <w:rPr>
          <w:rFonts w:ascii="Arial" w:hAnsi="Arial" w:hint="cs"/>
          <w:b/>
          <w:bCs/>
          <w:noProof w:val="0"/>
          <w:rtl/>
        </w:rPr>
        <w:t>...</w:t>
      </w:r>
      <w:r>
        <w:rPr>
          <w:rFonts w:ascii="Arial" w:hAnsi="Arial"/>
          <w:noProof w:val="0"/>
          <w:rtl/>
        </w:rPr>
        <w:t>"</w:t>
      </w:r>
      <w:r w:rsidR="00BB1E53">
        <w:rPr>
          <w:rFonts w:ascii="Arial" w:hAnsi="Arial" w:hint="cs"/>
          <w:noProof w:val="0"/>
          <w:rtl/>
        </w:rPr>
        <w:t>.</w:t>
      </w:r>
      <w:r>
        <w:rPr>
          <w:rFonts w:ascii="Arial" w:hAnsi="Arial"/>
          <w:noProof w:val="0"/>
          <w:rtl/>
        </w:rPr>
        <w:t xml:space="preserve"> ה</w:t>
      </w:r>
      <w:r w:rsidR="00BB1E53">
        <w:rPr>
          <w:rFonts w:ascii="Arial" w:hAnsi="Arial" w:hint="cs"/>
          <w:noProof w:val="0"/>
          <w:rtl/>
        </w:rPr>
        <w:t>י</w:t>
      </w:r>
      <w:r>
        <w:rPr>
          <w:rFonts w:ascii="Arial" w:hAnsi="Arial"/>
          <w:noProof w:val="0"/>
          <w:rtl/>
        </w:rPr>
        <w:t>בט נוסף באותו הקשר</w:t>
      </w:r>
      <w:r w:rsidR="00BB1E53">
        <w:rPr>
          <w:rFonts w:ascii="Arial" w:hAnsi="Arial" w:hint="cs"/>
          <w:noProof w:val="0"/>
          <w:rtl/>
        </w:rPr>
        <w:t>,</w:t>
      </w:r>
      <w:r>
        <w:rPr>
          <w:rFonts w:ascii="Arial" w:hAnsi="Arial"/>
          <w:noProof w:val="0"/>
          <w:rtl/>
        </w:rPr>
        <w:t xml:space="preserve"> כאשר מדובר בקטין</w:t>
      </w:r>
      <w:r w:rsidR="00BB1E53">
        <w:rPr>
          <w:rFonts w:ascii="Arial" w:hAnsi="Arial" w:hint="cs"/>
          <w:noProof w:val="0"/>
          <w:rtl/>
        </w:rPr>
        <w:t>,</w:t>
      </w:r>
      <w:r w:rsidR="00C7618D">
        <w:rPr>
          <w:rFonts w:ascii="Arial" w:hAnsi="Arial" w:hint="cs"/>
          <w:noProof w:val="0"/>
          <w:rtl/>
        </w:rPr>
        <w:t xml:space="preserve">הוא </w:t>
      </w:r>
      <w:r>
        <w:rPr>
          <w:rFonts w:ascii="Arial" w:hAnsi="Arial"/>
          <w:noProof w:val="0"/>
          <w:rtl/>
        </w:rPr>
        <w:t>הנטייה של בתי משפט לאמץ את המלצת ש</w:t>
      </w:r>
      <w:r w:rsidR="00BB1E53">
        <w:rPr>
          <w:rFonts w:ascii="Arial" w:hAnsi="Arial" w:hint="cs"/>
          <w:noProof w:val="0"/>
          <w:rtl/>
        </w:rPr>
        <w:t>י</w:t>
      </w:r>
      <w:r>
        <w:rPr>
          <w:rFonts w:ascii="Arial" w:hAnsi="Arial"/>
          <w:noProof w:val="0"/>
          <w:rtl/>
        </w:rPr>
        <w:t>רות המבחן לנוער. בין היתר</w:t>
      </w:r>
      <w:r w:rsidR="00BB1E53">
        <w:rPr>
          <w:rFonts w:ascii="Arial" w:hAnsi="Arial" w:hint="cs"/>
          <w:noProof w:val="0"/>
          <w:rtl/>
        </w:rPr>
        <w:t>,</w:t>
      </w:r>
      <w:r>
        <w:rPr>
          <w:rFonts w:ascii="Arial" w:hAnsi="Arial"/>
          <w:noProof w:val="0"/>
          <w:rtl/>
        </w:rPr>
        <w:t xml:space="preserve"> מפנה הסנגוריה ל</w:t>
      </w:r>
      <w:r w:rsidR="00BB1E53">
        <w:rPr>
          <w:rFonts w:ascii="Arial" w:hAnsi="Arial" w:hint="cs"/>
          <w:noProof w:val="0"/>
          <w:rtl/>
        </w:rPr>
        <w:t>עניין</w:t>
      </w:r>
      <w:r w:rsidR="00BB1E53" w:rsidRPr="00052AB4">
        <w:rPr>
          <w:rFonts w:ascii="Arial" w:hAnsi="Arial" w:hint="cs"/>
          <w:b/>
          <w:bCs/>
          <w:noProof w:val="0"/>
          <w:rtl/>
        </w:rPr>
        <w:t xml:space="preserve"> פלוני</w:t>
      </w:r>
      <w:r w:rsidR="00BB1E53">
        <w:rPr>
          <w:rFonts w:ascii="Arial" w:hAnsi="Arial" w:hint="cs"/>
          <w:noProof w:val="0"/>
          <w:rtl/>
        </w:rPr>
        <w:t xml:space="preserve"> לעיל,</w:t>
      </w:r>
      <w:r>
        <w:rPr>
          <w:rFonts w:ascii="Arial" w:hAnsi="Arial"/>
          <w:noProof w:val="0"/>
          <w:rtl/>
        </w:rPr>
        <w:t xml:space="preserve"> שם נאמר</w:t>
      </w:r>
      <w:r w:rsidR="00BB1E53">
        <w:rPr>
          <w:rFonts w:ascii="Arial" w:hAnsi="Arial" w:hint="cs"/>
          <w:noProof w:val="0"/>
          <w:rtl/>
        </w:rPr>
        <w:t>:</w:t>
      </w:r>
      <w:r>
        <w:rPr>
          <w:rFonts w:ascii="Arial" w:hAnsi="Arial"/>
          <w:noProof w:val="0"/>
          <w:rtl/>
        </w:rPr>
        <w:t xml:space="preserve"> "</w:t>
      </w:r>
      <w:r w:rsidRPr="00052AB4">
        <w:rPr>
          <w:rFonts w:ascii="Arial" w:hAnsi="Arial"/>
          <w:b/>
          <w:bCs/>
          <w:noProof w:val="0"/>
          <w:rtl/>
        </w:rPr>
        <w:t>אל לו לבית המשפט לסטות מהמלצת שרות המבחן כאשר יש בנמצא אופק שיקומי</w:t>
      </w:r>
      <w:r w:rsidR="00BB1E53">
        <w:rPr>
          <w:rFonts w:ascii="Arial" w:hAnsi="Arial" w:hint="cs"/>
          <w:b/>
          <w:bCs/>
          <w:noProof w:val="0"/>
          <w:rtl/>
        </w:rPr>
        <w:t>,</w:t>
      </w:r>
      <w:r w:rsidRPr="00052AB4">
        <w:rPr>
          <w:rFonts w:ascii="Arial" w:hAnsi="Arial"/>
          <w:b/>
          <w:bCs/>
          <w:noProof w:val="0"/>
          <w:rtl/>
        </w:rPr>
        <w:t xml:space="preserve"> אלא מטעמים כבדי משקל</w:t>
      </w:r>
      <w:r>
        <w:rPr>
          <w:rFonts w:ascii="Arial" w:hAnsi="Arial"/>
          <w:noProof w:val="0"/>
          <w:rtl/>
        </w:rPr>
        <w:t>". כן</w:t>
      </w:r>
      <w:r w:rsidR="00BB1E53">
        <w:rPr>
          <w:rFonts w:ascii="Arial" w:hAnsi="Arial" w:hint="cs"/>
          <w:noProof w:val="0"/>
          <w:rtl/>
        </w:rPr>
        <w:t xml:space="preserve"> מפנה הסנגוריה </w:t>
      </w:r>
      <w:proofErr w:type="spellStart"/>
      <w:r w:rsidR="00BB1E53">
        <w:rPr>
          <w:rFonts w:ascii="Arial" w:hAnsi="Arial" w:hint="cs"/>
          <w:noProof w:val="0"/>
          <w:rtl/>
        </w:rPr>
        <w:t>ל</w:t>
      </w:r>
      <w:r>
        <w:rPr>
          <w:rFonts w:ascii="Arial" w:hAnsi="Arial"/>
          <w:noProof w:val="0"/>
          <w:rtl/>
        </w:rPr>
        <w:t>ע"פ49</w:t>
      </w:r>
      <w:proofErr w:type="spellEnd"/>
      <w:r>
        <w:rPr>
          <w:rFonts w:ascii="Arial" w:hAnsi="Arial"/>
          <w:noProof w:val="0"/>
          <w:rtl/>
        </w:rPr>
        <w:t>/09</w:t>
      </w:r>
      <w:r w:rsidR="00BB1E53">
        <w:rPr>
          <w:rFonts w:ascii="Arial" w:hAnsi="Arial" w:hint="cs"/>
          <w:b/>
          <w:bCs/>
          <w:noProof w:val="0"/>
          <w:rtl/>
        </w:rPr>
        <w:t xml:space="preserve"> מדינת ישראל נ' פלוני</w:t>
      </w:r>
      <w:r w:rsidR="00BB1E53">
        <w:rPr>
          <w:rFonts w:ascii="Arial" w:hAnsi="Arial" w:hint="cs"/>
          <w:noProof w:val="0"/>
          <w:rtl/>
        </w:rPr>
        <w:t>,</w:t>
      </w:r>
      <w:r w:rsidR="00C7618D">
        <w:rPr>
          <w:rFonts w:ascii="Arial" w:hAnsi="Arial" w:hint="cs"/>
          <w:noProof w:val="0"/>
          <w:rtl/>
        </w:rPr>
        <w:t xml:space="preserve"> </w:t>
      </w:r>
      <w:proofErr w:type="spellStart"/>
      <w:r w:rsidR="00C7618D">
        <w:rPr>
          <w:rFonts w:ascii="Arial" w:hAnsi="Arial" w:hint="cs"/>
          <w:noProof w:val="0"/>
          <w:rtl/>
        </w:rPr>
        <w:t>פ"ד</w:t>
      </w:r>
      <w:r w:rsidR="00BB1E53">
        <w:rPr>
          <w:rFonts w:ascii="Arial" w:hAnsi="Arial" w:hint="cs"/>
          <w:noProof w:val="0"/>
          <w:rtl/>
        </w:rPr>
        <w:t>סג</w:t>
      </w:r>
      <w:proofErr w:type="spellEnd"/>
      <w:r w:rsidR="00BB1E53">
        <w:rPr>
          <w:rFonts w:ascii="Arial" w:hAnsi="Arial" w:hint="cs"/>
          <w:noProof w:val="0"/>
          <w:rtl/>
        </w:rPr>
        <w:t xml:space="preserve"> (1)</w:t>
      </w:r>
      <w:r w:rsidR="00C7618D">
        <w:rPr>
          <w:rFonts w:ascii="Arial" w:hAnsi="Arial" w:hint="cs"/>
          <w:noProof w:val="0"/>
          <w:rtl/>
        </w:rPr>
        <w:t xml:space="preserve"> 752</w:t>
      </w:r>
      <w:r w:rsidR="00BB1E53">
        <w:rPr>
          <w:rFonts w:ascii="Arial" w:hAnsi="Arial" w:hint="cs"/>
          <w:noProof w:val="0"/>
          <w:rtl/>
        </w:rPr>
        <w:t xml:space="preserve">, שם נקבע כי: </w:t>
      </w:r>
      <w:r>
        <w:rPr>
          <w:rFonts w:ascii="Arial" w:hAnsi="Arial"/>
          <w:noProof w:val="0"/>
          <w:rtl/>
        </w:rPr>
        <w:t>"</w:t>
      </w:r>
      <w:r w:rsidRPr="00052AB4">
        <w:rPr>
          <w:rFonts w:ascii="Arial" w:hAnsi="Arial"/>
          <w:b/>
          <w:bCs/>
          <w:noProof w:val="0"/>
          <w:rtl/>
        </w:rPr>
        <w:t xml:space="preserve">ככל שהנאשם צעיר יותר כך תגבר נטייתו של בית המשפט להפעיל </w:t>
      </w:r>
      <w:r w:rsidR="00BB1E53">
        <w:rPr>
          <w:rFonts w:ascii="Arial" w:hAnsi="Arial" w:hint="cs"/>
          <w:b/>
          <w:bCs/>
          <w:noProof w:val="0"/>
          <w:rtl/>
        </w:rPr>
        <w:t xml:space="preserve">בעניינו </w:t>
      </w:r>
      <w:r w:rsidRPr="00052AB4">
        <w:rPr>
          <w:rFonts w:ascii="Arial" w:hAnsi="Arial"/>
          <w:b/>
          <w:bCs/>
          <w:noProof w:val="0"/>
          <w:rtl/>
        </w:rPr>
        <w:t xml:space="preserve">אמצעים שיקומיים תחת אמצעים </w:t>
      </w:r>
      <w:proofErr w:type="spellStart"/>
      <w:r w:rsidRPr="00052AB4">
        <w:rPr>
          <w:rFonts w:ascii="Arial" w:hAnsi="Arial"/>
          <w:b/>
          <w:bCs/>
          <w:noProof w:val="0"/>
          <w:rtl/>
        </w:rPr>
        <w:t>עונשיים</w:t>
      </w:r>
      <w:proofErr w:type="spellEnd"/>
      <w:r w:rsidR="00BB1E53">
        <w:rPr>
          <w:rFonts w:ascii="Arial" w:hAnsi="Arial" w:hint="cs"/>
          <w:b/>
          <w:bCs/>
          <w:noProof w:val="0"/>
          <w:rtl/>
        </w:rPr>
        <w:t>...</w:t>
      </w:r>
      <w:r>
        <w:rPr>
          <w:rFonts w:ascii="Arial" w:hAnsi="Arial"/>
          <w:noProof w:val="0"/>
          <w:rtl/>
        </w:rPr>
        <w:t>"</w:t>
      </w:r>
      <w:r w:rsidR="00BB1E53">
        <w:rPr>
          <w:rFonts w:ascii="Arial" w:hAnsi="Arial" w:hint="cs"/>
          <w:noProof w:val="0"/>
          <w:rtl/>
        </w:rPr>
        <w:t>.</w:t>
      </w:r>
      <w:r>
        <w:rPr>
          <w:rFonts w:ascii="Arial" w:hAnsi="Arial"/>
          <w:noProof w:val="0"/>
          <w:rtl/>
        </w:rPr>
        <w:t xml:space="preserve"> המסקנה המתבקשת</w:t>
      </w:r>
      <w:r w:rsidR="00BB1E53">
        <w:rPr>
          <w:rFonts w:ascii="Arial" w:hAnsi="Arial" w:hint="cs"/>
          <w:noProof w:val="0"/>
          <w:rtl/>
        </w:rPr>
        <w:t>,</w:t>
      </w:r>
      <w:r>
        <w:rPr>
          <w:rFonts w:ascii="Arial" w:hAnsi="Arial"/>
          <w:noProof w:val="0"/>
          <w:rtl/>
        </w:rPr>
        <w:t xml:space="preserve"> כך לטענת הסנגורים</w:t>
      </w:r>
      <w:r w:rsidR="00392325">
        <w:rPr>
          <w:rFonts w:ascii="Arial" w:hAnsi="Arial" w:hint="cs"/>
          <w:noProof w:val="0"/>
          <w:rtl/>
        </w:rPr>
        <w:t>,</w:t>
      </w:r>
      <w:r>
        <w:rPr>
          <w:rFonts w:ascii="Arial" w:hAnsi="Arial"/>
          <w:noProof w:val="0"/>
          <w:rtl/>
        </w:rPr>
        <w:t xml:space="preserve"> כי היה מקום גם כאן לאמץ את המלצתו של ש</w:t>
      </w:r>
      <w:r w:rsidR="00392325">
        <w:rPr>
          <w:rFonts w:ascii="Arial" w:hAnsi="Arial" w:hint="cs"/>
          <w:noProof w:val="0"/>
          <w:rtl/>
        </w:rPr>
        <w:t>י</w:t>
      </w:r>
      <w:r>
        <w:rPr>
          <w:rFonts w:ascii="Arial" w:hAnsi="Arial"/>
          <w:noProof w:val="0"/>
          <w:rtl/>
        </w:rPr>
        <w:t xml:space="preserve">רות המבחן לגבי שני המשיבים. במיוחד כך כאשר מדובר בהמלצה שניתנה לאחר תהליך ארוך שכלל מספר רב של תסקירים. התסקירים שיקפו את התהליך האמיתי והמיטיב שעברו כל אחד משני המשיבים, תהליך שגרם להם להבין את הפסול במעשיהם, ובשורה התחתונה הוליך גם לאותה בקשת סליחה מהמתלוננת. </w:t>
      </w:r>
    </w:p>
    <w:p w:rsidR="00C7618D" w:rsidRDefault="00C7618D" w:rsidP="00052AB4">
      <w:pPr>
        <w:pStyle w:val="a3"/>
        <w:spacing w:line="360" w:lineRule="auto"/>
        <w:jc w:val="both"/>
        <w:rPr>
          <w:rFonts w:ascii="Arial" w:hAnsi="Arial"/>
          <w:noProof w:val="0"/>
        </w:rPr>
      </w:pPr>
    </w:p>
    <w:p w:rsidR="00DA72C8" w:rsidRPr="00BE7276" w:rsidRDefault="00DA72C8" w:rsidP="00907192">
      <w:pPr>
        <w:pStyle w:val="a3"/>
        <w:numPr>
          <w:ilvl w:val="0"/>
          <w:numId w:val="4"/>
        </w:numPr>
        <w:spacing w:line="360" w:lineRule="auto"/>
        <w:jc w:val="both"/>
        <w:rPr>
          <w:rFonts w:ascii="Arial" w:hAnsi="Arial"/>
          <w:noProof w:val="0"/>
        </w:rPr>
      </w:pPr>
      <w:r>
        <w:rPr>
          <w:rFonts w:ascii="Arial" w:hAnsi="Arial"/>
          <w:noProof w:val="0"/>
          <w:rtl/>
        </w:rPr>
        <w:t>על כך נאמר את הדברים הבאים</w:t>
      </w:r>
      <w:r w:rsidR="00392325">
        <w:rPr>
          <w:rFonts w:ascii="Arial" w:hAnsi="Arial" w:hint="cs"/>
          <w:noProof w:val="0"/>
          <w:rtl/>
        </w:rPr>
        <w:t>:</w:t>
      </w:r>
      <w:r>
        <w:rPr>
          <w:rFonts w:ascii="Arial" w:hAnsi="Arial"/>
          <w:noProof w:val="0"/>
          <w:rtl/>
        </w:rPr>
        <w:t xml:space="preserve"> איננו חלוקים כלל על המדיניות המשתקפת מפסקי הדין עליהם מתבססת הסנגוריה. מקובל עלינו לחלוטין</w:t>
      </w:r>
      <w:r w:rsidR="00C7618D">
        <w:rPr>
          <w:rFonts w:ascii="Arial" w:hAnsi="Arial" w:hint="cs"/>
          <w:noProof w:val="0"/>
          <w:rtl/>
        </w:rPr>
        <w:t>,</w:t>
      </w:r>
      <w:r w:rsidR="008079DF">
        <w:rPr>
          <w:rFonts w:ascii="Arial" w:hAnsi="Arial" w:hint="cs"/>
          <w:noProof w:val="0"/>
          <w:rtl/>
        </w:rPr>
        <w:t>כי</w:t>
      </w:r>
      <w:r>
        <w:rPr>
          <w:rFonts w:ascii="Arial" w:hAnsi="Arial"/>
          <w:noProof w:val="0"/>
          <w:rtl/>
        </w:rPr>
        <w:t>ככלל יש חשיבות להמלצת ש</w:t>
      </w:r>
      <w:r w:rsidR="00392325">
        <w:rPr>
          <w:rFonts w:ascii="Arial" w:hAnsi="Arial" w:hint="cs"/>
          <w:noProof w:val="0"/>
          <w:rtl/>
        </w:rPr>
        <w:t>י</w:t>
      </w:r>
      <w:r>
        <w:rPr>
          <w:rFonts w:ascii="Arial" w:hAnsi="Arial"/>
          <w:noProof w:val="0"/>
          <w:rtl/>
        </w:rPr>
        <w:t>רות המבחן</w:t>
      </w:r>
      <w:r w:rsidR="00392325">
        <w:rPr>
          <w:rFonts w:ascii="Arial" w:hAnsi="Arial" w:hint="cs"/>
          <w:noProof w:val="0"/>
          <w:rtl/>
        </w:rPr>
        <w:t>,</w:t>
      </w:r>
      <w:r w:rsidR="008079DF">
        <w:rPr>
          <w:rFonts w:ascii="Arial" w:hAnsi="Arial" w:hint="cs"/>
          <w:noProof w:val="0"/>
          <w:rtl/>
        </w:rPr>
        <w:t>ו</w:t>
      </w:r>
      <w:r>
        <w:rPr>
          <w:rFonts w:ascii="Arial" w:hAnsi="Arial"/>
          <w:noProof w:val="0"/>
          <w:rtl/>
        </w:rPr>
        <w:t>כאשר מדובר בהמלצות תסקיר ש</w:t>
      </w:r>
      <w:r w:rsidR="00392325">
        <w:rPr>
          <w:rFonts w:ascii="Arial" w:hAnsi="Arial" w:hint="cs"/>
          <w:noProof w:val="0"/>
          <w:rtl/>
        </w:rPr>
        <w:t>י</w:t>
      </w:r>
      <w:r>
        <w:rPr>
          <w:rFonts w:ascii="Arial" w:hAnsi="Arial"/>
          <w:noProof w:val="0"/>
          <w:rtl/>
        </w:rPr>
        <w:t>רות המבחן לנוער</w:t>
      </w:r>
      <w:r w:rsidR="008079DF">
        <w:rPr>
          <w:rFonts w:ascii="Arial" w:hAnsi="Arial" w:hint="cs"/>
          <w:noProof w:val="0"/>
          <w:rtl/>
        </w:rPr>
        <w:t>,</w:t>
      </w:r>
      <w:r>
        <w:rPr>
          <w:rFonts w:ascii="Arial" w:hAnsi="Arial"/>
          <w:noProof w:val="0"/>
          <w:rtl/>
        </w:rPr>
        <w:t xml:space="preserve"> החשיבות גוברת</w:t>
      </w:r>
      <w:r w:rsidR="00392325">
        <w:rPr>
          <w:rFonts w:ascii="Arial" w:hAnsi="Arial" w:hint="cs"/>
          <w:noProof w:val="0"/>
          <w:rtl/>
        </w:rPr>
        <w:t>.</w:t>
      </w:r>
      <w:r>
        <w:rPr>
          <w:rFonts w:ascii="Arial" w:hAnsi="Arial"/>
          <w:noProof w:val="0"/>
          <w:rtl/>
        </w:rPr>
        <w:t xml:space="preserve"> לכך נוסיף עוד </w:t>
      </w:r>
      <w:r w:rsidR="00392325">
        <w:rPr>
          <w:rFonts w:ascii="Arial" w:hAnsi="Arial" w:hint="cs"/>
          <w:noProof w:val="0"/>
          <w:rtl/>
        </w:rPr>
        <w:t xml:space="preserve">כי </w:t>
      </w:r>
      <w:r>
        <w:rPr>
          <w:rFonts w:ascii="Arial" w:hAnsi="Arial"/>
          <w:noProof w:val="0"/>
          <w:rtl/>
        </w:rPr>
        <w:t xml:space="preserve">אנו רואים בבית המשפט לנוער כבית </w:t>
      </w:r>
      <w:r w:rsidR="00392325">
        <w:rPr>
          <w:rFonts w:ascii="Arial" w:hAnsi="Arial" w:hint="cs"/>
          <w:noProof w:val="0"/>
          <w:rtl/>
        </w:rPr>
        <w:t>מ</w:t>
      </w:r>
      <w:r w:rsidR="00392325">
        <w:rPr>
          <w:rFonts w:ascii="Arial" w:hAnsi="Arial"/>
          <w:noProof w:val="0"/>
          <w:rtl/>
        </w:rPr>
        <w:t xml:space="preserve">שפט </w:t>
      </w:r>
      <w:r w:rsidR="008079DF">
        <w:rPr>
          <w:rFonts w:ascii="Arial" w:hAnsi="Arial" w:hint="cs"/>
          <w:noProof w:val="0"/>
          <w:rtl/>
        </w:rPr>
        <w:t>"</w:t>
      </w:r>
      <w:r>
        <w:rPr>
          <w:rFonts w:ascii="Arial" w:hAnsi="Arial"/>
          <w:noProof w:val="0"/>
          <w:rtl/>
        </w:rPr>
        <w:t>מקצועי</w:t>
      </w:r>
      <w:r w:rsidR="008079DF">
        <w:rPr>
          <w:rFonts w:ascii="Arial" w:hAnsi="Arial" w:hint="cs"/>
          <w:noProof w:val="0"/>
          <w:rtl/>
        </w:rPr>
        <w:t>"</w:t>
      </w:r>
      <w:r>
        <w:rPr>
          <w:rFonts w:ascii="Arial" w:hAnsi="Arial"/>
          <w:noProof w:val="0"/>
          <w:rtl/>
        </w:rPr>
        <w:t xml:space="preserve"> ולא בנקל תתערב ערכאת ערעור בהחלטותיו. יחד עם זאת, גם בעני</w:t>
      </w:r>
      <w:r w:rsidR="00392325">
        <w:rPr>
          <w:rFonts w:ascii="Arial" w:hAnsi="Arial" w:hint="cs"/>
          <w:noProof w:val="0"/>
          <w:rtl/>
        </w:rPr>
        <w:t>י</w:t>
      </w:r>
      <w:r>
        <w:rPr>
          <w:rFonts w:ascii="Arial" w:hAnsi="Arial"/>
          <w:noProof w:val="0"/>
          <w:rtl/>
        </w:rPr>
        <w:t>נם של קטינים</w:t>
      </w:r>
      <w:r w:rsidR="00392325">
        <w:rPr>
          <w:rFonts w:ascii="Arial" w:hAnsi="Arial" w:hint="cs"/>
          <w:noProof w:val="0"/>
          <w:rtl/>
        </w:rPr>
        <w:t>,</w:t>
      </w:r>
      <w:r>
        <w:rPr>
          <w:rFonts w:ascii="Arial" w:hAnsi="Arial"/>
          <w:noProof w:val="0"/>
          <w:rtl/>
        </w:rPr>
        <w:t xml:space="preserve"> המלצת ש</w:t>
      </w:r>
      <w:r w:rsidR="00392325">
        <w:rPr>
          <w:rFonts w:ascii="Arial" w:hAnsi="Arial" w:hint="cs"/>
          <w:noProof w:val="0"/>
          <w:rtl/>
        </w:rPr>
        <w:t>י</w:t>
      </w:r>
      <w:r>
        <w:rPr>
          <w:rFonts w:ascii="Arial" w:hAnsi="Arial"/>
          <w:noProof w:val="0"/>
          <w:rtl/>
        </w:rPr>
        <w:t>רות המבחן איננה סוף פסוק ויש חשיבות לה</w:t>
      </w:r>
      <w:r w:rsidR="00392325">
        <w:rPr>
          <w:rFonts w:ascii="Arial" w:hAnsi="Arial" w:hint="cs"/>
          <w:noProof w:val="0"/>
          <w:rtl/>
        </w:rPr>
        <w:t>י</w:t>
      </w:r>
      <w:r>
        <w:rPr>
          <w:rFonts w:ascii="Arial" w:hAnsi="Arial"/>
          <w:noProof w:val="0"/>
          <w:rtl/>
        </w:rPr>
        <w:t>בט הציבורי. כאשר הה</w:t>
      </w:r>
      <w:r w:rsidR="00392325">
        <w:rPr>
          <w:rFonts w:ascii="Arial" w:hAnsi="Arial" w:hint="cs"/>
          <w:noProof w:val="0"/>
          <w:rtl/>
        </w:rPr>
        <w:t>י</w:t>
      </w:r>
      <w:r>
        <w:rPr>
          <w:rFonts w:ascii="Arial" w:hAnsi="Arial"/>
          <w:noProof w:val="0"/>
          <w:rtl/>
        </w:rPr>
        <w:t>בט הציבורי הוא</w:t>
      </w:r>
      <w:r w:rsidR="00E15057">
        <w:rPr>
          <w:rFonts w:ascii="Arial" w:hAnsi="Arial" w:hint="cs"/>
          <w:noProof w:val="0"/>
          <w:rtl/>
        </w:rPr>
        <w:t xml:space="preserve"> כה</w:t>
      </w:r>
      <w:r>
        <w:rPr>
          <w:rFonts w:ascii="Arial" w:hAnsi="Arial"/>
          <w:noProof w:val="0"/>
          <w:rtl/>
        </w:rPr>
        <w:t xml:space="preserve"> מובהק וחד משמעי</w:t>
      </w:r>
      <w:r w:rsidR="00392325">
        <w:rPr>
          <w:rFonts w:ascii="Arial" w:hAnsi="Arial" w:hint="cs"/>
          <w:noProof w:val="0"/>
          <w:rtl/>
        </w:rPr>
        <w:t>,</w:t>
      </w:r>
      <w:r>
        <w:rPr>
          <w:rFonts w:ascii="Arial" w:hAnsi="Arial"/>
          <w:noProof w:val="0"/>
          <w:rtl/>
        </w:rPr>
        <w:t xml:space="preserve"> גם הקטינות </w:t>
      </w:r>
      <w:r w:rsidR="00D7159D">
        <w:rPr>
          <w:rFonts w:ascii="Arial" w:hAnsi="Arial" w:hint="cs"/>
          <w:noProof w:val="0"/>
          <w:rtl/>
        </w:rPr>
        <w:t>ת</w:t>
      </w:r>
      <w:r w:rsidR="00E15057">
        <w:rPr>
          <w:rFonts w:ascii="Arial" w:hAnsi="Arial"/>
          <w:noProof w:val="0"/>
          <w:rtl/>
        </w:rPr>
        <w:t xml:space="preserve">תגמד </w:t>
      </w:r>
      <w:r>
        <w:rPr>
          <w:rFonts w:ascii="Arial" w:hAnsi="Arial"/>
          <w:noProof w:val="0"/>
          <w:rtl/>
        </w:rPr>
        <w:t>מולו. בסופו של יום השיקולים של ה</w:t>
      </w:r>
      <w:r w:rsidR="00392325">
        <w:rPr>
          <w:rFonts w:ascii="Arial" w:hAnsi="Arial" w:hint="cs"/>
          <w:noProof w:val="0"/>
          <w:rtl/>
        </w:rPr>
        <w:t>י</w:t>
      </w:r>
      <w:r>
        <w:rPr>
          <w:rFonts w:ascii="Arial" w:hAnsi="Arial"/>
          <w:noProof w:val="0"/>
          <w:rtl/>
        </w:rPr>
        <w:t xml:space="preserve">מנעות מהרשעת קטינים דומים לאלה המכתיבים את התוצאה כשמדובר </w:t>
      </w:r>
      <w:r w:rsidR="00392325">
        <w:rPr>
          <w:rFonts w:ascii="Arial" w:hAnsi="Arial"/>
          <w:noProof w:val="0"/>
          <w:rtl/>
        </w:rPr>
        <w:t>ב</w:t>
      </w:r>
      <w:r w:rsidR="00392325">
        <w:rPr>
          <w:rFonts w:ascii="Arial" w:hAnsi="Arial" w:hint="cs"/>
          <w:noProof w:val="0"/>
          <w:rtl/>
        </w:rPr>
        <w:t>בגירים(</w:t>
      </w:r>
      <w:r>
        <w:rPr>
          <w:rFonts w:ascii="Arial" w:hAnsi="Arial"/>
          <w:noProof w:val="0"/>
          <w:rtl/>
        </w:rPr>
        <w:t>ורא</w:t>
      </w:r>
      <w:r w:rsidR="00392325">
        <w:rPr>
          <w:rFonts w:ascii="Arial" w:hAnsi="Arial" w:hint="cs"/>
          <w:noProof w:val="0"/>
          <w:rtl/>
        </w:rPr>
        <w:t>ו</w:t>
      </w:r>
      <w:r>
        <w:rPr>
          <w:rFonts w:ascii="Arial" w:hAnsi="Arial"/>
          <w:noProof w:val="0"/>
          <w:rtl/>
        </w:rPr>
        <w:t xml:space="preserve"> לעניין זה ע"פ 2280/13 </w:t>
      </w:r>
      <w:r w:rsidR="00392325">
        <w:rPr>
          <w:rFonts w:ascii="Arial" w:hAnsi="Arial" w:hint="cs"/>
          <w:b/>
          <w:bCs/>
          <w:noProof w:val="0"/>
          <w:rtl/>
        </w:rPr>
        <w:t>פלוני נ' מדינת ישראל</w:t>
      </w:r>
      <w:r w:rsidR="00392325">
        <w:rPr>
          <w:rFonts w:ascii="Arial" w:hAnsi="Arial" w:hint="cs"/>
          <w:noProof w:val="0"/>
          <w:rtl/>
        </w:rPr>
        <w:t xml:space="preserve"> (פורסם ביום19.8.2013)</w:t>
      </w:r>
      <w:r>
        <w:rPr>
          <w:rFonts w:ascii="Arial" w:hAnsi="Arial"/>
          <w:noProof w:val="0"/>
          <w:rtl/>
        </w:rPr>
        <w:t>)</w:t>
      </w:r>
      <w:r w:rsidR="000F6AE4">
        <w:rPr>
          <w:rFonts w:ascii="Arial" w:hAnsi="Arial" w:hint="cs"/>
          <w:noProof w:val="0"/>
          <w:rtl/>
        </w:rPr>
        <w:t>,</w:t>
      </w:r>
      <w:r>
        <w:rPr>
          <w:rFonts w:ascii="Arial" w:hAnsi="Arial"/>
          <w:noProof w:val="0"/>
          <w:rtl/>
        </w:rPr>
        <w:t xml:space="preserve"> אלא שמערכת האיזון שונה. כאשר מדובר בקטינים ההתחשבות בנסיבותיו האינדיב</w:t>
      </w:r>
      <w:r w:rsidR="00392325">
        <w:rPr>
          <w:rFonts w:ascii="Arial" w:hAnsi="Arial" w:hint="cs"/>
          <w:noProof w:val="0"/>
          <w:rtl/>
        </w:rPr>
        <w:t xml:space="preserve">ידואליות </w:t>
      </w:r>
      <w:r>
        <w:rPr>
          <w:rFonts w:ascii="Arial" w:hAnsi="Arial"/>
          <w:noProof w:val="0"/>
          <w:rtl/>
        </w:rPr>
        <w:t>של הקטין תתפוס נפח ומשקל רב יותר בהשוואה לבגיר. שיקול השיקום יזכה</w:t>
      </w:r>
      <w:r w:rsidR="000F6AE4">
        <w:rPr>
          <w:rFonts w:ascii="Arial" w:hAnsi="Arial" w:hint="cs"/>
          <w:noProof w:val="0"/>
          <w:rtl/>
        </w:rPr>
        <w:t>,</w:t>
      </w:r>
      <w:r>
        <w:rPr>
          <w:rFonts w:ascii="Arial" w:hAnsi="Arial"/>
          <w:noProof w:val="0"/>
          <w:rtl/>
        </w:rPr>
        <w:t xml:space="preserve"> מטבע הדברים</w:t>
      </w:r>
      <w:r w:rsidR="000F6AE4">
        <w:rPr>
          <w:rFonts w:ascii="Arial" w:hAnsi="Arial" w:hint="cs"/>
          <w:noProof w:val="0"/>
          <w:rtl/>
        </w:rPr>
        <w:t>,</w:t>
      </w:r>
      <w:r>
        <w:rPr>
          <w:rFonts w:ascii="Arial" w:hAnsi="Arial"/>
          <w:noProof w:val="0"/>
          <w:rtl/>
        </w:rPr>
        <w:t xml:space="preserve"> להתחשבות רבתי</w:t>
      </w:r>
      <w:r w:rsidR="00C7618D">
        <w:rPr>
          <w:rFonts w:ascii="Arial" w:hAnsi="Arial" w:hint="cs"/>
          <w:noProof w:val="0"/>
          <w:rtl/>
        </w:rPr>
        <w:t>,</w:t>
      </w:r>
      <w:r>
        <w:rPr>
          <w:rFonts w:ascii="Arial" w:hAnsi="Arial"/>
          <w:noProof w:val="0"/>
          <w:rtl/>
        </w:rPr>
        <w:t xml:space="preserve"> שהרי כל חייו של העבר</w:t>
      </w:r>
      <w:r w:rsidR="000F6AE4">
        <w:rPr>
          <w:rFonts w:ascii="Arial" w:hAnsi="Arial" w:hint="cs"/>
          <w:noProof w:val="0"/>
          <w:rtl/>
        </w:rPr>
        <w:t>י</w:t>
      </w:r>
      <w:r>
        <w:rPr>
          <w:rFonts w:ascii="Arial" w:hAnsi="Arial"/>
          <w:noProof w:val="0"/>
          <w:rtl/>
        </w:rPr>
        <w:t>ין הקטין עוד לפניו. אין בכך כדי לומר</w:t>
      </w:r>
      <w:r w:rsidR="00C7618D">
        <w:rPr>
          <w:rFonts w:ascii="Arial" w:hAnsi="Arial" w:hint="cs"/>
          <w:noProof w:val="0"/>
          <w:rtl/>
        </w:rPr>
        <w:t>,</w:t>
      </w:r>
      <w:r>
        <w:rPr>
          <w:rFonts w:ascii="Arial" w:hAnsi="Arial"/>
          <w:noProof w:val="0"/>
          <w:rtl/>
        </w:rPr>
        <w:t xml:space="preserve"> כי כל שאר השיקולים נעלמים. הדגש הוא כאמור באיזון בינ</w:t>
      </w:r>
      <w:r w:rsidR="000F6AE4">
        <w:rPr>
          <w:rFonts w:ascii="Arial" w:hAnsi="Arial" w:hint="cs"/>
          <w:noProof w:val="0"/>
          <w:rtl/>
        </w:rPr>
        <w:t>י</w:t>
      </w:r>
      <w:r>
        <w:rPr>
          <w:rFonts w:ascii="Arial" w:hAnsi="Arial"/>
          <w:noProof w:val="0"/>
          <w:rtl/>
        </w:rPr>
        <w:t>הם</w:t>
      </w:r>
      <w:r w:rsidR="000F6AE4">
        <w:rPr>
          <w:rFonts w:ascii="Arial" w:hAnsi="Arial" w:hint="cs"/>
          <w:noProof w:val="0"/>
          <w:rtl/>
        </w:rPr>
        <w:t>.</w:t>
      </w:r>
      <w:r>
        <w:rPr>
          <w:rFonts w:ascii="Arial" w:hAnsi="Arial"/>
          <w:noProof w:val="0"/>
          <w:rtl/>
        </w:rPr>
        <w:t xml:space="preserve"> לשיטתנו</w:t>
      </w:r>
      <w:r w:rsidR="00E15057">
        <w:rPr>
          <w:rFonts w:ascii="Arial" w:hAnsi="Arial" w:hint="cs"/>
          <w:noProof w:val="0"/>
          <w:rtl/>
        </w:rPr>
        <w:t>,</w:t>
      </w:r>
      <w:r>
        <w:rPr>
          <w:rFonts w:ascii="Arial" w:hAnsi="Arial"/>
          <w:noProof w:val="0"/>
          <w:rtl/>
        </w:rPr>
        <w:t xml:space="preserve"> תהליך האיזון מחייב מתן דגש רב לאמירה הנורמטיבית המופנית לבני גילו של העבריין. </w:t>
      </w:r>
      <w:r w:rsidR="00C7618D">
        <w:rPr>
          <w:rFonts w:ascii="Arial" w:hAnsi="Arial" w:hint="cs"/>
          <w:noProof w:val="0"/>
          <w:rtl/>
        </w:rPr>
        <w:t>כפי שכבר ציינו, למרבה הצער, עינינו הרואות, כי</w:t>
      </w:r>
      <w:r>
        <w:rPr>
          <w:rFonts w:ascii="Arial" w:hAnsi="Arial"/>
          <w:noProof w:val="0"/>
          <w:rtl/>
        </w:rPr>
        <w:t xml:space="preserve"> גילם של אלה הולך </w:t>
      </w:r>
      <w:r w:rsidRPr="007475CE">
        <w:rPr>
          <w:rFonts w:ascii="Arial" w:hAnsi="Arial"/>
          <w:noProof w:val="0"/>
          <w:rtl/>
        </w:rPr>
        <w:t xml:space="preserve">ויורד. </w:t>
      </w:r>
      <w:r w:rsidRPr="00BE7276">
        <w:rPr>
          <w:rFonts w:ascii="Arial" w:hAnsi="Arial"/>
          <w:noProof w:val="0"/>
          <w:rtl/>
        </w:rPr>
        <w:t xml:space="preserve">בנסיבות שבפנינו נראה לנו כי תהליך האיזון מוליך למסקנה אחת בלבד והיא כי יש להרשיע את המשיבים. ההיגד הציבורי שהוא היגד </w:t>
      </w:r>
      <w:r w:rsidR="00C7618D" w:rsidRPr="00BE7276">
        <w:rPr>
          <w:rFonts w:ascii="Arial" w:hAnsi="Arial" w:hint="cs"/>
          <w:noProof w:val="0"/>
          <w:rtl/>
        </w:rPr>
        <w:t xml:space="preserve">ערכי - </w:t>
      </w:r>
      <w:r w:rsidRPr="00BE7276">
        <w:rPr>
          <w:rFonts w:ascii="Arial" w:hAnsi="Arial"/>
          <w:noProof w:val="0"/>
          <w:rtl/>
        </w:rPr>
        <w:t>מוסרי חייב לה</w:t>
      </w:r>
      <w:r w:rsidR="000F6AE4" w:rsidRPr="00BE7276">
        <w:rPr>
          <w:rFonts w:ascii="Arial" w:hAnsi="Arial" w:hint="cs"/>
          <w:noProof w:val="0"/>
          <w:rtl/>
        </w:rPr>
        <w:t>י</w:t>
      </w:r>
      <w:r w:rsidRPr="00BE7276">
        <w:rPr>
          <w:rFonts w:ascii="Arial" w:hAnsi="Arial"/>
          <w:noProof w:val="0"/>
          <w:rtl/>
        </w:rPr>
        <w:t xml:space="preserve">אמר. </w:t>
      </w:r>
    </w:p>
    <w:p w:rsidR="00DA72C8" w:rsidRDefault="00DA72C8" w:rsidP="00052AB4">
      <w:pPr>
        <w:pStyle w:val="a3"/>
        <w:spacing w:line="360" w:lineRule="auto"/>
        <w:jc w:val="both"/>
        <w:rPr>
          <w:rFonts w:ascii="Arial" w:hAnsi="Arial"/>
          <w:noProof w:val="0"/>
        </w:rPr>
      </w:pPr>
    </w:p>
    <w:p w:rsidR="00DA72C8" w:rsidRPr="00907192" w:rsidRDefault="00DA72C8" w:rsidP="00907192">
      <w:pPr>
        <w:pStyle w:val="a3"/>
        <w:numPr>
          <w:ilvl w:val="0"/>
          <w:numId w:val="4"/>
        </w:numPr>
        <w:spacing w:line="360" w:lineRule="auto"/>
        <w:jc w:val="both"/>
        <w:rPr>
          <w:rFonts w:ascii="Arial" w:hAnsi="Arial"/>
          <w:noProof w:val="0"/>
        </w:rPr>
      </w:pPr>
      <w:r>
        <w:rPr>
          <w:rFonts w:ascii="Arial" w:hAnsi="Arial"/>
          <w:noProof w:val="0"/>
          <w:rtl/>
        </w:rPr>
        <w:t>מילים ספורות על התהליך שעברו המשיבים. כאמירה מסכמת נאמר</w:t>
      </w:r>
      <w:r w:rsidR="00C91F69">
        <w:rPr>
          <w:rFonts w:ascii="Arial" w:hAnsi="Arial" w:hint="cs"/>
          <w:noProof w:val="0"/>
          <w:rtl/>
        </w:rPr>
        <w:t>,</w:t>
      </w:r>
      <w:r>
        <w:rPr>
          <w:rFonts w:ascii="Arial" w:hAnsi="Arial"/>
          <w:noProof w:val="0"/>
          <w:rtl/>
        </w:rPr>
        <w:t xml:space="preserve"> כי כל אחד מהמשיבים עבר תהליך משמעותי, גם אם יש הבדלים ביניהם. אנו רוצים לקוות כי </w:t>
      </w:r>
      <w:r>
        <w:rPr>
          <w:rFonts w:ascii="Arial" w:hAnsi="Arial"/>
          <w:noProof w:val="0"/>
          <w:rtl/>
        </w:rPr>
        <w:lastRenderedPageBreak/>
        <w:t>התמונה לגביהם לא תשתנה</w:t>
      </w:r>
      <w:r w:rsidR="008079DF">
        <w:rPr>
          <w:rFonts w:ascii="Arial" w:hAnsi="Arial" w:hint="cs"/>
          <w:noProof w:val="0"/>
          <w:rtl/>
        </w:rPr>
        <w:t xml:space="preserve"> והם</w:t>
      </w:r>
      <w:r>
        <w:rPr>
          <w:rFonts w:ascii="Arial" w:hAnsi="Arial"/>
          <w:noProof w:val="0"/>
          <w:rtl/>
        </w:rPr>
        <w:t xml:space="preserve"> ימשיכו באפיק חיובי. אנו מייחסים משקל רב לתמיכה ולהתגייסות של משפחות המשיבים ואין לנו ספק כי התגייסות זו הניבה את הפירות </w:t>
      </w:r>
      <w:r w:rsidR="00974AA2">
        <w:rPr>
          <w:rFonts w:ascii="Arial" w:hAnsi="Arial"/>
          <w:noProof w:val="0"/>
          <w:rtl/>
        </w:rPr>
        <w:t>ה</w:t>
      </w:r>
      <w:r w:rsidR="00974AA2">
        <w:rPr>
          <w:rFonts w:ascii="Arial" w:hAnsi="Arial" w:hint="cs"/>
          <w:noProof w:val="0"/>
          <w:rtl/>
        </w:rPr>
        <w:t>מצופים</w:t>
      </w:r>
      <w:r>
        <w:rPr>
          <w:rFonts w:ascii="Arial" w:hAnsi="Arial"/>
          <w:noProof w:val="0"/>
          <w:rtl/>
        </w:rPr>
        <w:t>. יחד עם זאת</w:t>
      </w:r>
      <w:r w:rsidR="00C91F69">
        <w:rPr>
          <w:rFonts w:ascii="Arial" w:hAnsi="Arial" w:hint="cs"/>
          <w:noProof w:val="0"/>
          <w:rtl/>
        </w:rPr>
        <w:t>,</w:t>
      </w:r>
      <w:r>
        <w:rPr>
          <w:rFonts w:ascii="Arial" w:hAnsi="Arial"/>
          <w:noProof w:val="0"/>
          <w:rtl/>
        </w:rPr>
        <w:t xml:space="preserve"> אנו רואים לומר את הדברים הבאים</w:t>
      </w:r>
      <w:r w:rsidR="00C91F69">
        <w:rPr>
          <w:rFonts w:ascii="Arial" w:hAnsi="Arial" w:hint="cs"/>
          <w:noProof w:val="0"/>
          <w:rtl/>
        </w:rPr>
        <w:t>:</w:t>
      </w:r>
      <w:r>
        <w:rPr>
          <w:rFonts w:ascii="Arial" w:hAnsi="Arial"/>
          <w:noProof w:val="0"/>
          <w:rtl/>
        </w:rPr>
        <w:t xml:space="preserve">התהליך שעברו המשיבים </w:t>
      </w:r>
      <w:r w:rsidR="008079DF">
        <w:rPr>
          <w:rFonts w:ascii="Arial" w:hAnsi="Arial" w:hint="cs"/>
          <w:noProof w:val="0"/>
          <w:rtl/>
        </w:rPr>
        <w:t>ו</w:t>
      </w:r>
      <w:r>
        <w:rPr>
          <w:rFonts w:ascii="Arial" w:hAnsi="Arial"/>
          <w:noProof w:val="0"/>
          <w:rtl/>
        </w:rPr>
        <w:t xml:space="preserve">כל אמצעי הטיפול שבהם השתלבו הוא בראש ובראשונה עבורם עצמם. אין ספק שבית </w:t>
      </w:r>
      <w:r w:rsidR="00D7159D">
        <w:rPr>
          <w:rFonts w:ascii="Arial" w:hAnsi="Arial" w:hint="cs"/>
          <w:noProof w:val="0"/>
          <w:rtl/>
        </w:rPr>
        <w:t>ה</w:t>
      </w:r>
      <w:r>
        <w:rPr>
          <w:rFonts w:ascii="Arial" w:hAnsi="Arial"/>
          <w:noProof w:val="0"/>
          <w:rtl/>
        </w:rPr>
        <w:t>משפט נותן וי</w:t>
      </w:r>
      <w:r w:rsidR="00C91F69">
        <w:rPr>
          <w:rFonts w:ascii="Arial" w:hAnsi="Arial" w:hint="cs"/>
          <w:noProof w:val="0"/>
          <w:rtl/>
        </w:rPr>
        <w:t>י</w:t>
      </w:r>
      <w:r>
        <w:rPr>
          <w:rFonts w:ascii="Arial" w:hAnsi="Arial"/>
          <w:noProof w:val="0"/>
          <w:rtl/>
        </w:rPr>
        <w:t>תן משקל להליך חיובי כמו שמשתקף במקרה הנוכחי, עדיין המשיבים הם העברי</w:t>
      </w:r>
      <w:r w:rsidR="00C91F69">
        <w:rPr>
          <w:rFonts w:ascii="Arial" w:hAnsi="Arial" w:hint="cs"/>
          <w:noProof w:val="0"/>
          <w:rtl/>
        </w:rPr>
        <w:t>י</w:t>
      </w:r>
      <w:r>
        <w:rPr>
          <w:rFonts w:ascii="Arial" w:hAnsi="Arial"/>
          <w:noProof w:val="0"/>
          <w:rtl/>
        </w:rPr>
        <w:t>נים ועליהם להכיר תודה על התגייסות כל מערכות הטיפול</w:t>
      </w:r>
      <w:r w:rsidR="00C91F69">
        <w:rPr>
          <w:rFonts w:ascii="Arial" w:hAnsi="Arial" w:hint="cs"/>
          <w:noProof w:val="0"/>
          <w:rtl/>
        </w:rPr>
        <w:t>,</w:t>
      </w:r>
      <w:r>
        <w:rPr>
          <w:rFonts w:ascii="Arial" w:hAnsi="Arial"/>
          <w:noProof w:val="0"/>
          <w:rtl/>
        </w:rPr>
        <w:t xml:space="preserve"> לצד משפחותיהם</w:t>
      </w:r>
      <w:r w:rsidR="00C91F69">
        <w:rPr>
          <w:rFonts w:ascii="Arial" w:hAnsi="Arial" w:hint="cs"/>
          <w:noProof w:val="0"/>
          <w:rtl/>
        </w:rPr>
        <w:t>,</w:t>
      </w:r>
      <w:r>
        <w:rPr>
          <w:rFonts w:ascii="Arial" w:hAnsi="Arial"/>
          <w:noProof w:val="0"/>
          <w:rtl/>
        </w:rPr>
        <w:t xml:space="preserve"> לעזור להם ולהפוך אותם </w:t>
      </w:r>
      <w:r w:rsidR="00C91F69">
        <w:rPr>
          <w:rFonts w:ascii="Arial" w:hAnsi="Arial"/>
          <w:noProof w:val="0"/>
          <w:rtl/>
        </w:rPr>
        <w:t>ל</w:t>
      </w:r>
      <w:r w:rsidR="00C91F69">
        <w:rPr>
          <w:rFonts w:ascii="Arial" w:hAnsi="Arial" w:hint="cs"/>
          <w:noProof w:val="0"/>
          <w:rtl/>
        </w:rPr>
        <w:t>בגי</w:t>
      </w:r>
      <w:r w:rsidR="00C91F69">
        <w:rPr>
          <w:rFonts w:ascii="Arial" w:hAnsi="Arial"/>
          <w:noProof w:val="0"/>
          <w:rtl/>
        </w:rPr>
        <w:t xml:space="preserve">רים </w:t>
      </w:r>
      <w:r>
        <w:rPr>
          <w:rFonts w:ascii="Arial" w:hAnsi="Arial"/>
          <w:noProof w:val="0"/>
          <w:rtl/>
        </w:rPr>
        <w:t>חיוביים ונורמטיביים. לכן, האמור בתסקירי ש</w:t>
      </w:r>
      <w:r w:rsidR="00C91F69">
        <w:rPr>
          <w:rFonts w:ascii="Arial" w:hAnsi="Arial" w:hint="cs"/>
          <w:noProof w:val="0"/>
          <w:rtl/>
        </w:rPr>
        <w:t>י</w:t>
      </w:r>
      <w:r>
        <w:rPr>
          <w:rFonts w:ascii="Arial" w:hAnsi="Arial"/>
          <w:noProof w:val="0"/>
          <w:rtl/>
        </w:rPr>
        <w:t xml:space="preserve">רות המבחן אינו יכול </w:t>
      </w:r>
      <w:r w:rsidR="00974AA2">
        <w:rPr>
          <w:rFonts w:ascii="Arial" w:hAnsi="Arial" w:hint="cs"/>
          <w:noProof w:val="0"/>
          <w:rtl/>
        </w:rPr>
        <w:t>כשלעצמו</w:t>
      </w:r>
      <w:r>
        <w:rPr>
          <w:rFonts w:ascii="Arial" w:hAnsi="Arial"/>
          <w:noProof w:val="0"/>
          <w:rtl/>
        </w:rPr>
        <w:t xml:space="preserve"> לשאת על גבו משקל של הימנעות מהרשעה. </w:t>
      </w:r>
      <w:r w:rsidR="009438A9">
        <w:rPr>
          <w:rFonts w:ascii="Arial" w:hAnsi="Arial" w:hint="cs"/>
          <w:noProof w:val="0"/>
          <w:rtl/>
        </w:rPr>
        <w:t>אנו ערים להשלכות ההרשעה על המשיבים. עם זאת, ראוי</w:t>
      </w:r>
      <w:r>
        <w:rPr>
          <w:rFonts w:ascii="Arial" w:hAnsi="Arial"/>
          <w:noProof w:val="0"/>
          <w:rtl/>
        </w:rPr>
        <w:t xml:space="preserve"> לומר: תקופת ההתיישנות במקרה הנוכחי היא שלוש </w:t>
      </w:r>
      <w:r w:rsidRPr="00052AB4">
        <w:rPr>
          <w:rFonts w:ascii="Arial" w:hAnsi="Arial"/>
          <w:noProof w:val="0"/>
          <w:rtl/>
        </w:rPr>
        <w:t>שנים</w:t>
      </w:r>
      <w:r w:rsidR="00D020FE">
        <w:rPr>
          <w:rFonts w:ascii="Arial" w:hAnsi="Arial" w:hint="cs"/>
          <w:noProof w:val="0"/>
          <w:rtl/>
        </w:rPr>
        <w:t xml:space="preserve"> (סעיף 14(ב)(4) לחוק המרשם הפלילי ותקנת השבים</w:t>
      </w:r>
      <w:r w:rsidR="00974AA2">
        <w:rPr>
          <w:rFonts w:ascii="Arial" w:hAnsi="Arial" w:hint="cs"/>
          <w:noProof w:val="0"/>
          <w:rtl/>
        </w:rPr>
        <w:t xml:space="preserve">, </w:t>
      </w:r>
      <w:r w:rsidR="00D020FE" w:rsidRPr="00907192">
        <w:rPr>
          <w:rFonts w:ascii="Arial" w:hAnsi="Arial" w:hint="cs"/>
          <w:noProof w:val="0"/>
          <w:rtl/>
        </w:rPr>
        <w:t>התשמ"א-1981 (להלן: "חוק המרשם הפלילי"))</w:t>
      </w:r>
      <w:r w:rsidR="002A16D5" w:rsidRPr="00907192">
        <w:rPr>
          <w:rFonts w:ascii="Arial" w:hAnsi="Arial" w:hint="cs"/>
          <w:noProof w:val="0"/>
          <w:rtl/>
        </w:rPr>
        <w:t xml:space="preserve">. </w:t>
      </w:r>
      <w:r w:rsidRPr="00907192">
        <w:rPr>
          <w:rFonts w:ascii="Arial" w:hAnsi="Arial"/>
          <w:noProof w:val="0"/>
          <w:rtl/>
        </w:rPr>
        <w:t>לעניינ</w:t>
      </w:r>
      <w:r w:rsidR="009438A9" w:rsidRPr="00907192">
        <w:rPr>
          <w:rFonts w:ascii="Arial" w:hAnsi="Arial" w:hint="cs"/>
          <w:noProof w:val="0"/>
          <w:rtl/>
        </w:rPr>
        <w:t>נ</w:t>
      </w:r>
      <w:r w:rsidRPr="00907192">
        <w:rPr>
          <w:rFonts w:ascii="Arial" w:hAnsi="Arial"/>
          <w:noProof w:val="0"/>
          <w:rtl/>
        </w:rPr>
        <w:t>ו</w:t>
      </w:r>
      <w:r w:rsidR="009438A9" w:rsidRPr="00907192">
        <w:rPr>
          <w:rFonts w:ascii="Arial" w:hAnsi="Arial" w:hint="cs"/>
          <w:noProof w:val="0"/>
          <w:rtl/>
        </w:rPr>
        <w:t>,</w:t>
      </w:r>
      <w:r w:rsidRPr="00907192">
        <w:rPr>
          <w:rFonts w:ascii="Arial" w:hAnsi="Arial"/>
          <w:noProof w:val="0"/>
          <w:rtl/>
        </w:rPr>
        <w:t xml:space="preserve"> עד שי</w:t>
      </w:r>
      <w:r w:rsidR="009438A9" w:rsidRPr="00907192">
        <w:rPr>
          <w:rFonts w:ascii="Arial" w:hAnsi="Arial" w:hint="cs"/>
          <w:noProof w:val="0"/>
          <w:rtl/>
        </w:rPr>
        <w:t>תח</w:t>
      </w:r>
      <w:r w:rsidRPr="00907192">
        <w:rPr>
          <w:rFonts w:ascii="Arial" w:hAnsi="Arial"/>
          <w:noProof w:val="0"/>
          <w:rtl/>
        </w:rPr>
        <w:t xml:space="preserve">ילו המשיבים את חייהם כבגירים </w:t>
      </w:r>
      <w:r w:rsidR="002A16D5" w:rsidRPr="00907192">
        <w:rPr>
          <w:rFonts w:ascii="Arial" w:hAnsi="Arial"/>
          <w:noProof w:val="0"/>
          <w:rtl/>
        </w:rPr>
        <w:t>ת</w:t>
      </w:r>
      <w:r w:rsidR="002A16D5" w:rsidRPr="00907192">
        <w:rPr>
          <w:rFonts w:ascii="Arial" w:hAnsi="Arial" w:hint="cs"/>
          <w:noProof w:val="0"/>
          <w:rtl/>
        </w:rPr>
        <w:t>תיישן</w:t>
      </w:r>
      <w:r w:rsidRPr="00907192">
        <w:rPr>
          <w:rFonts w:ascii="Arial" w:hAnsi="Arial"/>
          <w:noProof w:val="0"/>
          <w:rtl/>
        </w:rPr>
        <w:t xml:space="preserve">ההרשעה. הנזק הקונקרטי שהוזכר בהקשר זה הוא </w:t>
      </w:r>
      <w:r w:rsidR="009438A9" w:rsidRPr="00907192">
        <w:rPr>
          <w:rFonts w:ascii="Arial" w:hAnsi="Arial" w:hint="cs"/>
          <w:noProof w:val="0"/>
          <w:rtl/>
        </w:rPr>
        <w:t>גיוסם</w:t>
      </w:r>
      <w:r w:rsidRPr="00907192">
        <w:rPr>
          <w:rFonts w:ascii="Arial" w:hAnsi="Arial"/>
          <w:noProof w:val="0"/>
          <w:rtl/>
        </w:rPr>
        <w:t xml:space="preserve"> לצבא. בית משפט קמא התייחס לנושא זה והזכיר את </w:t>
      </w:r>
      <w:r w:rsidR="009438A9" w:rsidRPr="00907192">
        <w:rPr>
          <w:rFonts w:ascii="Arial" w:hAnsi="Arial" w:hint="cs"/>
          <w:noProof w:val="0"/>
          <w:rtl/>
        </w:rPr>
        <w:t>ב</w:t>
      </w:r>
      <w:r w:rsidRPr="00907192">
        <w:rPr>
          <w:rFonts w:ascii="Arial" w:hAnsi="Arial"/>
          <w:noProof w:val="0"/>
          <w:rtl/>
        </w:rPr>
        <w:t>דיקת המאשימה אצל הגורמים הרלוונטי</w:t>
      </w:r>
      <w:r w:rsidR="009414D9">
        <w:rPr>
          <w:rFonts w:ascii="Arial" w:hAnsi="Arial" w:hint="cs"/>
          <w:noProof w:val="0"/>
          <w:rtl/>
        </w:rPr>
        <w:t>י</w:t>
      </w:r>
      <w:r w:rsidRPr="00907192">
        <w:rPr>
          <w:rFonts w:ascii="Arial" w:hAnsi="Arial"/>
          <w:noProof w:val="0"/>
          <w:rtl/>
        </w:rPr>
        <w:t>ם ברשויות הצבא. הבדיקה העלתה כי הרשעה בעבירות מין ובעבירות מסוג זה לא מונעת גיוס לצבא</w:t>
      </w:r>
      <w:r w:rsidR="009438A9" w:rsidRPr="00907192">
        <w:rPr>
          <w:rFonts w:ascii="Arial" w:hAnsi="Arial" w:hint="cs"/>
          <w:noProof w:val="0"/>
          <w:rtl/>
        </w:rPr>
        <w:t>,</w:t>
      </w:r>
      <w:r w:rsidRPr="00907192">
        <w:rPr>
          <w:rFonts w:ascii="Arial" w:hAnsi="Arial"/>
          <w:noProof w:val="0"/>
          <w:rtl/>
        </w:rPr>
        <w:t xml:space="preserve"> כך שההרשעה לא תפגע </w:t>
      </w:r>
      <w:r w:rsidR="009438A9" w:rsidRPr="00907192">
        <w:rPr>
          <w:rFonts w:ascii="Arial" w:hAnsi="Arial" w:hint="cs"/>
          <w:noProof w:val="0"/>
          <w:rtl/>
        </w:rPr>
        <w:t xml:space="preserve">בהכרח </w:t>
      </w:r>
      <w:r w:rsidRPr="00907192">
        <w:rPr>
          <w:rFonts w:ascii="Arial" w:hAnsi="Arial"/>
          <w:noProof w:val="0"/>
          <w:rtl/>
        </w:rPr>
        <w:t xml:space="preserve">בהליך שיקומם. אכן כך, הצבא מפעיל שיקול דעת שאיננו נשען דווקא על דרך סיום ההליך. הרשעה לא בהכרח </w:t>
      </w:r>
      <w:r w:rsidR="009414D9" w:rsidRPr="00907192">
        <w:rPr>
          <w:rFonts w:ascii="Arial" w:hAnsi="Arial"/>
          <w:noProof w:val="0"/>
          <w:rtl/>
        </w:rPr>
        <w:t>ת</w:t>
      </w:r>
      <w:r w:rsidR="009414D9">
        <w:rPr>
          <w:rFonts w:ascii="Arial" w:hAnsi="Arial" w:hint="cs"/>
          <w:noProof w:val="0"/>
          <w:rtl/>
        </w:rPr>
        <w:t>סכל</w:t>
      </w:r>
      <w:r w:rsidRPr="00907192">
        <w:rPr>
          <w:rFonts w:ascii="Arial" w:hAnsi="Arial"/>
          <w:noProof w:val="0"/>
          <w:rtl/>
        </w:rPr>
        <w:t>את סיכויו של קטין להשתלב בצב</w:t>
      </w:r>
      <w:r w:rsidR="009438A9" w:rsidRPr="00907192">
        <w:rPr>
          <w:rFonts w:ascii="Arial" w:hAnsi="Arial" w:hint="cs"/>
          <w:noProof w:val="0"/>
          <w:rtl/>
        </w:rPr>
        <w:t>א</w:t>
      </w:r>
      <w:r w:rsidRPr="00907192">
        <w:rPr>
          <w:rFonts w:ascii="Arial" w:hAnsi="Arial"/>
          <w:noProof w:val="0"/>
          <w:rtl/>
        </w:rPr>
        <w:t xml:space="preserve"> ואף ביחידות מובחרות</w:t>
      </w:r>
      <w:r w:rsidR="009438A9" w:rsidRPr="00907192">
        <w:rPr>
          <w:rFonts w:ascii="Arial" w:hAnsi="Arial" w:hint="cs"/>
          <w:noProof w:val="0"/>
          <w:rtl/>
        </w:rPr>
        <w:t>.</w:t>
      </w:r>
      <w:r w:rsidRPr="00907192">
        <w:rPr>
          <w:rFonts w:ascii="Arial" w:hAnsi="Arial"/>
          <w:noProof w:val="0"/>
          <w:rtl/>
        </w:rPr>
        <w:t xml:space="preserve"> חזקה על מערך הגיוס של צה"ל שיפעיל את שיקול דעתו בשום שכל ובמידתיות הראויה. </w:t>
      </w:r>
      <w:r w:rsidR="008079DF" w:rsidRPr="00907192">
        <w:rPr>
          <w:rFonts w:ascii="Arial" w:hAnsi="Arial" w:hint="cs"/>
          <w:noProof w:val="0"/>
          <w:rtl/>
        </w:rPr>
        <w:t>נזק קונקרטי אחר לא צפוי למשיבים, שכן כאמור, ההתיישנות היא 3 שנים והמחיקה היא 5 שנים מיום פסק הדין</w:t>
      </w:r>
      <w:r w:rsidR="00D020FE" w:rsidRPr="00907192">
        <w:rPr>
          <w:rFonts w:ascii="Arial" w:hAnsi="Arial" w:hint="cs"/>
          <w:noProof w:val="0"/>
          <w:rtl/>
        </w:rPr>
        <w:t xml:space="preserve"> (סעיפים 14(ב)(4) ו- 16(ב) לחוק המרשם הפלילי)</w:t>
      </w:r>
      <w:r w:rsidR="008079DF" w:rsidRPr="00907192">
        <w:rPr>
          <w:rFonts w:ascii="Arial" w:hAnsi="Arial" w:hint="cs"/>
          <w:noProof w:val="0"/>
          <w:rtl/>
        </w:rPr>
        <w:t>.</w:t>
      </w:r>
    </w:p>
    <w:p w:rsidR="007475CE" w:rsidRDefault="007475CE" w:rsidP="00BE7276">
      <w:pPr>
        <w:pStyle w:val="a3"/>
        <w:spacing w:line="360" w:lineRule="auto"/>
        <w:jc w:val="both"/>
        <w:rPr>
          <w:rFonts w:ascii="Arial" w:hAnsi="Arial"/>
          <w:noProof w:val="0"/>
        </w:rPr>
      </w:pPr>
    </w:p>
    <w:p w:rsidR="00DA72C8" w:rsidRDefault="00DA72C8" w:rsidP="00342403">
      <w:pPr>
        <w:pStyle w:val="a3"/>
        <w:numPr>
          <w:ilvl w:val="0"/>
          <w:numId w:val="4"/>
        </w:numPr>
        <w:spacing w:line="360" w:lineRule="auto"/>
        <w:jc w:val="both"/>
        <w:rPr>
          <w:rFonts w:ascii="Arial" w:hAnsi="Arial"/>
          <w:noProof w:val="0"/>
        </w:rPr>
      </w:pPr>
      <w:r>
        <w:rPr>
          <w:rFonts w:ascii="Arial" w:hAnsi="Arial"/>
          <w:noProof w:val="0"/>
          <w:rtl/>
        </w:rPr>
        <w:t>שיקול אחר עליו התבסס בית משפט קמא הינו שיהוי. בית משפט קמא ציין כי כתב האישום</w:t>
      </w:r>
      <w:r w:rsidR="009414D9">
        <w:rPr>
          <w:rFonts w:ascii="Arial" w:hAnsi="Arial" w:hint="cs"/>
          <w:noProof w:val="0"/>
          <w:rtl/>
        </w:rPr>
        <w:t>,</w:t>
      </w:r>
      <w:r>
        <w:rPr>
          <w:rFonts w:ascii="Arial" w:hAnsi="Arial"/>
          <w:noProof w:val="0"/>
          <w:rtl/>
        </w:rPr>
        <w:t xml:space="preserve"> חרף הקטינות</w:t>
      </w:r>
      <w:r w:rsidR="009414D9">
        <w:rPr>
          <w:rFonts w:ascii="Arial" w:hAnsi="Arial" w:hint="cs"/>
          <w:noProof w:val="0"/>
          <w:rtl/>
        </w:rPr>
        <w:t>,</w:t>
      </w:r>
      <w:r>
        <w:rPr>
          <w:rFonts w:ascii="Arial" w:hAnsi="Arial"/>
          <w:noProof w:val="0"/>
          <w:rtl/>
        </w:rPr>
        <w:t xml:space="preserve"> הוגש למעלה משנה לאחר הא</w:t>
      </w:r>
      <w:r w:rsidR="007475CE">
        <w:rPr>
          <w:rFonts w:ascii="Arial" w:hAnsi="Arial" w:hint="cs"/>
          <w:noProof w:val="0"/>
          <w:rtl/>
        </w:rPr>
        <w:t>י</w:t>
      </w:r>
      <w:r>
        <w:rPr>
          <w:rFonts w:ascii="Arial" w:hAnsi="Arial"/>
          <w:noProof w:val="0"/>
          <w:rtl/>
        </w:rPr>
        <w:t>רוע</w:t>
      </w:r>
      <w:r w:rsidR="009414D9">
        <w:rPr>
          <w:rFonts w:ascii="Arial" w:hAnsi="Arial" w:hint="cs"/>
          <w:noProof w:val="0"/>
          <w:rtl/>
        </w:rPr>
        <w:t>.</w:t>
      </w:r>
      <w:r>
        <w:rPr>
          <w:rFonts w:ascii="Arial" w:hAnsi="Arial"/>
          <w:noProof w:val="0"/>
          <w:rtl/>
        </w:rPr>
        <w:t xml:space="preserve"> כתב האישום הוגש ביום 18/1/17 והא</w:t>
      </w:r>
      <w:r w:rsidR="007475CE">
        <w:rPr>
          <w:rFonts w:ascii="Arial" w:hAnsi="Arial" w:hint="cs"/>
          <w:noProof w:val="0"/>
          <w:rtl/>
        </w:rPr>
        <w:t>י</w:t>
      </w:r>
      <w:r>
        <w:rPr>
          <w:rFonts w:ascii="Arial" w:hAnsi="Arial"/>
          <w:noProof w:val="0"/>
          <w:rtl/>
        </w:rPr>
        <w:t>רוע היה עובר ל</w:t>
      </w:r>
      <w:r w:rsidR="00AD3B0C">
        <w:rPr>
          <w:rFonts w:ascii="Arial" w:hAnsi="Arial" w:hint="cs"/>
          <w:noProof w:val="0"/>
          <w:rtl/>
        </w:rPr>
        <w:t>סוף שנת</w:t>
      </w:r>
      <w:r>
        <w:rPr>
          <w:rFonts w:ascii="Arial" w:hAnsi="Arial"/>
          <w:noProof w:val="0"/>
          <w:rtl/>
        </w:rPr>
        <w:t>2015. שיהוי, כך לשיטתה של כב' הנשיאה קמא "מקהה את טענת המאשימה לגבי הסיכון הצפוי והצורך בהרתעה... במקרה זה לא נטען על ידי ב"כ הפרקליט</w:t>
      </w:r>
      <w:r w:rsidR="007475CE">
        <w:rPr>
          <w:rFonts w:ascii="Arial" w:hAnsi="Arial" w:hint="cs"/>
          <w:noProof w:val="0"/>
          <w:rtl/>
        </w:rPr>
        <w:t>ו</w:t>
      </w:r>
      <w:r>
        <w:rPr>
          <w:rFonts w:ascii="Arial" w:hAnsi="Arial"/>
          <w:noProof w:val="0"/>
          <w:rtl/>
        </w:rPr>
        <w:t xml:space="preserve">ת כי השיהוי בהגשת כתב האישום נבע מהמתנה להמלצות שרות המבחן לנוער כפי שקורה לעיתים ואף לא לצורך המתנה להשלמות חקירה". בנושא זה מקובל עלינו </w:t>
      </w:r>
      <w:r w:rsidR="007475CE">
        <w:rPr>
          <w:rFonts w:ascii="Arial" w:hAnsi="Arial" w:hint="cs"/>
          <w:noProof w:val="0"/>
          <w:rtl/>
        </w:rPr>
        <w:t>מענה</w:t>
      </w:r>
      <w:r>
        <w:rPr>
          <w:rFonts w:ascii="Arial" w:hAnsi="Arial"/>
          <w:noProof w:val="0"/>
          <w:rtl/>
        </w:rPr>
        <w:t>הפרקליטות</w:t>
      </w:r>
      <w:r w:rsidR="007475CE">
        <w:rPr>
          <w:rFonts w:ascii="Arial" w:hAnsi="Arial" w:hint="cs"/>
          <w:noProof w:val="0"/>
          <w:rtl/>
        </w:rPr>
        <w:t>.</w:t>
      </w:r>
      <w:r>
        <w:rPr>
          <w:rFonts w:ascii="Arial" w:hAnsi="Arial"/>
          <w:noProof w:val="0"/>
          <w:rtl/>
        </w:rPr>
        <w:t xml:space="preserve"> לא היה כל שיהוי בהגשת כתב אישום זה</w:t>
      </w:r>
      <w:r w:rsidR="007475CE">
        <w:rPr>
          <w:rFonts w:ascii="Arial" w:hAnsi="Arial" w:hint="cs"/>
          <w:noProof w:val="0"/>
          <w:rtl/>
        </w:rPr>
        <w:t>.</w:t>
      </w:r>
      <w:r>
        <w:rPr>
          <w:rFonts w:ascii="Arial" w:hAnsi="Arial"/>
          <w:noProof w:val="0"/>
          <w:rtl/>
        </w:rPr>
        <w:t xml:space="preserve"> מדובר היה בכך ש</w:t>
      </w:r>
      <w:r w:rsidR="001D4488">
        <w:rPr>
          <w:rFonts w:ascii="Arial" w:hAnsi="Arial" w:hint="cs"/>
          <w:noProof w:val="0"/>
          <w:rtl/>
        </w:rPr>
        <w:t>י</w:t>
      </w:r>
      <w:r>
        <w:rPr>
          <w:rFonts w:ascii="Arial" w:hAnsi="Arial"/>
          <w:noProof w:val="0"/>
          <w:rtl/>
        </w:rPr>
        <w:t>ינתן לקטינים פרק זמן להיות במעקב לפני השימוע</w:t>
      </w:r>
      <w:r w:rsidR="007475CE">
        <w:rPr>
          <w:rFonts w:ascii="Arial" w:hAnsi="Arial" w:hint="cs"/>
          <w:noProof w:val="0"/>
          <w:rtl/>
        </w:rPr>
        <w:t>,</w:t>
      </w:r>
      <w:r>
        <w:rPr>
          <w:rFonts w:ascii="Arial" w:hAnsi="Arial"/>
          <w:noProof w:val="0"/>
          <w:rtl/>
        </w:rPr>
        <w:t xml:space="preserve"> כדי שניתן יהיה לשקול פעם נוספת את ההחלטה להעמיד לדין. שרות המבחן תמך בבקשה זאת ו</w:t>
      </w:r>
      <w:r w:rsidR="007475CE">
        <w:rPr>
          <w:rFonts w:ascii="Arial" w:hAnsi="Arial" w:hint="cs"/>
          <w:noProof w:val="0"/>
          <w:rtl/>
        </w:rPr>
        <w:t>ל</w:t>
      </w:r>
      <w:r>
        <w:rPr>
          <w:rFonts w:ascii="Arial" w:hAnsi="Arial"/>
          <w:noProof w:val="0"/>
          <w:rtl/>
        </w:rPr>
        <w:t xml:space="preserve">מעשה הדבר היה על דעת </w:t>
      </w:r>
      <w:proofErr w:type="spellStart"/>
      <w:r>
        <w:rPr>
          <w:rFonts w:ascii="Arial" w:hAnsi="Arial"/>
          <w:noProof w:val="0"/>
          <w:rtl/>
        </w:rPr>
        <w:t>הכל</w:t>
      </w:r>
      <w:proofErr w:type="spellEnd"/>
      <w:r w:rsidR="007475CE">
        <w:rPr>
          <w:rFonts w:ascii="Arial" w:hAnsi="Arial" w:hint="cs"/>
          <w:noProof w:val="0"/>
          <w:rtl/>
        </w:rPr>
        <w:t>.</w:t>
      </w:r>
      <w:r>
        <w:rPr>
          <w:rFonts w:ascii="Arial" w:hAnsi="Arial"/>
          <w:noProof w:val="0"/>
          <w:rtl/>
        </w:rPr>
        <w:t xml:space="preserve"> נראה שגם </w:t>
      </w:r>
      <w:r w:rsidR="007475CE">
        <w:rPr>
          <w:rFonts w:ascii="Arial" w:hAnsi="Arial" w:hint="cs"/>
          <w:noProof w:val="0"/>
          <w:rtl/>
        </w:rPr>
        <w:t>בית המשפט</w:t>
      </w:r>
      <w:r>
        <w:rPr>
          <w:rFonts w:ascii="Arial" w:hAnsi="Arial"/>
          <w:noProof w:val="0"/>
          <w:rtl/>
        </w:rPr>
        <w:t xml:space="preserve"> קמא </w:t>
      </w:r>
      <w:r w:rsidR="007475CE">
        <w:rPr>
          <w:rFonts w:ascii="Arial" w:hAnsi="Arial" w:hint="cs"/>
          <w:noProof w:val="0"/>
          <w:rtl/>
        </w:rPr>
        <w:t>"</w:t>
      </w:r>
      <w:r>
        <w:rPr>
          <w:rFonts w:ascii="Arial" w:hAnsi="Arial"/>
          <w:noProof w:val="0"/>
          <w:rtl/>
        </w:rPr>
        <w:t>בזמן אמת</w:t>
      </w:r>
      <w:r w:rsidR="007475CE">
        <w:rPr>
          <w:rFonts w:ascii="Arial" w:hAnsi="Arial" w:hint="cs"/>
          <w:noProof w:val="0"/>
          <w:rtl/>
        </w:rPr>
        <w:t>"</w:t>
      </w:r>
      <w:r>
        <w:rPr>
          <w:rFonts w:ascii="Arial" w:hAnsi="Arial"/>
          <w:noProof w:val="0"/>
          <w:rtl/>
        </w:rPr>
        <w:t xml:space="preserve"> לא סבר כי מדובר בשיהוי, בוודאי לא כזה היכול להכתיב את התוצאה. חרף </w:t>
      </w:r>
      <w:r w:rsidR="007475CE">
        <w:rPr>
          <w:rFonts w:ascii="Arial" w:hAnsi="Arial"/>
          <w:noProof w:val="0"/>
          <w:rtl/>
        </w:rPr>
        <w:t>ה</w:t>
      </w:r>
      <w:r w:rsidR="007475CE">
        <w:rPr>
          <w:rFonts w:ascii="Arial" w:hAnsi="Arial" w:hint="cs"/>
          <w:noProof w:val="0"/>
          <w:rtl/>
        </w:rPr>
        <w:t>עובדה,</w:t>
      </w:r>
      <w:r>
        <w:rPr>
          <w:rFonts w:ascii="Arial" w:hAnsi="Arial"/>
          <w:noProof w:val="0"/>
          <w:rtl/>
        </w:rPr>
        <w:t xml:space="preserve">שבסופו של דבר נדרש אישור היועמ"ש בשל חלוף יותר משנה. </w:t>
      </w:r>
      <w:r w:rsidR="00A73045">
        <w:rPr>
          <w:rFonts w:ascii="Arial" w:hAnsi="Arial" w:hint="cs"/>
          <w:noProof w:val="0"/>
          <w:rtl/>
        </w:rPr>
        <w:t>נפנה בהקשר זה ל</w:t>
      </w:r>
      <w:r>
        <w:rPr>
          <w:rFonts w:ascii="Arial" w:hAnsi="Arial"/>
          <w:noProof w:val="0"/>
          <w:rtl/>
        </w:rPr>
        <w:t>עמ' 155-156 לפרוטוקול הדיון מיום 11/11/18</w:t>
      </w:r>
      <w:r w:rsidR="00A73045">
        <w:rPr>
          <w:rFonts w:ascii="Arial" w:hAnsi="Arial" w:hint="cs"/>
          <w:noProof w:val="0"/>
          <w:rtl/>
        </w:rPr>
        <w:t>,המתעד אתה</w:t>
      </w:r>
      <w:r>
        <w:rPr>
          <w:rFonts w:ascii="Arial" w:hAnsi="Arial"/>
          <w:noProof w:val="0"/>
          <w:rtl/>
        </w:rPr>
        <w:t>דיון בנושא זה ו</w:t>
      </w:r>
      <w:r w:rsidR="00A73045">
        <w:rPr>
          <w:rFonts w:ascii="Arial" w:hAnsi="Arial" w:hint="cs"/>
          <w:noProof w:val="0"/>
          <w:rtl/>
        </w:rPr>
        <w:t>ב</w:t>
      </w:r>
      <w:r>
        <w:rPr>
          <w:rFonts w:ascii="Arial" w:hAnsi="Arial"/>
          <w:noProof w:val="0"/>
          <w:rtl/>
        </w:rPr>
        <w:t xml:space="preserve">סופו של דבר </w:t>
      </w:r>
      <w:r w:rsidR="00A73045">
        <w:rPr>
          <w:rFonts w:ascii="Arial" w:hAnsi="Arial" w:hint="cs"/>
          <w:noProof w:val="0"/>
          <w:rtl/>
        </w:rPr>
        <w:t>ציין</w:t>
      </w:r>
      <w:r>
        <w:rPr>
          <w:rFonts w:ascii="Arial" w:hAnsi="Arial"/>
          <w:noProof w:val="0"/>
          <w:rtl/>
        </w:rPr>
        <w:t xml:space="preserve">בית המשפט </w:t>
      </w:r>
      <w:r w:rsidRPr="00BE7276">
        <w:rPr>
          <w:rFonts w:ascii="Arial" w:hAnsi="Arial"/>
          <w:noProof w:val="0"/>
          <w:rtl/>
        </w:rPr>
        <w:t>"</w:t>
      </w:r>
      <w:r w:rsidRPr="00BE7276">
        <w:rPr>
          <w:rFonts w:ascii="Arial" w:hAnsi="Arial"/>
          <w:b/>
          <w:bCs/>
          <w:noProof w:val="0"/>
          <w:rtl/>
        </w:rPr>
        <w:t>...אני מעדיפה את הדרך שהפרקליטות נקטה בה כי בכל זאת אפשרה איזשהו הליך</w:t>
      </w:r>
      <w:r>
        <w:rPr>
          <w:rFonts w:ascii="Arial" w:hAnsi="Arial"/>
          <w:noProof w:val="0"/>
          <w:rtl/>
        </w:rPr>
        <w:t>". משזו הי</w:t>
      </w:r>
      <w:r w:rsidR="001D4488">
        <w:rPr>
          <w:rFonts w:ascii="Arial" w:hAnsi="Arial" w:hint="cs"/>
          <w:noProof w:val="0"/>
          <w:rtl/>
        </w:rPr>
        <w:t>י</w:t>
      </w:r>
      <w:r>
        <w:rPr>
          <w:rFonts w:ascii="Arial" w:hAnsi="Arial"/>
          <w:noProof w:val="0"/>
          <w:rtl/>
        </w:rPr>
        <w:t>תה העמדה</w:t>
      </w:r>
      <w:r w:rsidR="009414D9">
        <w:rPr>
          <w:rFonts w:ascii="Arial" w:hAnsi="Arial" w:hint="cs"/>
          <w:noProof w:val="0"/>
          <w:rtl/>
        </w:rPr>
        <w:t>,</w:t>
      </w:r>
      <w:r>
        <w:rPr>
          <w:rFonts w:ascii="Arial" w:hAnsi="Arial"/>
          <w:noProof w:val="0"/>
          <w:rtl/>
        </w:rPr>
        <w:t xml:space="preserve"> וזו הי</w:t>
      </w:r>
      <w:r w:rsidR="001D4488">
        <w:rPr>
          <w:rFonts w:ascii="Arial" w:hAnsi="Arial" w:hint="cs"/>
          <w:noProof w:val="0"/>
          <w:rtl/>
        </w:rPr>
        <w:t>י</w:t>
      </w:r>
      <w:r>
        <w:rPr>
          <w:rFonts w:ascii="Arial" w:hAnsi="Arial"/>
          <w:noProof w:val="0"/>
          <w:rtl/>
        </w:rPr>
        <w:t>תה דעתו של בית המשפט</w:t>
      </w:r>
      <w:r w:rsidR="00A73045">
        <w:rPr>
          <w:rFonts w:ascii="Arial" w:hAnsi="Arial" w:hint="cs"/>
          <w:noProof w:val="0"/>
          <w:rtl/>
        </w:rPr>
        <w:t>,</w:t>
      </w:r>
      <w:r>
        <w:rPr>
          <w:rFonts w:ascii="Arial" w:hAnsi="Arial"/>
          <w:noProof w:val="0"/>
          <w:rtl/>
        </w:rPr>
        <w:t xml:space="preserve"> לאחר ששמע את טיעוני הצדדים בהקשר זה</w:t>
      </w:r>
      <w:r w:rsidR="00A73045">
        <w:rPr>
          <w:rFonts w:ascii="Arial" w:hAnsi="Arial" w:hint="cs"/>
          <w:noProof w:val="0"/>
          <w:rtl/>
        </w:rPr>
        <w:t>,</w:t>
      </w:r>
      <w:r>
        <w:rPr>
          <w:rFonts w:ascii="Arial" w:hAnsi="Arial"/>
          <w:noProof w:val="0"/>
          <w:rtl/>
        </w:rPr>
        <w:t xml:space="preserve"> ספק אם היה מקום להת</w:t>
      </w:r>
      <w:r w:rsidR="001D4488">
        <w:rPr>
          <w:rFonts w:ascii="Arial" w:hAnsi="Arial" w:hint="cs"/>
          <w:noProof w:val="0"/>
          <w:rtl/>
        </w:rPr>
        <w:t>י</w:t>
      </w:r>
      <w:r>
        <w:rPr>
          <w:rFonts w:ascii="Arial" w:hAnsi="Arial"/>
          <w:noProof w:val="0"/>
          <w:rtl/>
        </w:rPr>
        <w:t xml:space="preserve">יחס לשיהוי כגורם המשפיע על שאלת </w:t>
      </w:r>
      <w:r w:rsidRPr="00BE7276">
        <w:rPr>
          <w:rFonts w:ascii="Arial" w:hAnsi="Arial"/>
          <w:b/>
          <w:bCs/>
          <w:noProof w:val="0"/>
          <w:rtl/>
        </w:rPr>
        <w:t>ההרשעה</w:t>
      </w:r>
      <w:r>
        <w:rPr>
          <w:rFonts w:ascii="Arial" w:hAnsi="Arial"/>
          <w:noProof w:val="0"/>
          <w:rtl/>
        </w:rPr>
        <w:t xml:space="preserve">. </w:t>
      </w:r>
    </w:p>
    <w:p w:rsidR="007475CE" w:rsidRDefault="007475CE" w:rsidP="00BE7276">
      <w:pPr>
        <w:pStyle w:val="a3"/>
        <w:spacing w:line="360" w:lineRule="auto"/>
        <w:jc w:val="both"/>
        <w:rPr>
          <w:rFonts w:ascii="Arial" w:hAnsi="Arial"/>
          <w:noProof w:val="0"/>
        </w:rPr>
      </w:pPr>
    </w:p>
    <w:p w:rsidR="007475CE" w:rsidRDefault="00DA72C8" w:rsidP="000B4DAD">
      <w:pPr>
        <w:pStyle w:val="a3"/>
        <w:numPr>
          <w:ilvl w:val="0"/>
          <w:numId w:val="4"/>
        </w:numPr>
        <w:spacing w:line="360" w:lineRule="auto"/>
        <w:jc w:val="both"/>
        <w:rPr>
          <w:rFonts w:ascii="Arial" w:hAnsi="Arial"/>
          <w:noProof w:val="0"/>
        </w:rPr>
      </w:pPr>
      <w:r>
        <w:rPr>
          <w:rFonts w:ascii="Arial" w:hAnsi="Arial"/>
          <w:noProof w:val="0"/>
          <w:rtl/>
        </w:rPr>
        <w:lastRenderedPageBreak/>
        <w:t>סוף דבר: איננו מקלים ראש במשמעותה של ה</w:t>
      </w:r>
      <w:r w:rsidR="00A73045">
        <w:rPr>
          <w:rFonts w:ascii="Arial" w:hAnsi="Arial" w:hint="cs"/>
          <w:noProof w:val="0"/>
          <w:rtl/>
        </w:rPr>
        <w:t>ה</w:t>
      </w:r>
      <w:r>
        <w:rPr>
          <w:rFonts w:ascii="Arial" w:hAnsi="Arial"/>
          <w:noProof w:val="0"/>
          <w:rtl/>
        </w:rPr>
        <w:t>רשעה</w:t>
      </w:r>
      <w:r w:rsidR="009414D9">
        <w:rPr>
          <w:rFonts w:ascii="Arial" w:hAnsi="Arial" w:hint="cs"/>
          <w:noProof w:val="0"/>
          <w:rtl/>
        </w:rPr>
        <w:t>.</w:t>
      </w:r>
      <w:r>
        <w:rPr>
          <w:rFonts w:ascii="Arial" w:hAnsi="Arial"/>
          <w:noProof w:val="0"/>
          <w:rtl/>
        </w:rPr>
        <w:t xml:space="preserve"> הגם שאמרנו מה שאמר</w:t>
      </w:r>
      <w:r w:rsidR="00A73045">
        <w:rPr>
          <w:rFonts w:ascii="Arial" w:hAnsi="Arial" w:hint="cs"/>
          <w:noProof w:val="0"/>
          <w:rtl/>
        </w:rPr>
        <w:t>נ</w:t>
      </w:r>
      <w:r>
        <w:rPr>
          <w:rFonts w:ascii="Arial" w:hAnsi="Arial"/>
          <w:noProof w:val="0"/>
          <w:rtl/>
        </w:rPr>
        <w:t>ו</w:t>
      </w:r>
      <w:r w:rsidR="009414D9">
        <w:rPr>
          <w:rFonts w:ascii="Arial" w:hAnsi="Arial" w:hint="cs"/>
          <w:noProof w:val="0"/>
          <w:rtl/>
        </w:rPr>
        <w:t>,</w:t>
      </w:r>
      <w:r w:rsidR="00A73045">
        <w:rPr>
          <w:rFonts w:ascii="Arial" w:hAnsi="Arial" w:hint="cs"/>
          <w:noProof w:val="0"/>
          <w:rtl/>
        </w:rPr>
        <w:t>וחרף</w:t>
      </w:r>
      <w:r>
        <w:rPr>
          <w:rFonts w:ascii="Arial" w:hAnsi="Arial"/>
          <w:noProof w:val="0"/>
          <w:rtl/>
        </w:rPr>
        <w:t xml:space="preserve"> העובדה שהמשיבים יצאו אל חי</w:t>
      </w:r>
      <w:r w:rsidR="001D4488">
        <w:rPr>
          <w:rFonts w:ascii="Arial" w:hAnsi="Arial" w:hint="cs"/>
          <w:noProof w:val="0"/>
          <w:rtl/>
        </w:rPr>
        <w:t>י</w:t>
      </w:r>
      <w:r>
        <w:rPr>
          <w:rFonts w:ascii="Arial" w:hAnsi="Arial"/>
          <w:noProof w:val="0"/>
          <w:rtl/>
        </w:rPr>
        <w:t>הם הבוגרים כשההרשעה מאחוריהם</w:t>
      </w:r>
      <w:r w:rsidR="00A73045">
        <w:rPr>
          <w:rFonts w:ascii="Arial" w:hAnsi="Arial" w:hint="cs"/>
          <w:noProof w:val="0"/>
          <w:rtl/>
        </w:rPr>
        <w:t xml:space="preserve"> -</w:t>
      </w:r>
      <w:r>
        <w:rPr>
          <w:rFonts w:ascii="Arial" w:hAnsi="Arial"/>
          <w:noProof w:val="0"/>
          <w:rtl/>
        </w:rPr>
        <w:t xml:space="preserve"> עדיין הרשעה היא הרשעה</w:t>
      </w:r>
      <w:r w:rsidR="00A73045">
        <w:rPr>
          <w:rFonts w:ascii="Arial" w:hAnsi="Arial" w:hint="cs"/>
          <w:noProof w:val="0"/>
          <w:rtl/>
        </w:rPr>
        <w:t>.</w:t>
      </w:r>
      <w:r>
        <w:rPr>
          <w:rFonts w:ascii="Arial" w:hAnsi="Arial"/>
          <w:noProof w:val="0"/>
          <w:rtl/>
        </w:rPr>
        <w:t xml:space="preserve"> מקובל עלינו כי היא חט</w:t>
      </w:r>
      <w:r w:rsidR="001D4488">
        <w:rPr>
          <w:rFonts w:ascii="Arial" w:hAnsi="Arial" w:hint="cs"/>
          <w:noProof w:val="0"/>
          <w:rtl/>
        </w:rPr>
        <w:t>ו</w:t>
      </w:r>
      <w:r>
        <w:rPr>
          <w:rFonts w:ascii="Arial" w:hAnsi="Arial"/>
          <w:noProof w:val="0"/>
          <w:rtl/>
        </w:rPr>
        <w:t>טרת שנושא אדם על גבו גם לאחר ההתיישנות. עדיין</w:t>
      </w:r>
      <w:r w:rsidR="009414D9">
        <w:rPr>
          <w:rFonts w:ascii="Arial" w:hAnsi="Arial" w:hint="cs"/>
          <w:noProof w:val="0"/>
          <w:rtl/>
        </w:rPr>
        <w:t>,</w:t>
      </w:r>
      <w:r>
        <w:rPr>
          <w:rFonts w:ascii="Arial" w:hAnsi="Arial"/>
          <w:noProof w:val="0"/>
          <w:rtl/>
        </w:rPr>
        <w:t xml:space="preserve"> כפי שאמרנו</w:t>
      </w:r>
      <w:r w:rsidR="00C11BF4">
        <w:rPr>
          <w:rFonts w:ascii="Arial" w:hAnsi="Arial" w:hint="cs"/>
          <w:noProof w:val="0"/>
          <w:rtl/>
        </w:rPr>
        <w:t>,</w:t>
      </w:r>
      <w:r>
        <w:rPr>
          <w:rFonts w:ascii="Arial" w:hAnsi="Arial"/>
          <w:noProof w:val="0"/>
          <w:rtl/>
        </w:rPr>
        <w:t xml:space="preserve"> ולאחר </w:t>
      </w:r>
      <w:r w:rsidR="00A73045">
        <w:rPr>
          <w:rFonts w:ascii="Arial" w:hAnsi="Arial"/>
          <w:noProof w:val="0"/>
          <w:rtl/>
        </w:rPr>
        <w:t>ש</w:t>
      </w:r>
      <w:r w:rsidR="00A73045">
        <w:rPr>
          <w:rFonts w:ascii="Arial" w:hAnsi="Arial" w:hint="cs"/>
          <w:noProof w:val="0"/>
          <w:rtl/>
        </w:rPr>
        <w:t>העמ</w:t>
      </w:r>
      <w:r w:rsidR="009414D9">
        <w:rPr>
          <w:rFonts w:ascii="Arial" w:hAnsi="Arial" w:hint="cs"/>
          <w:noProof w:val="0"/>
          <w:rtl/>
        </w:rPr>
        <w:t>ק</w:t>
      </w:r>
      <w:r w:rsidR="00A73045">
        <w:rPr>
          <w:rFonts w:ascii="Arial" w:hAnsi="Arial" w:hint="cs"/>
          <w:noProof w:val="0"/>
          <w:rtl/>
        </w:rPr>
        <w:t>נוב</w:t>
      </w:r>
      <w:r>
        <w:rPr>
          <w:rFonts w:ascii="Arial" w:hAnsi="Arial"/>
          <w:noProof w:val="0"/>
          <w:rtl/>
        </w:rPr>
        <w:t xml:space="preserve">בחינת מכלול </w:t>
      </w:r>
      <w:r w:rsidRPr="00BE7276">
        <w:rPr>
          <w:rFonts w:ascii="Arial" w:hAnsi="Arial"/>
          <w:noProof w:val="0"/>
          <w:rtl/>
        </w:rPr>
        <w:t>הנתונים בתיק זה</w:t>
      </w:r>
      <w:r w:rsidR="00A73045" w:rsidRPr="00BE7276">
        <w:rPr>
          <w:rFonts w:ascii="Arial" w:hAnsi="Arial" w:hint="cs"/>
          <w:noProof w:val="0"/>
          <w:rtl/>
        </w:rPr>
        <w:t>,ושקלנו</w:t>
      </w:r>
      <w:r w:rsidR="00BA43BB" w:rsidRPr="00BE7276">
        <w:rPr>
          <w:rFonts w:ascii="Arial" w:hAnsi="Arial"/>
          <w:noProof w:val="0"/>
          <w:rtl/>
        </w:rPr>
        <w:t>–</w:t>
      </w:r>
      <w:r w:rsidR="00BA43BB" w:rsidRPr="00BE7276">
        <w:rPr>
          <w:rFonts w:ascii="Arial" w:hAnsi="Arial" w:hint="cs"/>
          <w:noProof w:val="0"/>
          <w:rtl/>
        </w:rPr>
        <w:t xml:space="preserve"> ושבנו ושקלנו</w:t>
      </w:r>
      <w:r w:rsidR="009414D9">
        <w:rPr>
          <w:rFonts w:ascii="Arial" w:hAnsi="Arial" w:hint="cs"/>
          <w:noProof w:val="0"/>
          <w:rtl/>
        </w:rPr>
        <w:t xml:space="preserve"> את</w:t>
      </w:r>
      <w:r w:rsidR="00BA43BB" w:rsidRPr="00BE7276">
        <w:rPr>
          <w:rFonts w:ascii="Arial" w:hAnsi="Arial" w:hint="cs"/>
          <w:noProof w:val="0"/>
          <w:rtl/>
        </w:rPr>
        <w:t xml:space="preserve"> מלוא הנתונים </w:t>
      </w:r>
      <w:r w:rsidR="00BA43BB" w:rsidRPr="00BE7276">
        <w:rPr>
          <w:rFonts w:ascii="Arial" w:hAnsi="Arial"/>
          <w:noProof w:val="0"/>
          <w:rtl/>
        </w:rPr>
        <w:t>–</w:t>
      </w:r>
      <w:r w:rsidR="00BA43BB" w:rsidRPr="00BE7276">
        <w:rPr>
          <w:rFonts w:ascii="Arial" w:hAnsi="Arial" w:hint="cs"/>
          <w:noProof w:val="0"/>
          <w:rtl/>
        </w:rPr>
        <w:t xml:space="preserve"> פה אחד,</w:t>
      </w:r>
      <w:r w:rsidR="000B4DAD">
        <w:rPr>
          <w:rFonts w:ascii="Arial" w:hAnsi="Arial" w:hint="cs"/>
          <w:noProof w:val="0"/>
          <w:rtl/>
        </w:rPr>
        <w:t>קביעתנו</w:t>
      </w:r>
      <w:r w:rsidR="00A73045" w:rsidRPr="00BE7276">
        <w:rPr>
          <w:rFonts w:ascii="Arial" w:hAnsi="Arial" w:hint="cs"/>
          <w:noProof w:val="0"/>
          <w:rtl/>
        </w:rPr>
        <w:t xml:space="preserve"> היא</w:t>
      </w:r>
      <w:r w:rsidRPr="00BE7276">
        <w:rPr>
          <w:rFonts w:ascii="Arial" w:hAnsi="Arial"/>
          <w:noProof w:val="0"/>
          <w:rtl/>
        </w:rPr>
        <w:t xml:space="preserve"> כי אין מנוס מהרשעה. נראה לנו</w:t>
      </w:r>
      <w:r w:rsidR="009414D9">
        <w:rPr>
          <w:rFonts w:ascii="Arial" w:hAnsi="Arial" w:hint="cs"/>
          <w:noProof w:val="0"/>
          <w:rtl/>
        </w:rPr>
        <w:t>,</w:t>
      </w:r>
      <w:r w:rsidRPr="00BE7276">
        <w:rPr>
          <w:rFonts w:ascii="Arial" w:hAnsi="Arial"/>
          <w:noProof w:val="0"/>
          <w:rtl/>
        </w:rPr>
        <w:t xml:space="preserve"> כי </w:t>
      </w:r>
      <w:r w:rsidR="00A73045" w:rsidRPr="00BE7276">
        <w:rPr>
          <w:rFonts w:ascii="Arial" w:hAnsi="Arial" w:hint="cs"/>
          <w:noProof w:val="0"/>
          <w:rtl/>
        </w:rPr>
        <w:t>ב</w:t>
      </w:r>
      <w:r w:rsidR="00A73045" w:rsidRPr="00BE7276">
        <w:rPr>
          <w:rFonts w:ascii="Arial" w:hAnsi="Arial"/>
          <w:noProof w:val="0"/>
          <w:rtl/>
        </w:rPr>
        <w:t xml:space="preserve">עידן </w:t>
      </w:r>
      <w:r w:rsidRPr="00BE7276">
        <w:rPr>
          <w:rFonts w:ascii="Arial" w:hAnsi="Arial"/>
          <w:noProof w:val="0"/>
          <w:rtl/>
        </w:rPr>
        <w:t>הנוכחי תפקידו של בית המשפט לתרום את תרומתו למאבק בנגע הפצת</w:t>
      </w:r>
      <w:r>
        <w:rPr>
          <w:rFonts w:ascii="Arial" w:hAnsi="Arial"/>
          <w:noProof w:val="0"/>
          <w:rtl/>
        </w:rPr>
        <w:t xml:space="preserve"> הסרטונים המיניים המשפילים והמבזים ולהביא לכך שאמירתו של המחוקק </w:t>
      </w:r>
      <w:r w:rsidR="009414D9">
        <w:rPr>
          <w:rFonts w:ascii="Arial" w:hAnsi="Arial" w:hint="cs"/>
          <w:noProof w:val="0"/>
          <w:rtl/>
        </w:rPr>
        <w:t>בקבעו את</w:t>
      </w:r>
      <w:r>
        <w:rPr>
          <w:rFonts w:ascii="Arial" w:hAnsi="Arial"/>
          <w:noProof w:val="0"/>
          <w:rtl/>
        </w:rPr>
        <w:t xml:space="preserve"> חוק הסרטונים לא תהפוך לאות מתה.</w:t>
      </w:r>
      <w:r w:rsidR="003A3D06">
        <w:rPr>
          <w:rFonts w:ascii="Arial" w:hAnsi="Arial" w:hint="cs"/>
          <w:noProof w:val="0"/>
          <w:rtl/>
        </w:rPr>
        <w:t xml:space="preserve"> בית המשפט מצווה להטמיע את דברו של המחוקק באמירה הנורמטיבית המחייבת.</w:t>
      </w:r>
      <w:r>
        <w:rPr>
          <w:rFonts w:ascii="Arial" w:hAnsi="Arial"/>
          <w:noProof w:val="0"/>
          <w:rtl/>
        </w:rPr>
        <w:t xml:space="preserve"> גילם של המשיבים בתיק הנוכחי הוא אכן צעיר במיוחד ונתון זה אכן גרם לנו לעוגמת נפש רבה והדיר שינה מעינ</w:t>
      </w:r>
      <w:r w:rsidR="009414D9">
        <w:rPr>
          <w:rFonts w:ascii="Arial" w:hAnsi="Arial" w:hint="cs"/>
          <w:noProof w:val="0"/>
          <w:rtl/>
        </w:rPr>
        <w:t>י</w:t>
      </w:r>
      <w:r>
        <w:rPr>
          <w:rFonts w:ascii="Arial" w:hAnsi="Arial"/>
          <w:noProof w:val="0"/>
          <w:rtl/>
        </w:rPr>
        <w:t>נו ועדיין זו המסקנה.  אנו יכולים רק לקוות כי התהליך הארוך שעברו המשיבים י</w:t>
      </w:r>
      <w:r w:rsidR="007475CE">
        <w:rPr>
          <w:rFonts w:ascii="Arial" w:hAnsi="Arial" w:hint="cs"/>
          <w:noProof w:val="0"/>
          <w:rtl/>
        </w:rPr>
        <w:t>י</w:t>
      </w:r>
      <w:r>
        <w:rPr>
          <w:rFonts w:ascii="Arial" w:hAnsi="Arial"/>
          <w:noProof w:val="0"/>
          <w:rtl/>
        </w:rPr>
        <w:t>תן את אותותיו</w:t>
      </w:r>
      <w:r w:rsidR="009414D9">
        <w:rPr>
          <w:rFonts w:ascii="Arial" w:hAnsi="Arial" w:hint="cs"/>
          <w:noProof w:val="0"/>
          <w:rtl/>
        </w:rPr>
        <w:t>,</w:t>
      </w:r>
      <w:r w:rsidR="00A73045">
        <w:rPr>
          <w:rFonts w:ascii="Arial" w:hAnsi="Arial" w:hint="cs"/>
          <w:noProof w:val="0"/>
          <w:rtl/>
        </w:rPr>
        <w:t xml:space="preserve">ובסיוע משפחותיהם התומכות והאוהבות, ימשיכו לצעוד במסלול החיובי, שמאפיין את דרכם, </w:t>
      </w:r>
      <w:r w:rsidR="00A73045">
        <w:rPr>
          <w:rFonts w:ascii="Arial" w:hAnsi="Arial" w:hint="cs"/>
          <w:b/>
          <w:bCs/>
          <w:noProof w:val="0"/>
          <w:rtl/>
        </w:rPr>
        <w:t>לאחר</w:t>
      </w:r>
      <w:r w:rsidR="00A73045">
        <w:rPr>
          <w:rFonts w:ascii="Arial" w:hAnsi="Arial" w:hint="cs"/>
          <w:noProof w:val="0"/>
          <w:rtl/>
        </w:rPr>
        <w:t xml:space="preserve"> שנחשפה הפרשה העגומה והקשה.</w:t>
      </w:r>
    </w:p>
    <w:p w:rsidR="007475CE" w:rsidRPr="00BE7276" w:rsidRDefault="007475CE" w:rsidP="00BE7276">
      <w:pPr>
        <w:spacing w:line="360" w:lineRule="auto"/>
        <w:jc w:val="both"/>
        <w:rPr>
          <w:rFonts w:ascii="Arial" w:hAnsi="Arial"/>
          <w:noProof w:val="0"/>
        </w:rPr>
      </w:pPr>
    </w:p>
    <w:p w:rsidR="00DA72C8" w:rsidRDefault="00DA72C8" w:rsidP="00DA72C8">
      <w:pPr>
        <w:spacing w:line="360" w:lineRule="auto"/>
        <w:jc w:val="both"/>
        <w:rPr>
          <w:rFonts w:ascii="Arial" w:hAnsi="Arial"/>
          <w:noProof w:val="0"/>
          <w:rtl/>
        </w:rPr>
      </w:pPr>
    </w:p>
    <w:p w:rsidR="00DA72C8" w:rsidRDefault="00DA72C8" w:rsidP="00DA72C8">
      <w:pPr>
        <w:spacing w:line="360" w:lineRule="auto"/>
        <w:jc w:val="both"/>
        <w:rPr>
          <w:rFonts w:ascii="Arial" w:hAnsi="Arial"/>
          <w:noProof w:val="0"/>
          <w:rtl/>
        </w:rPr>
      </w:pPr>
    </w:p>
    <w:p w:rsidR="00DA72C8" w:rsidRDefault="00DA72C8" w:rsidP="00DA72C8">
      <w:pPr>
        <w:spacing w:line="360" w:lineRule="auto"/>
        <w:jc w:val="both"/>
        <w:rPr>
          <w:rFonts w:ascii="Arial" w:hAnsi="Arial"/>
          <w:noProof w:val="0"/>
          <w:rtl/>
        </w:rPr>
      </w:pPr>
    </w:p>
    <w:p w:rsidR="00DA72C8" w:rsidRDefault="00DA72C8" w:rsidP="00711046">
      <w:pPr>
        <w:spacing w:line="360" w:lineRule="auto"/>
        <w:jc w:val="both"/>
        <w:rPr>
          <w:rFonts w:ascii="Arial" w:hAnsi="Arial"/>
          <w:noProof w:val="0"/>
          <w:rtl/>
        </w:rPr>
      </w:pPr>
      <w:r>
        <w:rPr>
          <w:rFonts w:ascii="Arial" w:hAnsi="Arial"/>
          <w:noProof w:val="0"/>
          <w:rtl/>
        </w:rPr>
        <w:t xml:space="preserve">ניתן היום,  </w:t>
      </w:r>
      <w:r w:rsidR="00711046">
        <w:rPr>
          <w:rFonts w:ascii="Arial" w:hAnsi="Arial" w:hint="cs"/>
          <w:noProof w:val="0"/>
          <w:rtl/>
        </w:rPr>
        <w:t>כ"ח</w:t>
      </w:r>
      <w:r>
        <w:rPr>
          <w:rFonts w:ascii="Arial" w:hAnsi="Arial"/>
          <w:noProof w:val="0"/>
          <w:rtl/>
        </w:rPr>
        <w:t xml:space="preserve"> סיוון תשע"ט, </w:t>
      </w:r>
      <w:r w:rsidR="00711046">
        <w:rPr>
          <w:rFonts w:hint="cs"/>
          <w:rtl/>
        </w:rPr>
        <w:t>1 ביולי 2019</w:t>
      </w:r>
      <w:r>
        <w:rPr>
          <w:rFonts w:ascii="Arial" w:hAnsi="Arial"/>
          <w:noProof w:val="0"/>
          <w:rtl/>
        </w:rPr>
        <w:t>, ב</w:t>
      </w:r>
      <w:r w:rsidR="00711046">
        <w:rPr>
          <w:rFonts w:ascii="Arial" w:hAnsi="Arial" w:hint="cs"/>
          <w:noProof w:val="0"/>
          <w:rtl/>
        </w:rPr>
        <w:t>מעמד</w:t>
      </w:r>
      <w:r>
        <w:rPr>
          <w:rFonts w:ascii="Arial" w:hAnsi="Arial"/>
          <w:noProof w:val="0"/>
          <w:rtl/>
        </w:rPr>
        <w:t xml:space="preserve"> הצדדים.</w:t>
      </w:r>
    </w:p>
    <w:p w:rsidR="00711046" w:rsidRDefault="00711046" w:rsidP="00711046">
      <w:pPr>
        <w:spacing w:line="360" w:lineRule="auto"/>
        <w:jc w:val="both"/>
        <w:rPr>
          <w:rFonts w:ascii="Arial" w:hAnsi="Arial"/>
          <w:noProof w:val="0"/>
          <w:rtl/>
        </w:rPr>
      </w:pPr>
    </w:p>
    <w:p w:rsidR="00711046" w:rsidRDefault="00711046" w:rsidP="00711046">
      <w:pPr>
        <w:spacing w:line="360" w:lineRule="auto"/>
        <w:jc w:val="both"/>
        <w:rPr>
          <w:rFonts w:ascii="Arial" w:hAnsi="Arial"/>
          <w:noProof w:val="0"/>
          <w:rtl/>
        </w:rPr>
      </w:pPr>
      <w:r>
        <w:rPr>
          <w:rFonts w:ascii="Arial" w:hAnsi="Arial" w:hint="cs"/>
          <w:noProof w:val="0"/>
          <w:rtl/>
        </w:rPr>
        <w:t>דבורה ברלינר, שופטת עמיתה</w:t>
      </w:r>
    </w:p>
    <w:p w:rsidR="00711046" w:rsidRDefault="00711046" w:rsidP="00711046">
      <w:pPr>
        <w:spacing w:line="360" w:lineRule="auto"/>
        <w:jc w:val="both"/>
        <w:rPr>
          <w:rFonts w:ascii="Arial" w:hAnsi="Arial"/>
          <w:noProof w:val="0"/>
          <w:rtl/>
        </w:rPr>
      </w:pPr>
      <w:r>
        <w:rPr>
          <w:rFonts w:ascii="Arial" w:hAnsi="Arial" w:hint="cs"/>
          <w:noProof w:val="0"/>
          <w:rtl/>
        </w:rPr>
        <w:t>אסתר נחליאלי-חיאט, שופטת</w:t>
      </w:r>
    </w:p>
    <w:p w:rsidR="00711046" w:rsidRDefault="00711046" w:rsidP="00711046">
      <w:pPr>
        <w:spacing w:line="360" w:lineRule="auto"/>
        <w:jc w:val="both"/>
        <w:rPr>
          <w:rFonts w:ascii="Arial" w:hAnsi="Arial"/>
          <w:noProof w:val="0"/>
          <w:rtl/>
        </w:rPr>
      </w:pPr>
      <w:r>
        <w:rPr>
          <w:rFonts w:ascii="Arial" w:hAnsi="Arial" w:hint="cs"/>
          <w:noProof w:val="0"/>
          <w:rtl/>
        </w:rPr>
        <w:t>שי יניב, שופט</w:t>
      </w:r>
    </w:p>
    <w:p w:rsidR="00DA72C8" w:rsidRDefault="00DA72C8" w:rsidP="00DA72C8">
      <w:pPr>
        <w:spacing w:line="360" w:lineRule="auto"/>
        <w:jc w:val="both"/>
        <w:rPr>
          <w:rFonts w:ascii="Arial" w:hAnsi="Arial"/>
          <w:noProof w:val="0"/>
          <w:rtl/>
        </w:rPr>
      </w:pP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p>
    <w:p w:rsidR="00DA72C8" w:rsidRDefault="00DA72C8" w:rsidP="00711046">
      <w:pPr>
        <w:spacing w:line="360" w:lineRule="auto"/>
        <w:ind w:left="3600" w:firstLine="720"/>
        <w:jc w:val="both"/>
        <w:rPr>
          <w:rFonts w:ascii="Arial" w:hAnsi="Arial"/>
          <w:noProof w:val="0"/>
          <w:rtl/>
        </w:rPr>
      </w:pPr>
    </w:p>
    <w:p w:rsidR="00DA72C8" w:rsidRDefault="00DA72C8" w:rsidP="00DA72C8">
      <w:pPr>
        <w:spacing w:line="360" w:lineRule="auto"/>
        <w:jc w:val="both"/>
        <w:rPr>
          <w:rFonts w:ascii="Arial" w:hAnsi="Arial"/>
          <w:noProof w:val="0"/>
          <w:rtl/>
        </w:rPr>
      </w:pPr>
    </w:p>
    <w:p w:rsidR="00DA72C8" w:rsidRDefault="00DA72C8" w:rsidP="00DA72C8">
      <w:pPr>
        <w:spacing w:line="360" w:lineRule="auto"/>
        <w:jc w:val="both"/>
        <w:rPr>
          <w:rFonts w:ascii="Arial" w:hAnsi="Arial"/>
          <w:noProof w:val="0"/>
          <w:rtl/>
        </w:rPr>
      </w:pPr>
    </w:p>
    <w:p w:rsidR="008D3F47" w:rsidRDefault="008D3F47" w:rsidP="00DA72C8">
      <w:pPr>
        <w:jc w:val="both"/>
      </w:pPr>
    </w:p>
    <w:sectPr w:rsidR="008D3F47" w:rsidSect="005B3E2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A87" w:usb1="00000000"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00000A87" w:usb1="00000000" w:usb2="00000000" w:usb3="00000000" w:csb0="000000B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20002A87" w:usb1="80000000" w:usb2="00000008"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87909"/>
    <w:multiLevelType w:val="hybridMultilevel"/>
    <w:tmpl w:val="D75ED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6984D96"/>
    <w:multiLevelType w:val="hybridMultilevel"/>
    <w:tmpl w:val="06C8A230"/>
    <w:lvl w:ilvl="0" w:tplc="B9CC48F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990AE9"/>
    <w:multiLevelType w:val="hybridMultilevel"/>
    <w:tmpl w:val="91BC77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05E4A6A"/>
    <w:multiLevelType w:val="hybridMultilevel"/>
    <w:tmpl w:val="86804C6E"/>
    <w:lvl w:ilvl="0" w:tplc="F8FEE34C">
      <w:start w:val="1"/>
      <w:numFmt w:val="hebrew1"/>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29E2"/>
    <w:rsid w:val="00004FE9"/>
    <w:rsid w:val="000459C7"/>
    <w:rsid w:val="00052AB4"/>
    <w:rsid w:val="0005549C"/>
    <w:rsid w:val="000626D3"/>
    <w:rsid w:val="000B4DAD"/>
    <w:rsid w:val="000D189A"/>
    <w:rsid w:val="000F2981"/>
    <w:rsid w:val="000F6AE4"/>
    <w:rsid w:val="00107C65"/>
    <w:rsid w:val="00115C18"/>
    <w:rsid w:val="001641F6"/>
    <w:rsid w:val="0016652F"/>
    <w:rsid w:val="00175B5C"/>
    <w:rsid w:val="00182287"/>
    <w:rsid w:val="001B708F"/>
    <w:rsid w:val="001C769C"/>
    <w:rsid w:val="001D4488"/>
    <w:rsid w:val="00210AA4"/>
    <w:rsid w:val="002148D2"/>
    <w:rsid w:val="00224D5E"/>
    <w:rsid w:val="002320AB"/>
    <w:rsid w:val="00233472"/>
    <w:rsid w:val="00260FDF"/>
    <w:rsid w:val="00266350"/>
    <w:rsid w:val="00275FC9"/>
    <w:rsid w:val="002A16D5"/>
    <w:rsid w:val="002E0AD1"/>
    <w:rsid w:val="0030274C"/>
    <w:rsid w:val="0030714D"/>
    <w:rsid w:val="00341D5B"/>
    <w:rsid w:val="00342403"/>
    <w:rsid w:val="00392325"/>
    <w:rsid w:val="003930F5"/>
    <w:rsid w:val="003A3D06"/>
    <w:rsid w:val="003B6D1B"/>
    <w:rsid w:val="003C4383"/>
    <w:rsid w:val="00421A41"/>
    <w:rsid w:val="00447FFD"/>
    <w:rsid w:val="004527AA"/>
    <w:rsid w:val="004A70D4"/>
    <w:rsid w:val="004C6FF7"/>
    <w:rsid w:val="004D3C4D"/>
    <w:rsid w:val="00567E56"/>
    <w:rsid w:val="005863C1"/>
    <w:rsid w:val="005B3E26"/>
    <w:rsid w:val="006B3FB3"/>
    <w:rsid w:val="006B5F74"/>
    <w:rsid w:val="006B7AF3"/>
    <w:rsid w:val="006C4B6B"/>
    <w:rsid w:val="00711046"/>
    <w:rsid w:val="00735C0F"/>
    <w:rsid w:val="007475CE"/>
    <w:rsid w:val="007A1EE2"/>
    <w:rsid w:val="008079DF"/>
    <w:rsid w:val="00813010"/>
    <w:rsid w:val="00822387"/>
    <w:rsid w:val="00826FD0"/>
    <w:rsid w:val="008D29E2"/>
    <w:rsid w:val="008D3476"/>
    <w:rsid w:val="008D3F47"/>
    <w:rsid w:val="008E3F61"/>
    <w:rsid w:val="008E5FBE"/>
    <w:rsid w:val="008F0336"/>
    <w:rsid w:val="00907192"/>
    <w:rsid w:val="009414D9"/>
    <w:rsid w:val="009438A9"/>
    <w:rsid w:val="00952C37"/>
    <w:rsid w:val="00953A18"/>
    <w:rsid w:val="00974AA2"/>
    <w:rsid w:val="009D2EC1"/>
    <w:rsid w:val="009E1CB5"/>
    <w:rsid w:val="00A22FC2"/>
    <w:rsid w:val="00A73045"/>
    <w:rsid w:val="00A83C3B"/>
    <w:rsid w:val="00AA6371"/>
    <w:rsid w:val="00AC75EE"/>
    <w:rsid w:val="00AD0EC8"/>
    <w:rsid w:val="00AD3B0C"/>
    <w:rsid w:val="00B01693"/>
    <w:rsid w:val="00B3395A"/>
    <w:rsid w:val="00B46C1B"/>
    <w:rsid w:val="00B8066A"/>
    <w:rsid w:val="00BA43BB"/>
    <w:rsid w:val="00BB1E53"/>
    <w:rsid w:val="00BD3483"/>
    <w:rsid w:val="00BE7276"/>
    <w:rsid w:val="00C019D3"/>
    <w:rsid w:val="00C02F08"/>
    <w:rsid w:val="00C05EB2"/>
    <w:rsid w:val="00C11BF4"/>
    <w:rsid w:val="00C253B6"/>
    <w:rsid w:val="00C2626A"/>
    <w:rsid w:val="00C35B24"/>
    <w:rsid w:val="00C7618D"/>
    <w:rsid w:val="00C8716E"/>
    <w:rsid w:val="00C91F69"/>
    <w:rsid w:val="00CD201C"/>
    <w:rsid w:val="00D020FE"/>
    <w:rsid w:val="00D1759B"/>
    <w:rsid w:val="00D17A69"/>
    <w:rsid w:val="00D24CD2"/>
    <w:rsid w:val="00D3285E"/>
    <w:rsid w:val="00D34DD6"/>
    <w:rsid w:val="00D7159D"/>
    <w:rsid w:val="00DA72C8"/>
    <w:rsid w:val="00DF4BB6"/>
    <w:rsid w:val="00E15057"/>
    <w:rsid w:val="00E27583"/>
    <w:rsid w:val="00E60242"/>
    <w:rsid w:val="00EA0D72"/>
    <w:rsid w:val="00FE4D60"/>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2C8"/>
    <w:pPr>
      <w:bidi/>
      <w:spacing w:after="0" w:line="240" w:lineRule="auto"/>
    </w:pPr>
    <w:rPr>
      <w:rFonts w:ascii="Times New Roman" w:eastAsia="Times New Roman" w:hAnsi="Times New Roman" w:cs="David"/>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2C8"/>
    <w:pPr>
      <w:ind w:left="720"/>
      <w:contextualSpacing/>
    </w:pPr>
  </w:style>
  <w:style w:type="table" w:styleId="a4">
    <w:name w:val="Table Grid"/>
    <w:basedOn w:val="a1"/>
    <w:rsid w:val="00DA72C8"/>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52AB4"/>
    <w:rPr>
      <w:rFonts w:ascii="Tahoma" w:hAnsi="Tahoma" w:cs="Tahoma"/>
      <w:sz w:val="18"/>
      <w:szCs w:val="18"/>
    </w:rPr>
  </w:style>
  <w:style w:type="character" w:customStyle="1" w:styleId="a6">
    <w:name w:val="טקסט בלונים תו"/>
    <w:basedOn w:val="a0"/>
    <w:link w:val="a5"/>
    <w:uiPriority w:val="99"/>
    <w:semiHidden/>
    <w:rsid w:val="00052AB4"/>
    <w:rPr>
      <w:rFonts w:ascii="Tahoma" w:eastAsia="Times New Roman" w:hAnsi="Tahoma" w:cs="Tahoma"/>
      <w:noProof/>
      <w:sz w:val="18"/>
      <w:szCs w:val="18"/>
    </w:rPr>
  </w:style>
  <w:style w:type="paragraph" w:styleId="a7">
    <w:name w:val="header"/>
    <w:basedOn w:val="a"/>
    <w:link w:val="a8"/>
    <w:rsid w:val="00711046"/>
    <w:pPr>
      <w:tabs>
        <w:tab w:val="center" w:pos="4153"/>
        <w:tab w:val="right" w:pos="8306"/>
      </w:tabs>
    </w:pPr>
    <w:rPr>
      <w:rFonts w:ascii="David" w:eastAsia="David" w:hAnsi="David"/>
      <w:noProof w:val="0"/>
    </w:rPr>
  </w:style>
  <w:style w:type="character" w:customStyle="1" w:styleId="a8">
    <w:name w:val="כותרת עליונה תו"/>
    <w:basedOn w:val="a0"/>
    <w:link w:val="a7"/>
    <w:rsid w:val="00711046"/>
    <w:rPr>
      <w:rFonts w:ascii="David" w:eastAsia="David" w:hAnsi="David" w:cs="Davi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2C8"/>
    <w:pPr>
      <w:bidi/>
      <w:spacing w:after="0" w:line="240" w:lineRule="auto"/>
    </w:pPr>
    <w:rPr>
      <w:rFonts w:ascii="Times New Roman" w:eastAsia="Times New Roman" w:hAnsi="Times New Roman" w:cs="David"/>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2C8"/>
    <w:pPr>
      <w:ind w:left="720"/>
      <w:contextualSpacing/>
    </w:pPr>
  </w:style>
  <w:style w:type="table" w:styleId="a4">
    <w:name w:val="Table Grid"/>
    <w:basedOn w:val="a1"/>
    <w:rsid w:val="00DA72C8"/>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52AB4"/>
    <w:rPr>
      <w:rFonts w:ascii="Tahoma" w:hAnsi="Tahoma" w:cs="Tahoma"/>
      <w:sz w:val="18"/>
      <w:szCs w:val="18"/>
    </w:rPr>
  </w:style>
  <w:style w:type="character" w:customStyle="1" w:styleId="a6">
    <w:name w:val="טקסט בלונים תו"/>
    <w:basedOn w:val="a0"/>
    <w:link w:val="a5"/>
    <w:uiPriority w:val="99"/>
    <w:semiHidden/>
    <w:rsid w:val="00052AB4"/>
    <w:rPr>
      <w:rFonts w:ascii="Tahoma" w:eastAsia="Times New Roman" w:hAnsi="Tahoma" w:cs="Tahoma"/>
      <w:noProof/>
      <w:sz w:val="18"/>
      <w:szCs w:val="18"/>
    </w:rPr>
  </w:style>
  <w:style w:type="paragraph" w:styleId="a7">
    <w:name w:val="header"/>
    <w:basedOn w:val="a"/>
    <w:link w:val="a8"/>
    <w:rsid w:val="00711046"/>
    <w:pPr>
      <w:tabs>
        <w:tab w:val="center" w:pos="4153"/>
        <w:tab w:val="right" w:pos="8306"/>
      </w:tabs>
    </w:pPr>
    <w:rPr>
      <w:rFonts w:ascii="David" w:eastAsia="David" w:hAnsi="David"/>
      <w:noProof w:val="0"/>
    </w:rPr>
  </w:style>
  <w:style w:type="character" w:customStyle="1" w:styleId="a8">
    <w:name w:val="כותרת עליונה תו"/>
    <w:basedOn w:val="a0"/>
    <w:link w:val="a7"/>
    <w:rsid w:val="00711046"/>
    <w:rPr>
      <w:rFonts w:ascii="David" w:eastAsia="David" w:hAnsi="David" w:cs="David"/>
      <w:sz w:val="24"/>
      <w:szCs w:val="24"/>
    </w:rPr>
  </w:style>
</w:styles>
</file>

<file path=word/webSettings.xml><?xml version="1.0" encoding="utf-8"?>
<w:webSettings xmlns:r="http://schemas.openxmlformats.org/officeDocument/2006/relationships" xmlns:w="http://schemas.openxmlformats.org/wordprocessingml/2006/main">
  <w:divs>
    <w:div w:id="206229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8F41D-E0FD-4F69-965C-FB8BF17A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13</Pages>
  <Words>4461</Words>
  <Characters>22308</Characters>
  <Application>Microsoft Office Word</Application>
  <DocSecurity>0</DocSecurity>
  <Lines>185</Lines>
  <Paragraphs>53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dc:creator>
  <cp:keywords/>
  <dc:description/>
  <cp:lastModifiedBy>User</cp:lastModifiedBy>
  <cp:revision>19</cp:revision>
  <cp:lastPrinted>2019-06-30T07:57:00Z</cp:lastPrinted>
  <dcterms:created xsi:type="dcterms:W3CDTF">2019-06-30T06:52:00Z</dcterms:created>
  <dcterms:modified xsi:type="dcterms:W3CDTF">2019-07-02T13:11:00Z</dcterms:modified>
</cp:coreProperties>
</file>