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8E" w:rsidRPr="001F10EA" w:rsidRDefault="000E3E8E" w:rsidP="008925B3">
      <w:pPr>
        <w:pStyle w:val="a5"/>
        <w:tabs>
          <w:tab w:val="left" w:pos="5471"/>
        </w:tabs>
        <w:spacing w:line="360" w:lineRule="auto"/>
        <w:ind w:right="-709"/>
        <w:rPr>
          <w:sz w:val="28"/>
          <w:szCs w:val="28"/>
          <w:u w:val="none"/>
          <w:rtl/>
        </w:rPr>
      </w:pPr>
      <w:r w:rsidRPr="00F87067">
        <w:rPr>
          <w:rFonts w:hint="cs"/>
          <w:sz w:val="28"/>
          <w:szCs w:val="28"/>
          <w:rtl/>
        </w:rPr>
        <w:t>ב</w:t>
      </w:r>
      <w:r w:rsidRPr="00F87067">
        <w:rPr>
          <w:sz w:val="28"/>
          <w:szCs w:val="28"/>
          <w:rtl/>
        </w:rPr>
        <w:t xml:space="preserve">בית </w:t>
      </w:r>
      <w:r w:rsidR="001F10EA">
        <w:rPr>
          <w:rFonts w:hint="cs"/>
          <w:sz w:val="28"/>
          <w:szCs w:val="28"/>
          <w:rtl/>
        </w:rPr>
        <w:t>ה</w:t>
      </w:r>
      <w:r w:rsidRPr="00F87067">
        <w:rPr>
          <w:sz w:val="28"/>
          <w:szCs w:val="28"/>
          <w:rtl/>
        </w:rPr>
        <w:t xml:space="preserve">משפט </w:t>
      </w:r>
      <w:r w:rsidR="001F10EA">
        <w:rPr>
          <w:rFonts w:hint="cs"/>
          <w:sz w:val="28"/>
          <w:szCs w:val="28"/>
          <w:rtl/>
        </w:rPr>
        <w:t>המחוזי מרכז</w:t>
      </w:r>
      <w:r w:rsidR="00AF371E" w:rsidRPr="00F87067">
        <w:rPr>
          <w:sz w:val="28"/>
          <w:szCs w:val="28"/>
        </w:rPr>
        <w:fldChar w:fldCharType="begin"/>
      </w:r>
      <w:r w:rsidR="00AF371E" w:rsidRPr="00F87067">
        <w:rPr>
          <w:sz w:val="28"/>
          <w:szCs w:val="28"/>
        </w:rPr>
        <w:instrText xml:space="preserve"> DOCPROPERTY cs1_case.cs1_element_organization \* MERGEFORMAT </w:instrText>
      </w:r>
      <w:r w:rsidR="00AF371E" w:rsidRPr="00F87067">
        <w:rPr>
          <w:sz w:val="28"/>
          <w:szCs w:val="28"/>
        </w:rPr>
        <w:fldChar w:fldCharType="end"/>
      </w:r>
      <w:r w:rsidR="00230DAE">
        <w:rPr>
          <w:sz w:val="28"/>
          <w:szCs w:val="28"/>
          <w:u w:val="none"/>
          <w:rtl/>
        </w:rPr>
        <w:tab/>
      </w:r>
      <w:r w:rsidRPr="001F10EA">
        <w:rPr>
          <w:rFonts w:hint="cs"/>
          <w:sz w:val="28"/>
          <w:szCs w:val="28"/>
          <w:u w:val="none"/>
          <w:rtl/>
        </w:rPr>
        <w:t>מ"ת</w:t>
      </w:r>
      <w:r w:rsidR="001F10EA" w:rsidRPr="001F10EA">
        <w:rPr>
          <w:rFonts w:hint="cs"/>
          <w:sz w:val="28"/>
          <w:szCs w:val="28"/>
          <w:u w:val="none"/>
          <w:rtl/>
        </w:rPr>
        <w:t xml:space="preserve"> 18 - 12 - </w:t>
      </w:r>
      <w:r w:rsidRPr="001F10EA">
        <w:rPr>
          <w:rFonts w:hint="cs"/>
          <w:sz w:val="28"/>
          <w:szCs w:val="28"/>
          <w:u w:val="none"/>
          <w:rtl/>
        </w:rPr>
        <w:t xml:space="preserve"> </w:t>
      </w:r>
      <w:r w:rsidR="00AF371E" w:rsidRPr="001F10EA">
        <w:rPr>
          <w:sz w:val="28"/>
          <w:szCs w:val="28"/>
          <w:u w:val="none"/>
        </w:rPr>
        <w:fldChar w:fldCharType="begin"/>
      </w:r>
      <w:r w:rsidR="00AF371E" w:rsidRPr="001F10EA">
        <w:rPr>
          <w:sz w:val="28"/>
          <w:szCs w:val="28"/>
          <w:u w:val="none"/>
        </w:rPr>
        <w:instrText xml:space="preserve"> DOCPROPERTY cs1_case.cs1_bamacasenumber \* MERGEFORMAT </w:instrText>
      </w:r>
      <w:r w:rsidR="00AF371E" w:rsidRPr="001F10EA">
        <w:rPr>
          <w:sz w:val="28"/>
          <w:szCs w:val="28"/>
          <w:u w:val="none"/>
        </w:rPr>
        <w:fldChar w:fldCharType="end"/>
      </w:r>
    </w:p>
    <w:p w:rsidR="000E3E8E" w:rsidRDefault="00F87067" w:rsidP="001F10EA">
      <w:pPr>
        <w:keepLines w:val="0"/>
        <w:tabs>
          <w:tab w:val="left" w:pos="5471"/>
        </w:tabs>
        <w:rPr>
          <w:b/>
          <w:bCs/>
          <w:sz w:val="24"/>
          <w:rtl/>
        </w:rPr>
      </w:pPr>
      <w:r>
        <w:rPr>
          <w:b/>
          <w:bCs/>
          <w:sz w:val="24"/>
          <w:rtl/>
        </w:rPr>
        <w:tab/>
      </w:r>
      <w:r>
        <w:rPr>
          <w:rFonts w:hint="cs"/>
          <w:b/>
          <w:bCs/>
          <w:sz w:val="24"/>
          <w:rtl/>
        </w:rPr>
        <w:t xml:space="preserve">בפני </w:t>
      </w:r>
      <w:r w:rsidR="001F10EA">
        <w:rPr>
          <w:rFonts w:hint="cs"/>
          <w:b/>
          <w:bCs/>
          <w:sz w:val="24"/>
          <w:rtl/>
        </w:rPr>
        <w:t>דן יחיד</w:t>
      </w:r>
      <w:r w:rsidR="000E3E8E">
        <w:rPr>
          <w:rFonts w:hint="cs"/>
          <w:b/>
          <w:bCs/>
          <w:sz w:val="24"/>
          <w:rtl/>
        </w:rPr>
        <w:tab/>
      </w:r>
    </w:p>
    <w:p w:rsidR="000E3E8E" w:rsidRDefault="000E3E8E" w:rsidP="000E3E8E">
      <w:pPr>
        <w:keepLines w:val="0"/>
        <w:rPr>
          <w:b/>
          <w:bCs/>
          <w:sz w:val="24"/>
          <w:rtl/>
        </w:rPr>
      </w:pPr>
    </w:p>
    <w:p w:rsidR="001F10EA" w:rsidRPr="00837D19" w:rsidRDefault="001F10EA" w:rsidP="000E3E8E">
      <w:pPr>
        <w:keepLines w:val="0"/>
        <w:rPr>
          <w:b/>
          <w:bCs/>
          <w:sz w:val="24"/>
          <w:rtl/>
        </w:rPr>
      </w:pPr>
    </w:p>
    <w:p w:rsidR="000E3E8E" w:rsidRPr="00222653" w:rsidRDefault="000E3E8E" w:rsidP="001F10EA">
      <w:pPr>
        <w:tabs>
          <w:tab w:val="left" w:pos="2186"/>
        </w:tabs>
        <w:rPr>
          <w:b/>
          <w:bCs/>
          <w:sz w:val="24"/>
          <w:rtl/>
        </w:rPr>
      </w:pPr>
      <w:r w:rsidRPr="00F87067">
        <w:rPr>
          <w:rFonts w:hint="cs"/>
          <w:b/>
          <w:bCs/>
          <w:sz w:val="24"/>
          <w:u w:val="single"/>
          <w:rtl/>
        </w:rPr>
        <w:t>המבקשת</w:t>
      </w:r>
      <w:r w:rsidR="00F87067">
        <w:rPr>
          <w:rFonts w:hint="cs"/>
          <w:b/>
          <w:bCs/>
          <w:sz w:val="24"/>
          <w:rtl/>
        </w:rPr>
        <w:t>:</w:t>
      </w:r>
      <w:r w:rsidRPr="00222653">
        <w:rPr>
          <w:rFonts w:hint="cs"/>
          <w:b/>
          <w:bCs/>
          <w:sz w:val="24"/>
          <w:rtl/>
        </w:rPr>
        <w:tab/>
      </w:r>
      <w:r w:rsidRPr="00C16931">
        <w:rPr>
          <w:rFonts w:hint="cs"/>
          <w:b/>
          <w:bCs/>
          <w:sz w:val="24"/>
          <w:rtl/>
        </w:rPr>
        <w:t>מדינת</w:t>
      </w:r>
      <w:r w:rsidRPr="00222653">
        <w:rPr>
          <w:rFonts w:hint="cs"/>
          <w:b/>
          <w:bCs/>
          <w:sz w:val="24"/>
          <w:rtl/>
        </w:rPr>
        <w:t xml:space="preserve"> ישראל</w:t>
      </w:r>
    </w:p>
    <w:p w:rsidR="000E3E8E" w:rsidRPr="001867AB" w:rsidRDefault="000E3E8E" w:rsidP="00F31EDD">
      <w:pPr>
        <w:keepLines w:val="0"/>
        <w:tabs>
          <w:tab w:val="left" w:pos="2186"/>
        </w:tabs>
        <w:rPr>
          <w:highlight w:val="yellow"/>
          <w:rtl/>
        </w:rPr>
      </w:pPr>
      <w:r w:rsidRPr="00222653">
        <w:rPr>
          <w:rFonts w:hint="cs"/>
          <w:sz w:val="24"/>
          <w:rtl/>
        </w:rPr>
        <w:tab/>
      </w:r>
      <w:r w:rsidRPr="0042178F">
        <w:rPr>
          <w:rFonts w:hint="cs"/>
          <w:rtl/>
        </w:rPr>
        <w:t xml:space="preserve">באמצעות </w:t>
      </w:r>
      <w:r w:rsidR="00FD1F34">
        <w:fldChar w:fldCharType="begin"/>
      </w:r>
      <w:r w:rsidR="00FD1F34">
        <w:instrText xml:space="preserve"> DOCPROPERTY businessunit.divisionname \* MERGEFORMAT </w:instrText>
      </w:r>
      <w:r w:rsidR="00FD1F34">
        <w:fldChar w:fldCharType="separate"/>
      </w:r>
      <w:r>
        <w:rPr>
          <w:rtl/>
        </w:rPr>
        <w:t>פרקליטות מחוז מרכז</w:t>
      </w:r>
      <w:r w:rsidR="00FD1F34">
        <w:fldChar w:fldCharType="end"/>
      </w:r>
    </w:p>
    <w:p w:rsidR="000E3E8E" w:rsidRPr="001867AB" w:rsidRDefault="000E3E8E" w:rsidP="00F31EDD">
      <w:pPr>
        <w:keepLines w:val="0"/>
        <w:tabs>
          <w:tab w:val="left" w:pos="2186"/>
        </w:tabs>
        <w:rPr>
          <w:highlight w:val="yellow"/>
          <w:rtl/>
        </w:rPr>
      </w:pPr>
      <w:r w:rsidRPr="00051D5A">
        <w:rPr>
          <w:rFonts w:hint="cs"/>
          <w:rtl/>
        </w:rPr>
        <w:tab/>
        <w:t xml:space="preserve">רח' </w:t>
      </w:r>
      <w:r w:rsidR="00FD1F34">
        <w:fldChar w:fldCharType="begin"/>
      </w:r>
      <w:r w:rsidR="00FD1F34">
        <w:instrText xml:space="preserve"> DOCPROPERTY tnufa_calc_address_street \* MERGEFORMAT </w:instrText>
      </w:r>
      <w:r w:rsidR="00FD1F34">
        <w:fldChar w:fldCharType="separate"/>
      </w:r>
      <w:r>
        <w:rPr>
          <w:rtl/>
        </w:rPr>
        <w:t>הנרייטה סולד 1</w:t>
      </w:r>
      <w:r w:rsidR="00FD1F34">
        <w:fldChar w:fldCharType="end"/>
      </w:r>
      <w:r w:rsidR="00F31EDD">
        <w:rPr>
          <w:rFonts w:hint="cs"/>
          <w:rtl/>
        </w:rPr>
        <w:t xml:space="preserve"> </w:t>
      </w:r>
      <w:r w:rsidR="00FD1F34">
        <w:fldChar w:fldCharType="begin"/>
      </w:r>
      <w:r w:rsidR="00FD1F34">
        <w:instrText xml:space="preserve"> DOCPROPERTY tnufa_calc_address_city \* MERGEFORMAT </w:instrText>
      </w:r>
      <w:r w:rsidR="00FD1F34">
        <w:fldChar w:fldCharType="separate"/>
      </w:r>
      <w:r>
        <w:rPr>
          <w:rtl/>
        </w:rPr>
        <w:t>תל אביב-יפו</w:t>
      </w:r>
      <w:r w:rsidR="00FD1F34">
        <w:fldChar w:fldCharType="end"/>
      </w:r>
      <w:r w:rsidRPr="00051D5A">
        <w:rPr>
          <w:rFonts w:hint="cs"/>
          <w:rtl/>
        </w:rPr>
        <w:t xml:space="preserve">, מיקוד </w:t>
      </w:r>
      <w:r w:rsidR="00FD1F34">
        <w:fldChar w:fldCharType="begin"/>
      </w:r>
      <w:r w:rsidR="00FD1F34">
        <w:instrText xml:space="preserve"> DOCPROPERTY tnufa_calc_addre</w:instrText>
      </w:r>
      <w:r w:rsidR="00FD1F34">
        <w:instrText xml:space="preserve">ss_postalcode \* MERGEFORMAT </w:instrText>
      </w:r>
      <w:r w:rsidR="00FD1F34">
        <w:fldChar w:fldCharType="separate"/>
      </w:r>
      <w:r>
        <w:rPr>
          <w:rtl/>
        </w:rPr>
        <w:t>6492401</w:t>
      </w:r>
      <w:r w:rsidR="00FD1F34">
        <w:fldChar w:fldCharType="end"/>
      </w:r>
    </w:p>
    <w:p w:rsidR="000E3E8E" w:rsidRDefault="000E3E8E" w:rsidP="00F31EDD">
      <w:pPr>
        <w:keepLines w:val="0"/>
        <w:tabs>
          <w:tab w:val="left" w:pos="2186"/>
        </w:tabs>
        <w:rPr>
          <w:rtl/>
        </w:rPr>
      </w:pPr>
      <w:r w:rsidRPr="00051D5A">
        <w:rPr>
          <w:rFonts w:hint="cs"/>
          <w:rtl/>
        </w:rPr>
        <w:tab/>
        <w:t xml:space="preserve">טלפון: </w:t>
      </w:r>
      <w:r w:rsidR="00FD1F34">
        <w:fldChar w:fldCharType="begin"/>
      </w:r>
      <w:r w:rsidR="00FD1F34">
        <w:instrText xml:space="preserve"> DOCPROPERTY tnufa_calc_address_phone \* MERGEFORMAT </w:instrText>
      </w:r>
      <w:r w:rsidR="00FD1F34">
        <w:fldChar w:fldCharType="separate"/>
      </w:r>
      <w:r>
        <w:rPr>
          <w:rtl/>
        </w:rPr>
        <w:t>03-6970222</w:t>
      </w:r>
      <w:r w:rsidR="00FD1F34">
        <w:fldChar w:fldCharType="end"/>
      </w:r>
      <w:r w:rsidR="001F10EA">
        <w:rPr>
          <w:rFonts w:hint="cs"/>
          <w:rtl/>
        </w:rPr>
        <w:t>,</w:t>
      </w:r>
      <w:r w:rsidR="00F31EDD">
        <w:rPr>
          <w:rFonts w:hint="cs"/>
          <w:rtl/>
        </w:rPr>
        <w:t xml:space="preserve"> </w:t>
      </w:r>
      <w:r w:rsidRPr="007C17EB">
        <w:rPr>
          <w:rFonts w:hint="cs"/>
          <w:rtl/>
        </w:rPr>
        <w:t xml:space="preserve">פקס: </w:t>
      </w:r>
      <w:r w:rsidR="00F31EDD">
        <w:rPr>
          <w:sz w:val="24"/>
          <w:rtl/>
        </w:rPr>
        <w:fldChar w:fldCharType="begin"/>
      </w:r>
      <w:r w:rsidR="00F31EDD">
        <w:rPr>
          <w:sz w:val="24"/>
          <w:rtl/>
        </w:rPr>
        <w:instrText xml:space="preserve"> </w:instrText>
      </w:r>
      <w:r w:rsidR="00F31EDD">
        <w:rPr>
          <w:sz w:val="24"/>
        </w:rPr>
        <w:instrText>DOCPROPERTY tnufa_calc_address_fax \* MERGEFORMAT</w:instrText>
      </w:r>
      <w:r w:rsidR="00F31EDD">
        <w:rPr>
          <w:sz w:val="24"/>
          <w:rtl/>
        </w:rPr>
        <w:instrText xml:space="preserve"> </w:instrText>
      </w:r>
      <w:r w:rsidR="00F31EDD">
        <w:rPr>
          <w:sz w:val="24"/>
          <w:rtl/>
        </w:rPr>
        <w:fldChar w:fldCharType="separate"/>
      </w:r>
      <w:r>
        <w:rPr>
          <w:sz w:val="24"/>
          <w:rtl/>
        </w:rPr>
        <w:t>03-6959567</w:t>
      </w:r>
      <w:r w:rsidR="00F31EDD">
        <w:rPr>
          <w:sz w:val="24"/>
          <w:rtl/>
        </w:rPr>
        <w:fldChar w:fldCharType="end"/>
      </w:r>
    </w:p>
    <w:p w:rsidR="000E3E8E" w:rsidRPr="00222653" w:rsidRDefault="000E3E8E" w:rsidP="000E3E8E">
      <w:pPr>
        <w:rPr>
          <w:b/>
          <w:bCs/>
          <w:sz w:val="24"/>
          <w:rtl/>
        </w:rPr>
      </w:pPr>
    </w:p>
    <w:p w:rsidR="000E3E8E" w:rsidRDefault="000E3E8E" w:rsidP="000E3E8E">
      <w:pPr>
        <w:jc w:val="center"/>
        <w:rPr>
          <w:b/>
          <w:bCs/>
          <w:sz w:val="24"/>
          <w:rtl/>
        </w:rPr>
      </w:pPr>
      <w:r w:rsidRPr="00222653">
        <w:rPr>
          <w:rFonts w:hint="cs"/>
          <w:b/>
          <w:bCs/>
          <w:sz w:val="24"/>
          <w:rtl/>
        </w:rPr>
        <w:t>-   נ  ג  ד   -</w:t>
      </w:r>
    </w:p>
    <w:tbl>
      <w:tblPr>
        <w:tblStyle w:val="afe"/>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llrepliercaseelementswithaddress"/>
        <w:tblDescription w:val="allrepliercaseelementswithaddress_col1,allrepliercaseelementswithaddress_col2,allrepliercaseelementswithaddress_col3"/>
      </w:tblPr>
      <w:tblGrid>
        <w:gridCol w:w="5554"/>
        <w:gridCol w:w="608"/>
        <w:gridCol w:w="2360"/>
      </w:tblGrid>
      <w:tr w:rsidR="00E16D54" w:rsidTr="00F87067">
        <w:trPr>
          <w:trHeight w:val="426"/>
        </w:trPr>
        <w:tc>
          <w:tcPr>
            <w:tcW w:w="901" w:type="dxa"/>
          </w:tcPr>
          <w:p w:rsidR="001F10EA" w:rsidRDefault="001F10EA" w:rsidP="001F10EA">
            <w:pPr>
              <w:rPr>
                <w:b/>
                <w:bCs/>
                <w:u w:val="single"/>
                <w:rtl/>
              </w:rPr>
            </w:pPr>
          </w:p>
          <w:p w:rsidR="001F10EA" w:rsidRPr="00D6501B" w:rsidRDefault="001F10EA" w:rsidP="001F10EA">
            <w:pPr>
              <w:rPr>
                <w:b/>
                <w:bCs/>
              </w:rPr>
            </w:pPr>
            <w:r>
              <w:rPr>
                <w:rFonts w:hint="cs"/>
                <w:b/>
                <w:bCs/>
                <w:u w:val="single"/>
                <w:rtl/>
              </w:rPr>
              <w:t>המשיבים</w:t>
            </w:r>
            <w:r>
              <w:rPr>
                <w:rFonts w:hint="cs"/>
                <w:b/>
                <w:bCs/>
                <w:rtl/>
              </w:rPr>
              <w:t>:</w:t>
            </w:r>
            <w:r>
              <w:rPr>
                <w:rFonts w:hint="cs"/>
                <w:b/>
                <w:bCs/>
                <w:rtl/>
              </w:rPr>
              <w:tab/>
            </w:r>
            <w:r w:rsidRPr="00D6501B">
              <w:rPr>
                <w:rFonts w:hint="cs"/>
                <w:b/>
                <w:bCs/>
                <w:rtl/>
              </w:rPr>
              <w:tab/>
              <w:t xml:space="preserve">1. בלסם בת </w:t>
            </w:r>
            <w:r>
              <w:rPr>
                <w:rFonts w:hint="cs"/>
                <w:b/>
                <w:bCs/>
                <w:rtl/>
              </w:rPr>
              <w:t>יוסף</w:t>
            </w:r>
            <w:r w:rsidRPr="00D6501B">
              <w:rPr>
                <w:rFonts w:hint="cs"/>
                <w:b/>
                <w:bCs/>
                <w:rtl/>
              </w:rPr>
              <w:t xml:space="preserve"> שראיעה</w:t>
            </w:r>
          </w:p>
          <w:p w:rsidR="001F10EA" w:rsidRPr="00D6501B" w:rsidRDefault="001F10EA" w:rsidP="009B1BEA">
            <w:pPr>
              <w:tabs>
                <w:tab w:val="left" w:pos="1466"/>
                <w:tab w:val="left" w:pos="2186"/>
              </w:tabs>
              <w:rPr>
                <w:rtl/>
              </w:rPr>
            </w:pPr>
            <w:r w:rsidRPr="00D6501B">
              <w:rPr>
                <w:rFonts w:hint="cs"/>
                <w:rtl/>
              </w:rPr>
              <w:tab/>
            </w:r>
            <w:r w:rsidRPr="00D6501B">
              <w:rPr>
                <w:rFonts w:hint="cs"/>
                <w:rtl/>
              </w:rPr>
              <w:tab/>
              <w:t xml:space="preserve">    ת"ז </w:t>
            </w:r>
            <w:r w:rsidR="009B1BEA">
              <w:rPr>
                <w:rFonts w:hint="cs"/>
                <w:rtl/>
              </w:rPr>
              <w:t>...</w:t>
            </w:r>
            <w:r w:rsidRPr="00D6501B">
              <w:rPr>
                <w:rFonts w:hint="cs"/>
                <w:rtl/>
              </w:rPr>
              <w:t>, ילידת 1985</w:t>
            </w:r>
          </w:p>
          <w:p w:rsidR="001F10EA" w:rsidRPr="00D6501B" w:rsidRDefault="001F10EA" w:rsidP="009B1BEA">
            <w:pPr>
              <w:tabs>
                <w:tab w:val="left" w:pos="1466"/>
                <w:tab w:val="left" w:pos="2186"/>
              </w:tabs>
              <w:rPr>
                <w:rtl/>
              </w:rPr>
            </w:pPr>
            <w:r w:rsidRPr="00D6501B">
              <w:rPr>
                <w:rFonts w:hint="cs"/>
                <w:rtl/>
              </w:rPr>
              <w:tab/>
            </w:r>
            <w:r w:rsidRPr="00D6501B">
              <w:rPr>
                <w:rFonts w:hint="cs"/>
                <w:rtl/>
              </w:rPr>
              <w:tab/>
              <w:t xml:space="preserve">    רחוב </w:t>
            </w:r>
            <w:r w:rsidR="009B1BEA">
              <w:rPr>
                <w:rFonts w:hint="cs"/>
                <w:rtl/>
              </w:rPr>
              <w:t>...</w:t>
            </w:r>
            <w:r w:rsidRPr="00D6501B">
              <w:rPr>
                <w:rFonts w:hint="cs"/>
                <w:rtl/>
              </w:rPr>
              <w:t>, לוד</w:t>
            </w:r>
          </w:p>
          <w:p w:rsidR="001F10EA" w:rsidRPr="00D6501B" w:rsidRDefault="001F10EA" w:rsidP="001F10EA">
            <w:pPr>
              <w:tabs>
                <w:tab w:val="left" w:pos="1466"/>
                <w:tab w:val="left" w:pos="2186"/>
              </w:tabs>
              <w:rPr>
                <w:rtl/>
              </w:rPr>
            </w:pPr>
            <w:r w:rsidRPr="00D6501B">
              <w:rPr>
                <w:rFonts w:hint="cs"/>
                <w:rtl/>
              </w:rPr>
              <w:tab/>
            </w:r>
            <w:r w:rsidRPr="00D6501B">
              <w:rPr>
                <w:rFonts w:hint="cs"/>
                <w:rtl/>
              </w:rPr>
              <w:tab/>
              <w:t xml:space="preserve">    (</w:t>
            </w:r>
            <w:r w:rsidRPr="00D6501B">
              <w:rPr>
                <w:rFonts w:hint="cs"/>
                <w:u w:val="single"/>
                <w:rtl/>
              </w:rPr>
              <w:t>עתה במעצר מיום 12.11.18</w:t>
            </w:r>
            <w:r w:rsidRPr="00D6501B">
              <w:rPr>
                <w:rFonts w:hint="cs"/>
                <w:rtl/>
              </w:rPr>
              <w:t>)</w:t>
            </w:r>
          </w:p>
          <w:p w:rsidR="001F10EA" w:rsidRPr="00D6501B" w:rsidRDefault="001F10EA" w:rsidP="001F10EA">
            <w:pPr>
              <w:pStyle w:val="afb"/>
              <w:tabs>
                <w:tab w:val="left" w:pos="1466"/>
                <w:tab w:val="left" w:pos="2186"/>
              </w:tabs>
              <w:ind w:left="2520"/>
              <w:rPr>
                <w:b/>
                <w:bCs/>
                <w:sz w:val="24"/>
              </w:rPr>
            </w:pPr>
          </w:p>
          <w:p w:rsidR="001F10EA" w:rsidRPr="00D6501B" w:rsidRDefault="001F10EA" w:rsidP="001F10EA">
            <w:pPr>
              <w:pStyle w:val="afb"/>
              <w:keepLines w:val="0"/>
              <w:numPr>
                <w:ilvl w:val="0"/>
                <w:numId w:val="23"/>
              </w:numPr>
              <w:contextualSpacing w:val="0"/>
              <w:jc w:val="left"/>
              <w:rPr>
                <w:b/>
                <w:bCs/>
                <w:sz w:val="24"/>
                <w:rtl/>
              </w:rPr>
            </w:pPr>
            <w:r w:rsidRPr="00D6501B">
              <w:rPr>
                <w:rFonts w:hint="cs"/>
                <w:b/>
                <w:bCs/>
                <w:sz w:val="24"/>
                <w:rtl/>
              </w:rPr>
              <w:t>טימוטי מרק בן רמון ברנרד</w:t>
            </w:r>
          </w:p>
          <w:p w:rsidR="001F10EA" w:rsidRPr="00D6501B" w:rsidRDefault="001F10EA" w:rsidP="009B1BEA">
            <w:pPr>
              <w:pStyle w:val="afb"/>
              <w:tabs>
                <w:tab w:val="left" w:pos="1466"/>
                <w:tab w:val="left" w:pos="2186"/>
              </w:tabs>
              <w:ind w:left="2520"/>
              <w:rPr>
                <w:sz w:val="24"/>
                <w:rtl/>
              </w:rPr>
            </w:pPr>
            <w:r w:rsidRPr="00D6501B">
              <w:rPr>
                <w:rFonts w:hint="cs"/>
                <w:sz w:val="24"/>
                <w:rtl/>
              </w:rPr>
              <w:t xml:space="preserve">ת"ז </w:t>
            </w:r>
            <w:r w:rsidR="009B1BEA">
              <w:rPr>
                <w:rFonts w:hint="cs"/>
                <w:sz w:val="24"/>
                <w:rtl/>
              </w:rPr>
              <w:t>...</w:t>
            </w:r>
            <w:r w:rsidRPr="00D6501B">
              <w:rPr>
                <w:rFonts w:hint="cs"/>
                <w:sz w:val="24"/>
                <w:rtl/>
              </w:rPr>
              <w:t>, יליד 1962</w:t>
            </w:r>
          </w:p>
          <w:p w:rsidR="001F10EA" w:rsidRPr="00D6501B" w:rsidRDefault="001F10EA" w:rsidP="009B1BEA">
            <w:pPr>
              <w:pStyle w:val="afb"/>
              <w:tabs>
                <w:tab w:val="left" w:pos="1466"/>
                <w:tab w:val="left" w:pos="2186"/>
              </w:tabs>
              <w:ind w:left="2520"/>
              <w:rPr>
                <w:sz w:val="24"/>
                <w:rtl/>
              </w:rPr>
            </w:pPr>
            <w:r w:rsidRPr="00D6501B">
              <w:rPr>
                <w:rFonts w:hint="cs"/>
                <w:sz w:val="24"/>
                <w:rtl/>
              </w:rPr>
              <w:t xml:space="preserve">רחוב </w:t>
            </w:r>
            <w:r w:rsidR="009B1BEA">
              <w:rPr>
                <w:rFonts w:hint="cs"/>
                <w:sz w:val="24"/>
                <w:rtl/>
              </w:rPr>
              <w:t>...</w:t>
            </w:r>
            <w:r w:rsidRPr="00D6501B">
              <w:rPr>
                <w:rFonts w:hint="cs"/>
                <w:sz w:val="24"/>
                <w:rtl/>
              </w:rPr>
              <w:t>, לוד</w:t>
            </w:r>
          </w:p>
          <w:p w:rsidR="001F10EA" w:rsidRPr="00D6501B" w:rsidRDefault="001F10EA" w:rsidP="001F10EA">
            <w:pPr>
              <w:pStyle w:val="afb"/>
              <w:tabs>
                <w:tab w:val="left" w:pos="1466"/>
                <w:tab w:val="left" w:pos="2186"/>
              </w:tabs>
              <w:ind w:left="2520"/>
              <w:rPr>
                <w:sz w:val="24"/>
                <w:u w:val="single"/>
                <w:rtl/>
              </w:rPr>
            </w:pPr>
            <w:r w:rsidRPr="00D6501B">
              <w:rPr>
                <w:rFonts w:hint="cs"/>
                <w:sz w:val="24"/>
                <w:u w:val="single"/>
                <w:rtl/>
              </w:rPr>
              <w:t>(עתה במעצר מיום 12.11.18</w:t>
            </w:r>
            <w:r w:rsidRPr="00D6501B">
              <w:rPr>
                <w:rFonts w:hint="cs"/>
                <w:sz w:val="24"/>
                <w:rtl/>
              </w:rPr>
              <w:t>)</w:t>
            </w:r>
          </w:p>
          <w:p w:rsidR="001F10EA" w:rsidRDefault="001F10EA" w:rsidP="001F10EA">
            <w:pPr>
              <w:pStyle w:val="afb"/>
              <w:tabs>
                <w:tab w:val="left" w:pos="1466"/>
                <w:tab w:val="left" w:pos="2186"/>
              </w:tabs>
              <w:ind w:left="2520"/>
              <w:rPr>
                <w:b/>
                <w:bCs/>
                <w:sz w:val="24"/>
              </w:rPr>
            </w:pPr>
          </w:p>
          <w:p w:rsidR="001F10EA" w:rsidRPr="00D6501B" w:rsidRDefault="00C02E17" w:rsidP="001F10EA">
            <w:pPr>
              <w:pStyle w:val="afb"/>
              <w:keepLines w:val="0"/>
              <w:numPr>
                <w:ilvl w:val="0"/>
                <w:numId w:val="23"/>
              </w:numPr>
              <w:tabs>
                <w:tab w:val="left" w:pos="1466"/>
                <w:tab w:val="left" w:pos="2186"/>
              </w:tabs>
              <w:contextualSpacing w:val="0"/>
              <w:jc w:val="left"/>
              <w:rPr>
                <w:b/>
                <w:bCs/>
                <w:sz w:val="24"/>
                <w:rtl/>
              </w:rPr>
            </w:pPr>
            <w:r>
              <w:rPr>
                <w:rFonts w:hint="cs"/>
                <w:b/>
                <w:bCs/>
                <w:sz w:val="24"/>
                <w:rtl/>
              </w:rPr>
              <w:t>באיסור פרסום</w:t>
            </w:r>
          </w:p>
          <w:p w:rsidR="001F10EA" w:rsidRPr="00D6501B" w:rsidRDefault="001F10EA" w:rsidP="00C02E17">
            <w:pPr>
              <w:tabs>
                <w:tab w:val="left" w:pos="1466"/>
                <w:tab w:val="left" w:pos="2186"/>
              </w:tabs>
              <w:rPr>
                <w:rtl/>
              </w:rPr>
            </w:pPr>
            <w:r w:rsidRPr="00D6501B">
              <w:rPr>
                <w:rFonts w:hint="cs"/>
                <w:rtl/>
              </w:rPr>
              <w:tab/>
            </w:r>
            <w:r w:rsidRPr="00D6501B">
              <w:rPr>
                <w:rFonts w:hint="cs"/>
                <w:rtl/>
              </w:rPr>
              <w:tab/>
              <w:t xml:space="preserve">      </w:t>
            </w:r>
            <w:bookmarkStart w:id="0" w:name="_GoBack"/>
            <w:bookmarkEnd w:id="0"/>
            <w:r w:rsidRPr="00D6501B">
              <w:rPr>
                <w:rFonts w:hint="cs"/>
                <w:rtl/>
              </w:rPr>
              <w:t>(</w:t>
            </w:r>
            <w:r w:rsidRPr="00D6501B">
              <w:rPr>
                <w:rFonts w:hint="cs"/>
                <w:u w:val="single"/>
                <w:rtl/>
              </w:rPr>
              <w:t>עתה במעצר מיום 12.11.18</w:t>
            </w:r>
            <w:r w:rsidRPr="00D6501B">
              <w:rPr>
                <w:rFonts w:hint="cs"/>
                <w:rtl/>
              </w:rPr>
              <w:t>)</w:t>
            </w:r>
          </w:p>
          <w:p w:rsidR="001F10EA" w:rsidRPr="00D6501B" w:rsidRDefault="001F10EA" w:rsidP="001F10EA">
            <w:pPr>
              <w:tabs>
                <w:tab w:val="left" w:pos="1466"/>
                <w:tab w:val="left" w:pos="2186"/>
              </w:tabs>
              <w:rPr>
                <w:rtl/>
              </w:rPr>
            </w:pPr>
          </w:p>
          <w:p w:rsidR="001F10EA" w:rsidRPr="00D6501B" w:rsidRDefault="001F10EA" w:rsidP="001F10EA">
            <w:pPr>
              <w:pStyle w:val="afb"/>
              <w:keepLines w:val="0"/>
              <w:numPr>
                <w:ilvl w:val="0"/>
                <w:numId w:val="23"/>
              </w:numPr>
              <w:tabs>
                <w:tab w:val="left" w:pos="1466"/>
                <w:tab w:val="left" w:pos="2186"/>
              </w:tabs>
              <w:contextualSpacing w:val="0"/>
              <w:jc w:val="left"/>
              <w:rPr>
                <w:b/>
                <w:bCs/>
                <w:sz w:val="24"/>
                <w:rtl/>
              </w:rPr>
            </w:pPr>
            <w:r>
              <w:rPr>
                <w:rFonts w:hint="cs"/>
                <w:b/>
                <w:bCs/>
                <w:sz w:val="24"/>
                <w:rtl/>
              </w:rPr>
              <w:t>יוסף</w:t>
            </w:r>
            <w:r w:rsidRPr="00D6501B">
              <w:rPr>
                <w:rFonts w:hint="cs"/>
                <w:b/>
                <w:bCs/>
                <w:sz w:val="24"/>
                <w:rtl/>
              </w:rPr>
              <w:t xml:space="preserve"> בן שפיק עבד אלכרים</w:t>
            </w:r>
          </w:p>
          <w:p w:rsidR="001F10EA" w:rsidRPr="00D6501B" w:rsidRDefault="001F10EA" w:rsidP="009B1BEA">
            <w:pPr>
              <w:tabs>
                <w:tab w:val="left" w:pos="1466"/>
                <w:tab w:val="left" w:pos="2186"/>
              </w:tabs>
              <w:rPr>
                <w:rtl/>
              </w:rPr>
            </w:pPr>
            <w:r w:rsidRPr="00D6501B">
              <w:rPr>
                <w:rFonts w:hint="cs"/>
                <w:rtl/>
              </w:rPr>
              <w:tab/>
              <w:t xml:space="preserve">      </w:t>
            </w:r>
            <w:r w:rsidRPr="00D6501B">
              <w:rPr>
                <w:rFonts w:hint="cs"/>
                <w:rtl/>
              </w:rPr>
              <w:tab/>
              <w:t xml:space="preserve">      ת"ז </w:t>
            </w:r>
            <w:r w:rsidR="009B1BEA">
              <w:rPr>
                <w:rFonts w:hint="cs"/>
                <w:rtl/>
              </w:rPr>
              <w:t>...</w:t>
            </w:r>
            <w:r w:rsidRPr="00D6501B">
              <w:rPr>
                <w:rFonts w:hint="cs"/>
                <w:rtl/>
              </w:rPr>
              <w:t>, יליד 1979</w:t>
            </w:r>
          </w:p>
          <w:p w:rsidR="001F10EA" w:rsidRPr="00D6501B" w:rsidRDefault="001F10EA" w:rsidP="009B1BEA">
            <w:pPr>
              <w:tabs>
                <w:tab w:val="left" w:pos="1466"/>
                <w:tab w:val="left" w:pos="2186"/>
              </w:tabs>
              <w:rPr>
                <w:rtl/>
              </w:rPr>
            </w:pPr>
            <w:r w:rsidRPr="00D6501B">
              <w:rPr>
                <w:rFonts w:hint="cs"/>
                <w:rtl/>
              </w:rPr>
              <w:tab/>
            </w:r>
            <w:r w:rsidRPr="00D6501B">
              <w:rPr>
                <w:rFonts w:hint="cs"/>
                <w:rtl/>
              </w:rPr>
              <w:tab/>
              <w:t xml:space="preserve">     </w:t>
            </w:r>
            <w:r w:rsidR="009B1BEA">
              <w:rPr>
                <w:rFonts w:hint="cs"/>
                <w:rtl/>
              </w:rPr>
              <w:t>...</w:t>
            </w:r>
            <w:r w:rsidRPr="00D6501B">
              <w:rPr>
                <w:rFonts w:hint="cs"/>
                <w:rtl/>
              </w:rPr>
              <w:t xml:space="preserve">, </w:t>
            </w:r>
            <w:r>
              <w:rPr>
                <w:rFonts w:hint="cs"/>
                <w:rtl/>
              </w:rPr>
              <w:t>יהודה ושומרון</w:t>
            </w:r>
          </w:p>
          <w:p w:rsidR="001F10EA" w:rsidRPr="00D6501B" w:rsidRDefault="001F10EA" w:rsidP="001F10EA">
            <w:pPr>
              <w:tabs>
                <w:tab w:val="left" w:pos="1466"/>
                <w:tab w:val="left" w:pos="2186"/>
              </w:tabs>
              <w:rPr>
                <w:rtl/>
              </w:rPr>
            </w:pPr>
            <w:r w:rsidRPr="00D6501B">
              <w:rPr>
                <w:rFonts w:hint="cs"/>
                <w:rtl/>
              </w:rPr>
              <w:tab/>
            </w:r>
            <w:r w:rsidRPr="00D6501B">
              <w:rPr>
                <w:rFonts w:hint="cs"/>
                <w:rtl/>
              </w:rPr>
              <w:tab/>
              <w:t xml:space="preserve">     (</w:t>
            </w:r>
            <w:r w:rsidRPr="00D6501B">
              <w:rPr>
                <w:rFonts w:hint="cs"/>
                <w:u w:val="single"/>
                <w:rtl/>
              </w:rPr>
              <w:t>עתה במעצר מיום 13.11.18</w:t>
            </w:r>
            <w:r w:rsidRPr="00D6501B">
              <w:rPr>
                <w:rFonts w:hint="cs"/>
                <w:rtl/>
              </w:rPr>
              <w:t>)</w:t>
            </w:r>
          </w:p>
          <w:p w:rsidR="001F10EA" w:rsidRPr="00D6501B" w:rsidRDefault="001F10EA" w:rsidP="001F10EA">
            <w:pPr>
              <w:tabs>
                <w:tab w:val="left" w:pos="1466"/>
                <w:tab w:val="left" w:pos="2186"/>
              </w:tabs>
              <w:rPr>
                <w:b/>
                <w:bCs/>
                <w:rtl/>
              </w:rPr>
            </w:pPr>
          </w:p>
          <w:p w:rsidR="001F10EA" w:rsidRPr="00D6501B" w:rsidRDefault="001F10EA" w:rsidP="001F10EA">
            <w:pPr>
              <w:pStyle w:val="afb"/>
              <w:keepLines w:val="0"/>
              <w:numPr>
                <w:ilvl w:val="0"/>
                <w:numId w:val="23"/>
              </w:numPr>
              <w:tabs>
                <w:tab w:val="left" w:pos="1466"/>
                <w:tab w:val="left" w:pos="2186"/>
              </w:tabs>
              <w:contextualSpacing w:val="0"/>
              <w:jc w:val="left"/>
              <w:rPr>
                <w:b/>
                <w:bCs/>
                <w:sz w:val="24"/>
                <w:rtl/>
              </w:rPr>
            </w:pPr>
            <w:r>
              <w:rPr>
                <w:rFonts w:hint="cs"/>
                <w:b/>
                <w:bCs/>
                <w:sz w:val="24"/>
                <w:rtl/>
              </w:rPr>
              <w:t>מג'די</w:t>
            </w:r>
            <w:r w:rsidRPr="00D6501B">
              <w:rPr>
                <w:rFonts w:hint="cs"/>
                <w:b/>
                <w:bCs/>
                <w:sz w:val="24"/>
                <w:rtl/>
              </w:rPr>
              <w:t xml:space="preserve"> בן יאסר עווד</w:t>
            </w:r>
          </w:p>
          <w:p w:rsidR="001F10EA" w:rsidRPr="00D6501B" w:rsidRDefault="001F10EA" w:rsidP="009B1BEA">
            <w:pPr>
              <w:tabs>
                <w:tab w:val="left" w:pos="1466"/>
                <w:tab w:val="left" w:pos="2186"/>
              </w:tabs>
              <w:rPr>
                <w:rtl/>
              </w:rPr>
            </w:pPr>
            <w:r w:rsidRPr="00D6501B">
              <w:rPr>
                <w:rFonts w:hint="cs"/>
                <w:rtl/>
              </w:rPr>
              <w:tab/>
            </w:r>
            <w:r w:rsidRPr="00D6501B">
              <w:rPr>
                <w:rFonts w:hint="cs"/>
                <w:rtl/>
              </w:rPr>
              <w:tab/>
              <w:t xml:space="preserve">      ת"ז </w:t>
            </w:r>
            <w:r w:rsidR="009B1BEA">
              <w:rPr>
                <w:rFonts w:hint="cs"/>
                <w:rtl/>
              </w:rPr>
              <w:t>...</w:t>
            </w:r>
            <w:r w:rsidRPr="00D6501B">
              <w:rPr>
                <w:rFonts w:hint="cs"/>
                <w:rtl/>
              </w:rPr>
              <w:t>, יליד 1981</w:t>
            </w:r>
          </w:p>
          <w:p w:rsidR="001F10EA" w:rsidRPr="00D6501B" w:rsidRDefault="001F10EA" w:rsidP="009B1BEA">
            <w:pPr>
              <w:tabs>
                <w:tab w:val="left" w:pos="1466"/>
                <w:tab w:val="left" w:pos="2186"/>
              </w:tabs>
              <w:rPr>
                <w:rtl/>
              </w:rPr>
            </w:pPr>
            <w:r w:rsidRPr="00D6501B">
              <w:rPr>
                <w:rFonts w:hint="cs"/>
                <w:rtl/>
              </w:rPr>
              <w:tab/>
            </w:r>
            <w:r w:rsidRPr="00D6501B">
              <w:rPr>
                <w:rFonts w:hint="cs"/>
                <w:rtl/>
              </w:rPr>
              <w:tab/>
              <w:t xml:space="preserve">     </w:t>
            </w:r>
            <w:r w:rsidR="009B1BEA">
              <w:rPr>
                <w:rFonts w:hint="cs"/>
                <w:rtl/>
              </w:rPr>
              <w:t>...</w:t>
            </w:r>
            <w:r w:rsidRPr="00D6501B">
              <w:rPr>
                <w:rFonts w:hint="cs"/>
                <w:rtl/>
              </w:rPr>
              <w:t xml:space="preserve">, </w:t>
            </w:r>
            <w:r>
              <w:rPr>
                <w:rFonts w:hint="cs"/>
                <w:rtl/>
              </w:rPr>
              <w:t>יהודה ושומרון</w:t>
            </w:r>
          </w:p>
          <w:p w:rsidR="001F10EA" w:rsidRPr="00D6501B" w:rsidRDefault="001F10EA" w:rsidP="001F10EA">
            <w:pPr>
              <w:tabs>
                <w:tab w:val="left" w:pos="1466"/>
                <w:tab w:val="left" w:pos="2186"/>
              </w:tabs>
              <w:rPr>
                <w:rtl/>
              </w:rPr>
            </w:pPr>
            <w:r w:rsidRPr="00D6501B">
              <w:rPr>
                <w:rFonts w:hint="cs"/>
                <w:rtl/>
              </w:rPr>
              <w:tab/>
            </w:r>
            <w:r w:rsidRPr="00D6501B">
              <w:rPr>
                <w:rFonts w:hint="cs"/>
                <w:rtl/>
              </w:rPr>
              <w:tab/>
              <w:t xml:space="preserve">     (</w:t>
            </w:r>
            <w:r w:rsidRPr="00D6501B">
              <w:rPr>
                <w:rFonts w:hint="cs"/>
                <w:u w:val="single"/>
                <w:rtl/>
              </w:rPr>
              <w:t>עתה במעצר מיום 14.11.18</w:t>
            </w:r>
            <w:r w:rsidRPr="00D6501B">
              <w:rPr>
                <w:rFonts w:hint="cs"/>
                <w:rtl/>
              </w:rPr>
              <w:t>)</w:t>
            </w:r>
          </w:p>
          <w:p w:rsidR="001F10EA" w:rsidRPr="00D6501B" w:rsidRDefault="001F10EA" w:rsidP="001F10EA">
            <w:pPr>
              <w:tabs>
                <w:tab w:val="left" w:pos="1466"/>
                <w:tab w:val="left" w:pos="2186"/>
              </w:tabs>
              <w:rPr>
                <w:b/>
                <w:bCs/>
                <w:rtl/>
              </w:rPr>
            </w:pPr>
          </w:p>
          <w:p w:rsidR="001F10EA" w:rsidRPr="00D6501B" w:rsidRDefault="001F10EA" w:rsidP="001F10EA">
            <w:pPr>
              <w:pStyle w:val="afb"/>
              <w:keepLines w:val="0"/>
              <w:numPr>
                <w:ilvl w:val="0"/>
                <w:numId w:val="23"/>
              </w:numPr>
              <w:tabs>
                <w:tab w:val="left" w:pos="1466"/>
                <w:tab w:val="left" w:pos="2186"/>
              </w:tabs>
              <w:contextualSpacing w:val="0"/>
              <w:jc w:val="left"/>
              <w:rPr>
                <w:b/>
                <w:bCs/>
                <w:sz w:val="24"/>
                <w:rtl/>
              </w:rPr>
            </w:pPr>
            <w:r w:rsidRPr="00D6501B">
              <w:rPr>
                <w:rFonts w:hint="cs"/>
                <w:b/>
                <w:bCs/>
                <w:sz w:val="24"/>
                <w:rtl/>
              </w:rPr>
              <w:t xml:space="preserve"> </w:t>
            </w:r>
            <w:r>
              <w:rPr>
                <w:rFonts w:hint="cs"/>
                <w:b/>
                <w:bCs/>
                <w:sz w:val="24"/>
                <w:rtl/>
              </w:rPr>
              <w:t>אסי</w:t>
            </w:r>
            <w:r w:rsidRPr="00D6501B">
              <w:rPr>
                <w:rFonts w:hint="cs"/>
                <w:b/>
                <w:bCs/>
                <w:sz w:val="24"/>
                <w:rtl/>
              </w:rPr>
              <w:t xml:space="preserve"> בן פאיז רוחאנא</w:t>
            </w:r>
          </w:p>
          <w:p w:rsidR="001F10EA" w:rsidRPr="00D6501B" w:rsidRDefault="001F10EA" w:rsidP="009B1BEA">
            <w:pPr>
              <w:tabs>
                <w:tab w:val="left" w:pos="1466"/>
                <w:tab w:val="left" w:pos="2186"/>
              </w:tabs>
              <w:rPr>
                <w:rtl/>
              </w:rPr>
            </w:pPr>
            <w:r w:rsidRPr="00D6501B">
              <w:rPr>
                <w:rFonts w:hint="cs"/>
                <w:rtl/>
              </w:rPr>
              <w:tab/>
            </w:r>
            <w:r w:rsidRPr="00D6501B">
              <w:rPr>
                <w:rFonts w:hint="cs"/>
                <w:rtl/>
              </w:rPr>
              <w:tab/>
              <w:t xml:space="preserve">       ת"ז </w:t>
            </w:r>
            <w:r w:rsidR="009B1BEA">
              <w:rPr>
                <w:rFonts w:hint="cs"/>
                <w:rtl/>
              </w:rPr>
              <w:t>...</w:t>
            </w:r>
            <w:r w:rsidRPr="00D6501B">
              <w:rPr>
                <w:rFonts w:hint="cs"/>
                <w:rtl/>
              </w:rPr>
              <w:t>, יליד 1978</w:t>
            </w:r>
          </w:p>
          <w:p w:rsidR="001F10EA" w:rsidRPr="00D6501B" w:rsidRDefault="001F10EA" w:rsidP="009B1BEA">
            <w:pPr>
              <w:tabs>
                <w:tab w:val="left" w:pos="1466"/>
                <w:tab w:val="left" w:pos="2186"/>
              </w:tabs>
              <w:rPr>
                <w:rtl/>
              </w:rPr>
            </w:pPr>
            <w:r w:rsidRPr="00D6501B">
              <w:rPr>
                <w:rFonts w:hint="cs"/>
                <w:rtl/>
              </w:rPr>
              <w:tab/>
            </w:r>
            <w:r w:rsidRPr="00D6501B">
              <w:rPr>
                <w:rFonts w:hint="cs"/>
                <w:rtl/>
              </w:rPr>
              <w:tab/>
              <w:t xml:space="preserve">      </w:t>
            </w:r>
            <w:r w:rsidR="009B1BEA">
              <w:rPr>
                <w:rFonts w:hint="cs"/>
                <w:rtl/>
              </w:rPr>
              <w:t>...</w:t>
            </w:r>
            <w:r w:rsidRPr="00D6501B">
              <w:rPr>
                <w:rFonts w:hint="cs"/>
                <w:rtl/>
              </w:rPr>
              <w:t>, עספיא</w:t>
            </w:r>
          </w:p>
          <w:p w:rsidR="001F10EA" w:rsidRPr="00D6501B" w:rsidRDefault="001F10EA" w:rsidP="001F10EA">
            <w:pPr>
              <w:tabs>
                <w:tab w:val="left" w:pos="1466"/>
                <w:tab w:val="left" w:pos="2186"/>
              </w:tabs>
              <w:rPr>
                <w:b/>
                <w:bCs/>
                <w:rtl/>
              </w:rPr>
            </w:pPr>
            <w:r w:rsidRPr="00D6501B">
              <w:rPr>
                <w:rFonts w:hint="cs"/>
                <w:rtl/>
              </w:rPr>
              <w:lastRenderedPageBreak/>
              <w:tab/>
            </w:r>
            <w:r w:rsidRPr="00D6501B">
              <w:rPr>
                <w:rFonts w:hint="cs"/>
                <w:rtl/>
              </w:rPr>
              <w:tab/>
              <w:t xml:space="preserve">    (</w:t>
            </w:r>
            <w:r w:rsidRPr="00D6501B">
              <w:rPr>
                <w:rFonts w:hint="cs"/>
                <w:u w:val="single"/>
                <w:rtl/>
              </w:rPr>
              <w:t>עתה במעצר מיום 21.11.18</w:t>
            </w:r>
            <w:r w:rsidRPr="00D6501B">
              <w:rPr>
                <w:rFonts w:hint="cs"/>
                <w:rtl/>
              </w:rPr>
              <w:t>)</w:t>
            </w:r>
            <w:r w:rsidRPr="00D6501B">
              <w:rPr>
                <w:rFonts w:hint="cs"/>
                <w:b/>
                <w:bCs/>
                <w:rtl/>
              </w:rPr>
              <w:tab/>
            </w:r>
            <w:r w:rsidRPr="00D6501B">
              <w:rPr>
                <w:rFonts w:hint="cs"/>
                <w:b/>
                <w:bCs/>
                <w:rtl/>
              </w:rPr>
              <w:tab/>
            </w:r>
          </w:p>
          <w:p w:rsidR="001F10EA" w:rsidRPr="00D6501B" w:rsidRDefault="001F10EA" w:rsidP="001F10EA">
            <w:pPr>
              <w:pStyle w:val="afb"/>
              <w:keepLines w:val="0"/>
              <w:numPr>
                <w:ilvl w:val="0"/>
                <w:numId w:val="23"/>
              </w:numPr>
              <w:tabs>
                <w:tab w:val="left" w:pos="1466"/>
                <w:tab w:val="left" w:pos="2186"/>
              </w:tabs>
              <w:contextualSpacing w:val="0"/>
              <w:jc w:val="left"/>
              <w:rPr>
                <w:b/>
                <w:bCs/>
                <w:sz w:val="24"/>
                <w:rtl/>
              </w:rPr>
            </w:pPr>
            <w:r>
              <w:rPr>
                <w:rFonts w:hint="cs"/>
                <w:b/>
                <w:bCs/>
                <w:sz w:val="24"/>
                <w:rtl/>
              </w:rPr>
              <w:t>אחמד</w:t>
            </w:r>
            <w:r w:rsidRPr="00D6501B">
              <w:rPr>
                <w:rFonts w:hint="cs"/>
                <w:b/>
                <w:bCs/>
                <w:sz w:val="24"/>
                <w:rtl/>
              </w:rPr>
              <w:t xml:space="preserve"> בן גמעה אבו גזר</w:t>
            </w:r>
          </w:p>
          <w:p w:rsidR="001F10EA" w:rsidRPr="00D6501B" w:rsidRDefault="001F10EA" w:rsidP="009B1BEA">
            <w:pPr>
              <w:tabs>
                <w:tab w:val="left" w:pos="1466"/>
                <w:tab w:val="left" w:pos="2186"/>
              </w:tabs>
              <w:rPr>
                <w:rtl/>
              </w:rPr>
            </w:pPr>
            <w:r w:rsidRPr="00D6501B">
              <w:rPr>
                <w:rFonts w:hint="cs"/>
                <w:rtl/>
              </w:rPr>
              <w:tab/>
            </w:r>
            <w:r w:rsidRPr="00D6501B">
              <w:rPr>
                <w:rFonts w:hint="cs"/>
                <w:rtl/>
              </w:rPr>
              <w:tab/>
              <w:t xml:space="preserve">      ת"ז </w:t>
            </w:r>
            <w:r w:rsidR="009B1BEA">
              <w:rPr>
                <w:rFonts w:hint="cs"/>
                <w:rtl/>
              </w:rPr>
              <w:t>...</w:t>
            </w:r>
            <w:r w:rsidRPr="00D6501B">
              <w:rPr>
                <w:rFonts w:hint="cs"/>
                <w:rtl/>
              </w:rPr>
              <w:t>, יליד 1985</w:t>
            </w:r>
          </w:p>
          <w:p w:rsidR="001F10EA" w:rsidRPr="00D6501B" w:rsidRDefault="001F10EA" w:rsidP="009B1BEA">
            <w:pPr>
              <w:tabs>
                <w:tab w:val="left" w:pos="1466"/>
                <w:tab w:val="left" w:pos="2186"/>
              </w:tabs>
              <w:rPr>
                <w:rtl/>
              </w:rPr>
            </w:pPr>
            <w:r w:rsidRPr="00D6501B">
              <w:rPr>
                <w:rFonts w:hint="cs"/>
                <w:rtl/>
              </w:rPr>
              <w:tab/>
            </w:r>
            <w:r w:rsidRPr="00D6501B">
              <w:rPr>
                <w:rFonts w:hint="cs"/>
                <w:rtl/>
              </w:rPr>
              <w:tab/>
              <w:t xml:space="preserve">     </w:t>
            </w:r>
            <w:r w:rsidR="009B1BEA">
              <w:rPr>
                <w:rFonts w:hint="cs"/>
                <w:rtl/>
              </w:rPr>
              <w:t>...</w:t>
            </w:r>
            <w:r w:rsidRPr="00D6501B">
              <w:rPr>
                <w:rFonts w:hint="cs"/>
                <w:rtl/>
              </w:rPr>
              <w:t>, עזה</w:t>
            </w:r>
          </w:p>
          <w:p w:rsidR="001F10EA" w:rsidRPr="00D6501B" w:rsidRDefault="001F10EA" w:rsidP="001F10EA">
            <w:pPr>
              <w:tabs>
                <w:tab w:val="left" w:pos="1466"/>
                <w:tab w:val="left" w:pos="2186"/>
              </w:tabs>
              <w:rPr>
                <w:rtl/>
              </w:rPr>
            </w:pPr>
            <w:r w:rsidRPr="00D6501B">
              <w:rPr>
                <w:rFonts w:hint="cs"/>
                <w:rtl/>
              </w:rPr>
              <w:tab/>
            </w:r>
            <w:r w:rsidRPr="00D6501B">
              <w:rPr>
                <w:rFonts w:hint="cs"/>
                <w:rtl/>
              </w:rPr>
              <w:tab/>
              <w:t xml:space="preserve">     </w:t>
            </w:r>
            <w:r w:rsidRPr="00615374">
              <w:rPr>
                <w:rFonts w:hint="cs"/>
                <w:rtl/>
              </w:rPr>
              <w:t>(</w:t>
            </w:r>
            <w:r w:rsidRPr="00615374">
              <w:rPr>
                <w:rFonts w:hint="cs"/>
                <w:u w:val="single"/>
                <w:rtl/>
              </w:rPr>
              <w:t>עתה במעצר מיום 19.11.18</w:t>
            </w:r>
            <w:r w:rsidRPr="00615374">
              <w:rPr>
                <w:rFonts w:hint="cs"/>
                <w:rtl/>
              </w:rPr>
              <w:t>)</w:t>
            </w:r>
            <w:r w:rsidRPr="00D6501B">
              <w:rPr>
                <w:rFonts w:hint="cs"/>
                <w:rtl/>
              </w:rPr>
              <w:tab/>
            </w:r>
          </w:p>
          <w:p w:rsidR="001F10EA" w:rsidRPr="00D6501B" w:rsidRDefault="001F10EA" w:rsidP="001F10EA">
            <w:pPr>
              <w:tabs>
                <w:tab w:val="left" w:pos="1466"/>
                <w:tab w:val="left" w:pos="2186"/>
              </w:tabs>
              <w:rPr>
                <w:b/>
                <w:bCs/>
                <w:rtl/>
              </w:rPr>
            </w:pPr>
          </w:p>
          <w:p w:rsidR="00E16D54" w:rsidRDefault="00E16D54" w:rsidP="001F10EA">
            <w:pPr>
              <w:tabs>
                <w:tab w:val="left" w:pos="1466"/>
                <w:tab w:val="left" w:pos="2186"/>
              </w:tabs>
              <w:rPr>
                <w:rtl/>
              </w:rPr>
            </w:pPr>
          </w:p>
        </w:tc>
        <w:tc>
          <w:tcPr>
            <w:tcW w:w="1276" w:type="dxa"/>
          </w:tcPr>
          <w:p w:rsidR="00E16D54" w:rsidRDefault="00E16D54" w:rsidP="00267B3F">
            <w:pPr>
              <w:jc w:val="center"/>
              <w:rPr>
                <w:rtl/>
              </w:rPr>
            </w:pPr>
          </w:p>
        </w:tc>
        <w:tc>
          <w:tcPr>
            <w:tcW w:w="6062" w:type="dxa"/>
          </w:tcPr>
          <w:p w:rsidR="00E16D54" w:rsidRDefault="00E16D54" w:rsidP="00267B3F">
            <w:pPr>
              <w:rPr>
                <w:rtl/>
              </w:rPr>
            </w:pPr>
          </w:p>
        </w:tc>
      </w:tr>
    </w:tbl>
    <w:p w:rsidR="000E3E8E" w:rsidRDefault="000E3E8E" w:rsidP="000E3E8E">
      <w:pPr>
        <w:pStyle w:val="-"/>
        <w:rPr>
          <w:rtl/>
        </w:rPr>
      </w:pPr>
      <w:r>
        <w:rPr>
          <w:rtl/>
        </w:rPr>
        <w:lastRenderedPageBreak/>
        <w:t xml:space="preserve">בקשה </w:t>
      </w:r>
      <w:r>
        <w:rPr>
          <w:rFonts w:hint="cs"/>
          <w:rtl/>
        </w:rPr>
        <w:t>למעצר עד תום ההליכים המשפטיים</w:t>
      </w:r>
    </w:p>
    <w:p w:rsidR="000E3E8E" w:rsidRPr="00546BAA" w:rsidRDefault="000E3E8E" w:rsidP="000E3E8E">
      <w:pPr>
        <w:pStyle w:val="af"/>
        <w:rPr>
          <w:rtl/>
        </w:rPr>
      </w:pPr>
      <w:r w:rsidRPr="00546BAA">
        <w:rPr>
          <w:rtl/>
        </w:rPr>
        <w:t>לפי סעיף 21</w:t>
      </w:r>
      <w:r>
        <w:rPr>
          <w:rFonts w:hint="cs"/>
          <w:rtl/>
        </w:rPr>
        <w:t xml:space="preserve"> </w:t>
      </w:r>
      <w:r w:rsidRPr="00546BAA">
        <w:rPr>
          <w:rtl/>
        </w:rPr>
        <w:t>לחוק סדר הדין הפלילי (סמכויות אכיפה-מעצרים), התשנ"ו-1996</w:t>
      </w:r>
    </w:p>
    <w:p w:rsidR="001F10EA" w:rsidRDefault="001F10EA" w:rsidP="001F10EA">
      <w:pPr>
        <w:spacing w:before="240" w:after="240"/>
        <w:rPr>
          <w:rtl/>
        </w:rPr>
      </w:pPr>
      <w:r>
        <w:rPr>
          <w:rFonts w:hint="cs"/>
          <w:rtl/>
        </w:rPr>
        <w:t>בית המשפט הנכבד מתבקש בזאת להורות על מעצרם של המשיבים עד תום ההליכים המשפטיים נגדם.</w:t>
      </w:r>
    </w:p>
    <w:p w:rsidR="001F10EA" w:rsidRPr="001F10EA" w:rsidRDefault="001F10EA" w:rsidP="001F10EA">
      <w:pPr>
        <w:spacing w:before="240" w:after="240"/>
        <w:rPr>
          <w:b/>
          <w:bCs/>
          <w:rtl/>
        </w:rPr>
      </w:pPr>
      <w:r w:rsidRPr="001F10EA">
        <w:rPr>
          <w:rFonts w:hint="cs"/>
          <w:b/>
          <w:bCs/>
          <w:rtl/>
        </w:rPr>
        <w:t xml:space="preserve">משיבים 1, 2 ו- 3 נעצרו ביום 12.11.18; משיב 4 נעצר ביום 13.11.18; משיב 5 נעצר ביום 14.11.2018; משיב 6 נעצר ביום 21.11.18; משיב 7 נעצר ביום 19.11.18. </w:t>
      </w:r>
    </w:p>
    <w:p w:rsidR="001F10EA" w:rsidRPr="001F10EA" w:rsidRDefault="001F10EA" w:rsidP="001F10EA">
      <w:pPr>
        <w:spacing w:before="240" w:after="240"/>
        <w:rPr>
          <w:b/>
          <w:bCs/>
          <w:rtl/>
        </w:rPr>
      </w:pPr>
      <w:r w:rsidRPr="001F10EA">
        <w:rPr>
          <w:rFonts w:hint="cs"/>
          <w:b/>
          <w:bCs/>
          <w:rtl/>
        </w:rPr>
        <w:t>מעצרם של המשיבים הוארך מעת לעת, עד לתאריך 6.12.18, בשעה 14:00.</w:t>
      </w:r>
    </w:p>
    <w:p w:rsidR="001F10EA" w:rsidRPr="009D75AF" w:rsidRDefault="001F10EA" w:rsidP="001F10EA">
      <w:pPr>
        <w:keepLines w:val="0"/>
        <w:spacing w:before="240" w:after="240"/>
        <w:rPr>
          <w:rFonts w:ascii="Arial" w:hAnsi="Arial"/>
          <w:b/>
          <w:bCs/>
          <w:rtl/>
        </w:rPr>
      </w:pPr>
      <w:r w:rsidRPr="009D75AF">
        <w:rPr>
          <w:rFonts w:ascii="Arial" w:hAnsi="Arial"/>
          <w:b/>
          <w:bCs/>
          <w:rtl/>
        </w:rPr>
        <w:t>בית המשפט הנכבד מתבקש בזאת להורות על מעצר</w:t>
      </w:r>
      <w:r w:rsidRPr="009D75AF">
        <w:rPr>
          <w:rFonts w:ascii="Arial" w:hAnsi="Arial" w:hint="cs"/>
          <w:b/>
          <w:bCs/>
          <w:rtl/>
        </w:rPr>
        <w:t xml:space="preserve"> </w:t>
      </w:r>
      <w:r w:rsidRPr="009D75AF">
        <w:rPr>
          <w:rFonts w:ascii="Arial" w:hAnsi="Arial"/>
          <w:b/>
          <w:bCs/>
          <w:rtl/>
        </w:rPr>
        <w:t>המשיב עד תום ההליכים</w:t>
      </w:r>
      <w:r w:rsidRPr="009D75AF">
        <w:rPr>
          <w:rFonts w:ascii="Arial" w:hAnsi="Arial" w:hint="cs"/>
          <w:b/>
          <w:bCs/>
          <w:rtl/>
        </w:rPr>
        <w:t xml:space="preserve"> המשפטיים</w:t>
      </w:r>
      <w:r w:rsidRPr="009D75AF">
        <w:rPr>
          <w:rFonts w:ascii="Arial" w:hAnsi="Arial"/>
          <w:b/>
          <w:bCs/>
          <w:rtl/>
        </w:rPr>
        <w:t xml:space="preserve"> נגד</w:t>
      </w:r>
      <w:r w:rsidRPr="009D75AF">
        <w:rPr>
          <w:rFonts w:ascii="Arial" w:hAnsi="Arial" w:hint="cs"/>
          <w:b/>
          <w:bCs/>
          <w:rtl/>
        </w:rPr>
        <w:t>ו.</w:t>
      </w:r>
    </w:p>
    <w:p w:rsidR="001F10EA" w:rsidRPr="007F7F76" w:rsidRDefault="001F10EA" w:rsidP="001F10EA">
      <w:pPr>
        <w:pStyle w:val="a4"/>
        <w:spacing w:after="240"/>
        <w:rPr>
          <w:rtl/>
        </w:rPr>
      </w:pPr>
      <w:r w:rsidRPr="007F7F76">
        <w:rPr>
          <w:rtl/>
        </w:rPr>
        <w:t>וא</w:t>
      </w:r>
      <w:r>
        <w:rPr>
          <w:rtl/>
        </w:rPr>
        <w:t>ל</w:t>
      </w:r>
      <w:r>
        <w:rPr>
          <w:rFonts w:hint="cs"/>
          <w:rtl/>
        </w:rPr>
        <w:t>ה</w:t>
      </w:r>
      <w:r w:rsidRPr="007F7F76">
        <w:rPr>
          <w:rtl/>
        </w:rPr>
        <w:t xml:space="preserve"> נימוקי הבקשה</w:t>
      </w:r>
      <w:r w:rsidRPr="006B410C">
        <w:rPr>
          <w:u w:val="none"/>
          <w:rtl/>
        </w:rPr>
        <w:t>:</w:t>
      </w:r>
    </w:p>
    <w:p w:rsidR="000034D6" w:rsidRPr="00777561" w:rsidRDefault="001F10EA" w:rsidP="000034D6">
      <w:pPr>
        <w:pStyle w:val="afb"/>
        <w:keepLines w:val="0"/>
        <w:numPr>
          <w:ilvl w:val="0"/>
          <w:numId w:val="24"/>
        </w:numPr>
        <w:tabs>
          <w:tab w:val="left" w:pos="720"/>
          <w:tab w:val="left" w:pos="2160"/>
          <w:tab w:val="left" w:pos="2880"/>
        </w:tabs>
        <w:spacing w:before="240" w:after="240"/>
        <w:contextualSpacing w:val="0"/>
        <w:rPr>
          <w:sz w:val="24"/>
        </w:rPr>
      </w:pPr>
      <w:r w:rsidRPr="00546BAA">
        <w:rPr>
          <w:rtl/>
        </w:rPr>
        <w:t>לבית</w:t>
      </w:r>
      <w:r>
        <w:rPr>
          <w:rFonts w:hint="cs"/>
          <w:rtl/>
        </w:rPr>
        <w:t xml:space="preserve"> </w:t>
      </w:r>
      <w:r w:rsidRPr="00546BAA">
        <w:rPr>
          <w:rtl/>
        </w:rPr>
        <w:t>המשפט הנכבד הוגש נגד המשיב</w:t>
      </w:r>
      <w:r>
        <w:rPr>
          <w:rFonts w:hint="cs"/>
          <w:rtl/>
        </w:rPr>
        <w:t>ים</w:t>
      </w:r>
      <w:r>
        <w:rPr>
          <w:rtl/>
        </w:rPr>
        <w:t xml:space="preserve"> כתב אישום המייחס ל</w:t>
      </w:r>
      <w:r>
        <w:rPr>
          <w:rFonts w:hint="cs"/>
          <w:rtl/>
        </w:rPr>
        <w:t xml:space="preserve">הם, עבירות של </w:t>
      </w:r>
      <w:r w:rsidRPr="003B3CC2">
        <w:rPr>
          <w:rFonts w:hint="cs"/>
          <w:b/>
          <w:bCs/>
          <w:sz w:val="24"/>
          <w:rtl/>
        </w:rPr>
        <w:t>הכנסת ציוד קצה רט"ן במטרה לפגוע בביטחון המדינה או לסייע לארגון טרור בצוותא חדא</w:t>
      </w:r>
      <w:r w:rsidRPr="003B3CC2">
        <w:rPr>
          <w:rFonts w:hint="cs"/>
          <w:sz w:val="24"/>
          <w:rtl/>
        </w:rPr>
        <w:t xml:space="preserve"> - עבירה לפי סעיף 52(ב)(2)(א), בנסיבות סעיף 52(ב)(3), לפקודת בתי הסוהר [נוסח חדש], תשל"ב-1971</w:t>
      </w:r>
      <w:r>
        <w:rPr>
          <w:rFonts w:hint="cs"/>
          <w:sz w:val="24"/>
          <w:rtl/>
        </w:rPr>
        <w:t xml:space="preserve"> (להלן: "</w:t>
      </w:r>
      <w:r w:rsidRPr="008B1FD0">
        <w:rPr>
          <w:rFonts w:hint="cs"/>
          <w:b/>
          <w:bCs/>
          <w:sz w:val="24"/>
          <w:rtl/>
        </w:rPr>
        <w:t>הפקודה</w:t>
      </w:r>
      <w:r>
        <w:rPr>
          <w:rFonts w:hint="cs"/>
          <w:sz w:val="24"/>
          <w:rtl/>
        </w:rPr>
        <w:t>")</w:t>
      </w:r>
      <w:r w:rsidRPr="003B3CC2">
        <w:rPr>
          <w:rFonts w:hint="cs"/>
          <w:sz w:val="24"/>
          <w:rtl/>
        </w:rPr>
        <w:t>, יחד עם סעיף 29 לחוק העונשין, התשל"ז-1977 (להלן: "</w:t>
      </w:r>
      <w:r>
        <w:rPr>
          <w:rFonts w:hint="cs"/>
          <w:b/>
          <w:bCs/>
          <w:sz w:val="24"/>
          <w:rtl/>
        </w:rPr>
        <w:t>החוק</w:t>
      </w:r>
      <w:r>
        <w:rPr>
          <w:rFonts w:hint="cs"/>
          <w:sz w:val="24"/>
          <w:rtl/>
        </w:rPr>
        <w:t>")</w:t>
      </w:r>
      <w:r w:rsidRPr="001F10EA">
        <w:rPr>
          <w:rFonts w:hint="cs"/>
          <w:sz w:val="24"/>
          <w:rtl/>
        </w:rPr>
        <w:t xml:space="preserve">; </w:t>
      </w:r>
      <w:r w:rsidRPr="001F10EA">
        <w:rPr>
          <w:rFonts w:hint="cs"/>
          <w:b/>
          <w:bCs/>
          <w:sz w:val="24"/>
          <w:rtl/>
        </w:rPr>
        <w:t>קשירת קשר לפשע</w:t>
      </w:r>
      <w:r w:rsidRPr="001F10EA">
        <w:rPr>
          <w:rFonts w:hint="cs"/>
          <w:sz w:val="24"/>
          <w:rtl/>
        </w:rPr>
        <w:t xml:space="preserve"> - עבירה לפי סעיף 499(א)(1) לחוק;</w:t>
      </w:r>
      <w:r>
        <w:rPr>
          <w:rFonts w:hint="cs"/>
          <w:b/>
          <w:bCs/>
          <w:sz w:val="24"/>
          <w:rtl/>
        </w:rPr>
        <w:t xml:space="preserve"> </w:t>
      </w:r>
      <w:r w:rsidRPr="001F10EA">
        <w:rPr>
          <w:b/>
          <w:bCs/>
          <w:sz w:val="24"/>
          <w:rtl/>
        </w:rPr>
        <w:t>קשירת קשר לעוון</w:t>
      </w:r>
      <w:r w:rsidRPr="001F10EA">
        <w:rPr>
          <w:sz w:val="24"/>
          <w:rtl/>
        </w:rPr>
        <w:t xml:space="preserve"> </w:t>
      </w:r>
      <w:r w:rsidRPr="001F10EA">
        <w:rPr>
          <w:rFonts w:hint="cs"/>
          <w:sz w:val="24"/>
          <w:rtl/>
        </w:rPr>
        <w:t xml:space="preserve">- </w:t>
      </w:r>
      <w:r>
        <w:rPr>
          <w:sz w:val="24"/>
          <w:rtl/>
        </w:rPr>
        <w:t>עבירה לפי סעיף 499(א)(2) לחו</w:t>
      </w:r>
      <w:r>
        <w:rPr>
          <w:rFonts w:hint="cs"/>
          <w:sz w:val="24"/>
          <w:rtl/>
        </w:rPr>
        <w:t xml:space="preserve">ק. כמו כן, כתב האישום מייחס לחלק מן המשיבים, עבירות של </w:t>
      </w:r>
      <w:r w:rsidR="000034D6" w:rsidRPr="005D4AB9">
        <w:rPr>
          <w:rFonts w:hint="cs"/>
          <w:b/>
          <w:bCs/>
          <w:rtl/>
        </w:rPr>
        <w:t>ניסיון למתן אמצעים לארגון טרור בצוותא חדא</w:t>
      </w:r>
      <w:r w:rsidR="000034D6" w:rsidRPr="005D4AB9">
        <w:rPr>
          <w:rFonts w:hint="cs"/>
          <w:rtl/>
        </w:rPr>
        <w:t xml:space="preserve"> - עבירה לפי סעיף 23 </w:t>
      </w:r>
      <w:r w:rsidR="000034D6">
        <w:rPr>
          <w:rFonts w:hint="cs"/>
          <w:rtl/>
        </w:rPr>
        <w:t>ל</w:t>
      </w:r>
      <w:r w:rsidR="000034D6" w:rsidRPr="005D4AB9">
        <w:rPr>
          <w:rFonts w:hint="cs"/>
          <w:rtl/>
        </w:rPr>
        <w:t>חוק המאבק בטרור, התשע"ו-2016, יחד עם סעיף 29 לחוק ויחד עם סעיף 25 לחוק</w:t>
      </w:r>
      <w:r w:rsidR="000034D6">
        <w:rPr>
          <w:rFonts w:hint="cs"/>
          <w:rtl/>
        </w:rPr>
        <w:t xml:space="preserve">; </w:t>
      </w:r>
      <w:r w:rsidR="000034D6" w:rsidRPr="005D4AB9">
        <w:rPr>
          <w:rFonts w:hint="cs"/>
          <w:b/>
          <w:bCs/>
          <w:sz w:val="24"/>
          <w:rtl/>
        </w:rPr>
        <w:t>ניסיון להכנסת ציוד קצה רט"ן במטרה לפגוע בביטחון המדינה או לסייע לארגון טרור בצוותא חדא</w:t>
      </w:r>
      <w:r w:rsidR="000034D6" w:rsidRPr="005D4AB9">
        <w:rPr>
          <w:rFonts w:hint="cs"/>
          <w:sz w:val="24"/>
          <w:rtl/>
        </w:rPr>
        <w:t xml:space="preserve"> </w:t>
      </w:r>
      <w:r w:rsidR="000034D6" w:rsidRPr="008B1FD0">
        <w:rPr>
          <w:rFonts w:hint="cs"/>
          <w:sz w:val="24"/>
          <w:rtl/>
        </w:rPr>
        <w:t>-</w:t>
      </w:r>
      <w:r w:rsidR="000034D6" w:rsidRPr="005D4AB9">
        <w:rPr>
          <w:rFonts w:hint="cs"/>
          <w:sz w:val="24"/>
          <w:rtl/>
        </w:rPr>
        <w:t xml:space="preserve"> </w:t>
      </w:r>
      <w:r w:rsidR="000034D6" w:rsidRPr="00777561">
        <w:rPr>
          <w:rFonts w:hint="cs"/>
          <w:sz w:val="24"/>
          <w:rtl/>
        </w:rPr>
        <w:t>עבירה לפי סעיף 52(ב)(2)(א</w:t>
      </w:r>
      <w:r w:rsidR="000034D6">
        <w:rPr>
          <w:rFonts w:hint="cs"/>
          <w:sz w:val="24"/>
          <w:rtl/>
        </w:rPr>
        <w:t>), בנסיבות סעיף 52(ב)(3), לפקודה, יחד עם סעיף 29 לחוק ויחד עם סעיף 25 לחוק</w:t>
      </w:r>
      <w:r w:rsidR="000034D6" w:rsidRPr="000034D6">
        <w:rPr>
          <w:rFonts w:hint="cs"/>
          <w:sz w:val="24"/>
          <w:rtl/>
        </w:rPr>
        <w:t>;</w:t>
      </w:r>
      <w:r w:rsidR="000034D6" w:rsidRPr="00926EB0">
        <w:rPr>
          <w:rFonts w:hint="cs"/>
          <w:b/>
          <w:bCs/>
          <w:sz w:val="24"/>
          <w:rtl/>
        </w:rPr>
        <w:t xml:space="preserve"> </w:t>
      </w:r>
      <w:r w:rsidR="000034D6" w:rsidRPr="00E02E26">
        <w:rPr>
          <w:rFonts w:hint="cs"/>
          <w:b/>
          <w:bCs/>
          <w:sz w:val="24"/>
          <w:rtl/>
        </w:rPr>
        <w:t>שיבוש הליכי חקירה</w:t>
      </w:r>
      <w:r w:rsidR="000034D6" w:rsidRPr="00E02E26">
        <w:rPr>
          <w:rFonts w:hint="cs"/>
          <w:sz w:val="24"/>
          <w:rtl/>
        </w:rPr>
        <w:t xml:space="preserve"> - עבירה לפי סעיף </w:t>
      </w:r>
      <w:r w:rsidR="000034D6">
        <w:rPr>
          <w:rFonts w:hint="cs"/>
          <w:sz w:val="24"/>
          <w:rtl/>
        </w:rPr>
        <w:t>244</w:t>
      </w:r>
      <w:r w:rsidR="000034D6" w:rsidRPr="00E02E26">
        <w:rPr>
          <w:rFonts w:hint="cs"/>
          <w:sz w:val="24"/>
          <w:rtl/>
        </w:rPr>
        <w:t xml:space="preserve"> לחוק</w:t>
      </w:r>
      <w:r w:rsidR="000034D6">
        <w:rPr>
          <w:rFonts w:hint="cs"/>
          <w:sz w:val="24"/>
          <w:rtl/>
        </w:rPr>
        <w:t xml:space="preserve">; </w:t>
      </w:r>
      <w:r w:rsidRPr="00926EB0">
        <w:rPr>
          <w:rFonts w:hint="cs"/>
          <w:b/>
          <w:bCs/>
          <w:sz w:val="24"/>
          <w:rtl/>
        </w:rPr>
        <w:t>כניסה לישראל שלא כדין</w:t>
      </w:r>
      <w:r w:rsidRPr="00926EB0">
        <w:rPr>
          <w:rFonts w:hint="cs"/>
          <w:sz w:val="24"/>
          <w:rtl/>
        </w:rPr>
        <w:t xml:space="preserve"> - עבירה לפי</w:t>
      </w:r>
      <w:r>
        <w:rPr>
          <w:rFonts w:hint="cs"/>
          <w:sz w:val="24"/>
          <w:rtl/>
        </w:rPr>
        <w:t xml:space="preserve"> סעיף 12(1) לחוק הכניסה לישראל, </w:t>
      </w:r>
      <w:r w:rsidRPr="00926EB0">
        <w:rPr>
          <w:rFonts w:hint="cs"/>
          <w:sz w:val="24"/>
          <w:rtl/>
        </w:rPr>
        <w:t>תשי"ב-1952 (להלן: "</w:t>
      </w:r>
      <w:r w:rsidRPr="00926EB0">
        <w:rPr>
          <w:rFonts w:hint="cs"/>
          <w:b/>
          <w:bCs/>
          <w:sz w:val="24"/>
          <w:rtl/>
        </w:rPr>
        <w:t>חוק הכניסה לישראל</w:t>
      </w:r>
      <w:r w:rsidRPr="00926EB0">
        <w:rPr>
          <w:rFonts w:hint="cs"/>
          <w:sz w:val="24"/>
          <w:rtl/>
        </w:rPr>
        <w:t>")</w:t>
      </w:r>
      <w:r>
        <w:rPr>
          <w:rFonts w:hint="cs"/>
          <w:sz w:val="24"/>
          <w:rtl/>
        </w:rPr>
        <w:t xml:space="preserve">; </w:t>
      </w:r>
      <w:r w:rsidRPr="00926EB0">
        <w:rPr>
          <w:rFonts w:hint="cs"/>
          <w:b/>
          <w:bCs/>
          <w:sz w:val="24"/>
          <w:rtl/>
        </w:rPr>
        <w:t>הסעה שלא כדין</w:t>
      </w:r>
      <w:r w:rsidRPr="00926EB0">
        <w:rPr>
          <w:rFonts w:hint="cs"/>
          <w:sz w:val="24"/>
          <w:rtl/>
        </w:rPr>
        <w:t xml:space="preserve"> </w:t>
      </w:r>
      <w:r w:rsidRPr="00926EB0">
        <w:rPr>
          <w:sz w:val="24"/>
          <w:rtl/>
        </w:rPr>
        <w:t>–</w:t>
      </w:r>
      <w:r w:rsidRPr="00926EB0">
        <w:rPr>
          <w:rFonts w:hint="cs"/>
          <w:sz w:val="24"/>
          <w:rtl/>
        </w:rPr>
        <w:t xml:space="preserve"> עבירה לפי סע</w:t>
      </w:r>
      <w:r w:rsidR="000034D6">
        <w:rPr>
          <w:rFonts w:hint="cs"/>
          <w:sz w:val="24"/>
          <w:rtl/>
        </w:rPr>
        <w:t xml:space="preserve">יף 12א(ג)(1) לחוק הכניסה לישראל; </w:t>
      </w:r>
      <w:r w:rsidR="000034D6">
        <w:rPr>
          <w:rFonts w:hint="cs"/>
          <w:b/>
          <w:bCs/>
          <w:sz w:val="24"/>
          <w:rtl/>
        </w:rPr>
        <w:t>הלנה שלא כדין</w:t>
      </w:r>
      <w:r w:rsidR="000034D6">
        <w:rPr>
          <w:rFonts w:hint="cs"/>
          <w:sz w:val="24"/>
          <w:rtl/>
        </w:rPr>
        <w:t xml:space="preserve"> - </w:t>
      </w:r>
      <w:r w:rsidR="000034D6" w:rsidRPr="00777561">
        <w:rPr>
          <w:rFonts w:hint="cs"/>
          <w:sz w:val="24"/>
          <w:rtl/>
        </w:rPr>
        <w:t>עבירה לפי סעיף 12</w:t>
      </w:r>
      <w:r w:rsidR="000034D6">
        <w:rPr>
          <w:rFonts w:hint="cs"/>
          <w:sz w:val="24"/>
          <w:rtl/>
        </w:rPr>
        <w:t>ב3(א)(2)</w:t>
      </w:r>
      <w:r w:rsidR="000034D6" w:rsidRPr="00777561">
        <w:rPr>
          <w:rFonts w:hint="cs"/>
          <w:sz w:val="24"/>
          <w:rtl/>
        </w:rPr>
        <w:t xml:space="preserve"> לחוק הכניסה לישראל.</w:t>
      </w:r>
    </w:p>
    <w:p w:rsidR="000034D6" w:rsidRDefault="000034D6" w:rsidP="000034D6">
      <w:pPr>
        <w:pStyle w:val="afb"/>
        <w:keepLines w:val="0"/>
        <w:numPr>
          <w:ilvl w:val="0"/>
          <w:numId w:val="24"/>
        </w:numPr>
        <w:spacing w:before="240" w:after="240"/>
        <w:contextualSpacing w:val="0"/>
        <w:rPr>
          <w:sz w:val="24"/>
        </w:rPr>
      </w:pPr>
      <w:r w:rsidRPr="000034D6">
        <w:rPr>
          <w:rFonts w:hint="cs"/>
          <w:rtl/>
        </w:rPr>
        <w:lastRenderedPageBreak/>
        <w:t xml:space="preserve">מעובדות </w:t>
      </w:r>
      <w:r w:rsidR="001F10EA" w:rsidRPr="000034D6">
        <w:rPr>
          <w:rFonts w:hint="cs"/>
          <w:rtl/>
        </w:rPr>
        <w:t>כתב האישום</w:t>
      </w:r>
      <w:r w:rsidRPr="000034D6">
        <w:rPr>
          <w:rFonts w:hint="cs"/>
          <w:rtl/>
        </w:rPr>
        <w:t xml:space="preserve"> עולה כי </w:t>
      </w:r>
      <w:r w:rsidR="001F10EA" w:rsidRPr="000034D6">
        <w:rPr>
          <w:rFonts w:hint="cs"/>
          <w:rtl/>
        </w:rPr>
        <w:t xml:space="preserve">המשיבים קשרו קשר להברחת טלפונים סלולריים (להלן: </w:t>
      </w:r>
      <w:r>
        <w:rPr>
          <w:rFonts w:hint="cs"/>
          <w:rtl/>
        </w:rPr>
        <w:t>"</w:t>
      </w:r>
      <w:r w:rsidR="001F10EA" w:rsidRPr="000034D6">
        <w:rPr>
          <w:rFonts w:hint="cs"/>
          <w:b/>
          <w:bCs/>
          <w:rtl/>
        </w:rPr>
        <w:t>טל"סים</w:t>
      </w:r>
      <w:r>
        <w:rPr>
          <w:rFonts w:hint="cs"/>
          <w:rtl/>
        </w:rPr>
        <w:t>"</w:t>
      </w:r>
      <w:r w:rsidR="001F10EA" w:rsidRPr="000034D6">
        <w:rPr>
          <w:rFonts w:hint="cs"/>
          <w:rtl/>
        </w:rPr>
        <w:t xml:space="preserve">) לבתי </w:t>
      </w:r>
      <w:r>
        <w:rPr>
          <w:rFonts w:hint="cs"/>
          <w:rtl/>
        </w:rPr>
        <w:t>כלא</w:t>
      </w:r>
      <w:r w:rsidR="001F10EA" w:rsidRPr="000034D6">
        <w:rPr>
          <w:rFonts w:hint="cs"/>
          <w:rtl/>
        </w:rPr>
        <w:t xml:space="preserve"> בישראל, ביודעם כי הטל"סים מיועדים לאסירים ביטחוניים. המשיבים הכניסו </w:t>
      </w:r>
      <w:r w:rsidRPr="000034D6">
        <w:rPr>
          <w:rFonts w:hint="cs"/>
          <w:rtl/>
        </w:rPr>
        <w:t xml:space="preserve">טל"סים אל תוך </w:t>
      </w:r>
      <w:r>
        <w:rPr>
          <w:rFonts w:hint="cs"/>
          <w:rtl/>
        </w:rPr>
        <w:t xml:space="preserve">בתי </w:t>
      </w:r>
      <w:r w:rsidRPr="000034D6">
        <w:rPr>
          <w:rFonts w:hint="cs"/>
          <w:rtl/>
        </w:rPr>
        <w:t>כלא</w:t>
      </w:r>
      <w:r>
        <w:rPr>
          <w:rFonts w:hint="cs"/>
          <w:sz w:val="24"/>
          <w:rtl/>
        </w:rPr>
        <w:t xml:space="preserve"> </w:t>
      </w:r>
      <w:r>
        <w:rPr>
          <w:rFonts w:hint="cs"/>
          <w:rtl/>
        </w:rPr>
        <w:t>שלוש</w:t>
      </w:r>
      <w:r w:rsidR="001F10EA" w:rsidRPr="000034D6">
        <w:rPr>
          <w:rFonts w:hint="cs"/>
          <w:rtl/>
        </w:rPr>
        <w:t xml:space="preserve"> פעמים</w:t>
      </w:r>
      <w:r>
        <w:rPr>
          <w:rFonts w:hint="cs"/>
          <w:rtl/>
        </w:rPr>
        <w:t>, וכן ניסו לה</w:t>
      </w:r>
      <w:r>
        <w:rPr>
          <w:rFonts w:hint="cs"/>
          <w:sz w:val="24"/>
          <w:rtl/>
        </w:rPr>
        <w:t>כנ</w:t>
      </w:r>
      <w:r w:rsidR="001F10EA">
        <w:rPr>
          <w:rFonts w:hint="cs"/>
          <w:sz w:val="24"/>
          <w:rtl/>
        </w:rPr>
        <w:t xml:space="preserve">יס טל"סים </w:t>
      </w:r>
      <w:r>
        <w:rPr>
          <w:rFonts w:hint="cs"/>
          <w:sz w:val="24"/>
          <w:rtl/>
        </w:rPr>
        <w:t>אל תוך בית כלא פעם נוספת.</w:t>
      </w:r>
    </w:p>
    <w:p w:rsidR="001F10EA" w:rsidRDefault="001F10EA" w:rsidP="001F10EA">
      <w:pPr>
        <w:pStyle w:val="afb"/>
        <w:keepLines w:val="0"/>
        <w:numPr>
          <w:ilvl w:val="0"/>
          <w:numId w:val="24"/>
        </w:numPr>
        <w:spacing w:before="240" w:after="240"/>
        <w:contextualSpacing w:val="0"/>
        <w:rPr>
          <w:sz w:val="24"/>
        </w:rPr>
      </w:pPr>
      <w:r>
        <w:rPr>
          <w:rFonts w:hint="cs"/>
          <w:sz w:val="24"/>
          <w:rtl/>
        </w:rPr>
        <w:t>בידי המבקשת ראיות לכאורה להוכחת אשמתם של המשיבים, בין היתר</w:t>
      </w:r>
      <w:r w:rsidR="000034D6">
        <w:rPr>
          <w:rFonts w:hint="cs"/>
          <w:sz w:val="24"/>
          <w:rtl/>
        </w:rPr>
        <w:t xml:space="preserve"> כלהלן</w:t>
      </w:r>
      <w:r>
        <w:rPr>
          <w:rFonts w:hint="cs"/>
          <w:sz w:val="24"/>
          <w:rtl/>
        </w:rPr>
        <w:t>:</w:t>
      </w:r>
    </w:p>
    <w:p w:rsidR="001F10EA" w:rsidRDefault="001F10EA" w:rsidP="00386B43">
      <w:pPr>
        <w:pStyle w:val="afb"/>
        <w:keepLines w:val="0"/>
        <w:numPr>
          <w:ilvl w:val="1"/>
          <w:numId w:val="24"/>
        </w:numPr>
        <w:spacing w:before="120" w:after="120"/>
        <w:ind w:left="788" w:hanging="431"/>
        <w:contextualSpacing w:val="0"/>
        <w:rPr>
          <w:sz w:val="24"/>
        </w:rPr>
      </w:pPr>
      <w:r>
        <w:rPr>
          <w:rFonts w:hint="cs"/>
          <w:sz w:val="24"/>
          <w:rtl/>
        </w:rPr>
        <w:t xml:space="preserve">הודאותיהם של משיבים </w:t>
      </w:r>
      <w:r w:rsidR="00386B43">
        <w:rPr>
          <w:rFonts w:hint="cs"/>
          <w:sz w:val="24"/>
          <w:rtl/>
        </w:rPr>
        <w:t>1-6</w:t>
      </w:r>
      <w:r>
        <w:rPr>
          <w:rFonts w:hint="cs"/>
          <w:sz w:val="24"/>
          <w:rtl/>
        </w:rPr>
        <w:t xml:space="preserve">, בהן הודו בעבירות המיוחסות להם והפלילו את משיב 7. </w:t>
      </w:r>
    </w:p>
    <w:p w:rsidR="001F10EA" w:rsidRDefault="001F10EA" w:rsidP="00386B43">
      <w:pPr>
        <w:pStyle w:val="afb"/>
        <w:keepLines w:val="0"/>
        <w:numPr>
          <w:ilvl w:val="1"/>
          <w:numId w:val="24"/>
        </w:numPr>
        <w:spacing w:before="120" w:after="120"/>
        <w:ind w:left="788" w:hanging="431"/>
        <w:contextualSpacing w:val="0"/>
        <w:rPr>
          <w:sz w:val="24"/>
        </w:rPr>
      </w:pPr>
      <w:r>
        <w:rPr>
          <w:rFonts w:hint="cs"/>
          <w:sz w:val="24"/>
          <w:rtl/>
        </w:rPr>
        <w:t xml:space="preserve">תוצרי החדירה לטל"סים שנמצאו ברשותם של משיבים 1 ו-2. </w:t>
      </w:r>
    </w:p>
    <w:p w:rsidR="001F10EA" w:rsidRDefault="001F10EA" w:rsidP="00386B43">
      <w:pPr>
        <w:pStyle w:val="afb"/>
        <w:keepLines w:val="0"/>
        <w:numPr>
          <w:ilvl w:val="1"/>
          <w:numId w:val="24"/>
        </w:numPr>
        <w:spacing w:before="120" w:after="120"/>
        <w:ind w:left="788" w:hanging="431"/>
        <w:contextualSpacing w:val="0"/>
        <w:rPr>
          <w:sz w:val="24"/>
        </w:rPr>
      </w:pPr>
      <w:r>
        <w:rPr>
          <w:rFonts w:hint="cs"/>
          <w:sz w:val="24"/>
          <w:rtl/>
        </w:rPr>
        <w:t xml:space="preserve">תוצרי החדירה לרחפן </w:t>
      </w:r>
      <w:r w:rsidR="00386B43">
        <w:rPr>
          <w:rFonts w:hint="cs"/>
          <w:sz w:val="24"/>
          <w:rtl/>
        </w:rPr>
        <w:t xml:space="preserve">ולטבלט הקשור אליו, </w:t>
      </w:r>
      <w:r>
        <w:rPr>
          <w:rFonts w:hint="cs"/>
          <w:sz w:val="24"/>
          <w:rtl/>
        </w:rPr>
        <w:t>ששימש את משיבים</w:t>
      </w:r>
      <w:r w:rsidRPr="007C723A">
        <w:rPr>
          <w:rFonts w:hint="cs"/>
          <w:sz w:val="24"/>
          <w:rtl/>
        </w:rPr>
        <w:t xml:space="preserve"> 1, 2, 3, 4, 5 ו-7</w:t>
      </w:r>
      <w:r>
        <w:rPr>
          <w:rFonts w:hint="cs"/>
          <w:sz w:val="24"/>
          <w:rtl/>
        </w:rPr>
        <w:t>.</w:t>
      </w:r>
    </w:p>
    <w:p w:rsidR="001F10EA" w:rsidRDefault="00386B43" w:rsidP="0062761B">
      <w:pPr>
        <w:pStyle w:val="afb"/>
        <w:keepLines w:val="0"/>
        <w:numPr>
          <w:ilvl w:val="1"/>
          <w:numId w:val="24"/>
        </w:numPr>
        <w:spacing w:before="120" w:after="120"/>
        <w:ind w:left="788" w:hanging="431"/>
        <w:contextualSpacing w:val="0"/>
        <w:rPr>
          <w:sz w:val="24"/>
        </w:rPr>
      </w:pPr>
      <w:r>
        <w:rPr>
          <w:rFonts w:hint="cs"/>
          <w:sz w:val="24"/>
          <w:rtl/>
        </w:rPr>
        <w:t>שקית ובה כ-60 טל"סים וכ-</w:t>
      </w:r>
      <w:r w:rsidR="0062761B">
        <w:rPr>
          <w:rFonts w:hint="cs"/>
          <w:sz w:val="24"/>
          <w:rtl/>
        </w:rPr>
        <w:t>34</w:t>
      </w:r>
      <w:r>
        <w:rPr>
          <w:rFonts w:hint="cs"/>
          <w:sz w:val="24"/>
          <w:rtl/>
        </w:rPr>
        <w:t xml:space="preserve"> כרטיסי סים, אשר נועדו לשמש את משיבים </w:t>
      </w:r>
      <w:r w:rsidRPr="007C723A">
        <w:rPr>
          <w:rFonts w:hint="cs"/>
          <w:sz w:val="24"/>
          <w:rtl/>
        </w:rPr>
        <w:t>1, 2, 3, 4, 5 ו-7</w:t>
      </w:r>
      <w:r>
        <w:rPr>
          <w:rFonts w:hint="cs"/>
          <w:sz w:val="24"/>
          <w:rtl/>
        </w:rPr>
        <w:t xml:space="preserve"> ונתפסו באזור כלא "נפחא".</w:t>
      </w:r>
    </w:p>
    <w:p w:rsidR="00386B43" w:rsidRDefault="00386B43" w:rsidP="00386B43">
      <w:pPr>
        <w:pStyle w:val="afb"/>
        <w:keepLines w:val="0"/>
        <w:numPr>
          <w:ilvl w:val="1"/>
          <w:numId w:val="24"/>
        </w:numPr>
        <w:spacing w:before="120" w:after="120"/>
        <w:ind w:left="788" w:hanging="431"/>
        <w:contextualSpacing w:val="0"/>
        <w:rPr>
          <w:sz w:val="24"/>
        </w:rPr>
      </w:pPr>
      <w:r>
        <w:rPr>
          <w:rFonts w:hint="cs"/>
          <w:sz w:val="24"/>
          <w:rtl/>
        </w:rPr>
        <w:t xml:space="preserve">דף המכיל שרטוט של כלא "נפחא", שעות משמרות הסוהרים ונקודת ציון בתוך הכלא, אשר נועדו לשמש את משיבים </w:t>
      </w:r>
      <w:r w:rsidRPr="007C723A">
        <w:rPr>
          <w:rFonts w:hint="cs"/>
          <w:sz w:val="24"/>
          <w:rtl/>
        </w:rPr>
        <w:t>1, 2, 3, 4, 5 ו-7</w:t>
      </w:r>
      <w:r>
        <w:rPr>
          <w:rFonts w:hint="cs"/>
          <w:sz w:val="24"/>
          <w:rtl/>
        </w:rPr>
        <w:t xml:space="preserve"> ונתפסו ברשותה של משיבה 1.</w:t>
      </w:r>
    </w:p>
    <w:p w:rsidR="001F10EA" w:rsidRPr="00042B1E" w:rsidRDefault="00386B43" w:rsidP="00891227">
      <w:pPr>
        <w:pStyle w:val="afb"/>
        <w:keepLines w:val="0"/>
        <w:numPr>
          <w:ilvl w:val="0"/>
          <w:numId w:val="24"/>
        </w:numPr>
        <w:spacing w:before="240" w:after="240"/>
        <w:contextualSpacing w:val="0"/>
        <w:rPr>
          <w:sz w:val="24"/>
        </w:rPr>
      </w:pPr>
      <w:r>
        <w:rPr>
          <w:rFonts w:hint="cs"/>
          <w:sz w:val="24"/>
          <w:rtl/>
        </w:rPr>
        <w:t>כנגד המשיבים קמה עילת מעצר</w:t>
      </w:r>
      <w:r w:rsidR="001F10EA" w:rsidRPr="0005461D">
        <w:rPr>
          <w:rFonts w:hint="cs"/>
          <w:sz w:val="24"/>
          <w:rtl/>
        </w:rPr>
        <w:t xml:space="preserve"> מכוח </w:t>
      </w:r>
      <w:r w:rsidR="001F10EA" w:rsidRPr="00A94D55">
        <w:rPr>
          <w:rFonts w:hint="cs"/>
          <w:sz w:val="24"/>
          <w:rtl/>
        </w:rPr>
        <w:t xml:space="preserve">סעיף 21(א)(1)(ב) </w:t>
      </w:r>
      <w:r w:rsidR="001F10EA" w:rsidRPr="00A94D55">
        <w:rPr>
          <w:sz w:val="24"/>
          <w:rtl/>
        </w:rPr>
        <w:t>לחוק סדר הדין הפלילי (סמכויות אכיפה – מעצרים), תשנ"ו-1996</w:t>
      </w:r>
      <w:r w:rsidR="001F10EA" w:rsidRPr="00A94D55">
        <w:rPr>
          <w:rFonts w:hint="cs"/>
          <w:sz w:val="24"/>
          <w:rtl/>
        </w:rPr>
        <w:t xml:space="preserve"> (להלן</w:t>
      </w:r>
      <w:r w:rsidR="001F10EA" w:rsidRPr="0005461D">
        <w:rPr>
          <w:rFonts w:hint="cs"/>
          <w:sz w:val="24"/>
          <w:rtl/>
        </w:rPr>
        <w:t xml:space="preserve">: </w:t>
      </w:r>
      <w:r w:rsidR="00A94D55">
        <w:rPr>
          <w:rFonts w:hint="cs"/>
          <w:b/>
          <w:bCs/>
          <w:sz w:val="24"/>
          <w:rtl/>
        </w:rPr>
        <w:t>"</w:t>
      </w:r>
      <w:r w:rsidR="001F10EA" w:rsidRPr="0005461D">
        <w:rPr>
          <w:rFonts w:hint="cs"/>
          <w:b/>
          <w:bCs/>
          <w:sz w:val="24"/>
          <w:rtl/>
        </w:rPr>
        <w:t>חוק המעצרים</w:t>
      </w:r>
      <w:r w:rsidR="00A94D55">
        <w:rPr>
          <w:rFonts w:hint="cs"/>
          <w:b/>
          <w:bCs/>
          <w:sz w:val="24"/>
          <w:rtl/>
        </w:rPr>
        <w:t>"</w:t>
      </w:r>
      <w:r w:rsidR="00042B1E">
        <w:rPr>
          <w:rFonts w:hint="cs"/>
          <w:sz w:val="24"/>
          <w:rtl/>
        </w:rPr>
        <w:t xml:space="preserve">), שכן </w:t>
      </w:r>
      <w:r w:rsidR="001F10EA" w:rsidRPr="00042B1E">
        <w:rPr>
          <w:rFonts w:hint="cs"/>
          <w:sz w:val="24"/>
          <w:rtl/>
        </w:rPr>
        <w:t xml:space="preserve">קיים </w:t>
      </w:r>
      <w:r w:rsidR="001F10EA" w:rsidRPr="00042B1E">
        <w:rPr>
          <w:sz w:val="24"/>
          <w:rtl/>
        </w:rPr>
        <w:t xml:space="preserve">יסוד סביר לחשש </w:t>
      </w:r>
      <w:r w:rsidR="001F10EA" w:rsidRPr="00042B1E">
        <w:rPr>
          <w:rFonts w:hint="cs"/>
          <w:sz w:val="24"/>
          <w:rtl/>
        </w:rPr>
        <w:t>שהמשיבים</w:t>
      </w:r>
      <w:r w:rsidR="001F10EA" w:rsidRPr="00042B1E">
        <w:rPr>
          <w:sz w:val="24"/>
          <w:rtl/>
        </w:rPr>
        <w:t xml:space="preserve"> יסכ</w:t>
      </w:r>
      <w:r w:rsidR="001F10EA" w:rsidRPr="00042B1E">
        <w:rPr>
          <w:rFonts w:hint="cs"/>
          <w:sz w:val="24"/>
          <w:rtl/>
        </w:rPr>
        <w:t>נו</w:t>
      </w:r>
      <w:r w:rsidR="001F10EA" w:rsidRPr="00042B1E">
        <w:rPr>
          <w:sz w:val="24"/>
          <w:rtl/>
        </w:rPr>
        <w:t xml:space="preserve"> את בטחון הציבור</w:t>
      </w:r>
      <w:r w:rsidR="001F10EA" w:rsidRPr="00042B1E">
        <w:rPr>
          <w:rFonts w:hint="cs"/>
          <w:sz w:val="24"/>
          <w:rtl/>
        </w:rPr>
        <w:t xml:space="preserve"> ו</w:t>
      </w:r>
      <w:r w:rsidR="001F10EA" w:rsidRPr="00042B1E">
        <w:rPr>
          <w:sz w:val="24"/>
          <w:rtl/>
        </w:rPr>
        <w:t>את בטחון המדינה</w:t>
      </w:r>
      <w:r w:rsidR="001F10EA" w:rsidRPr="00042B1E">
        <w:rPr>
          <w:rFonts w:hint="cs"/>
          <w:sz w:val="24"/>
          <w:rtl/>
        </w:rPr>
        <w:t>.</w:t>
      </w:r>
    </w:p>
    <w:p w:rsidR="001F10EA" w:rsidRDefault="001F10EA" w:rsidP="00042B1E">
      <w:pPr>
        <w:pStyle w:val="afb"/>
        <w:keepLines w:val="0"/>
        <w:numPr>
          <w:ilvl w:val="0"/>
          <w:numId w:val="24"/>
        </w:numPr>
        <w:spacing w:before="240" w:after="240"/>
        <w:contextualSpacing w:val="0"/>
        <w:rPr>
          <w:sz w:val="24"/>
        </w:rPr>
      </w:pPr>
      <w:r w:rsidRPr="00854857">
        <w:rPr>
          <w:rFonts w:hint="cs"/>
          <w:sz w:val="24"/>
          <w:rtl/>
        </w:rPr>
        <w:t xml:space="preserve">על </w:t>
      </w:r>
      <w:r w:rsidRPr="009F25A0">
        <w:rPr>
          <w:rFonts w:hint="cs"/>
          <w:sz w:val="24"/>
          <w:rtl/>
        </w:rPr>
        <w:t xml:space="preserve">מסוכנותם של המשיבים ניתן ללמוד מהמעשים המיוחסים להם בכתב האישום. </w:t>
      </w:r>
      <w:r w:rsidRPr="00042B1E">
        <w:rPr>
          <w:rFonts w:hint="cs"/>
          <w:rtl/>
        </w:rPr>
        <w:t xml:space="preserve">כאמור, המשיבים </w:t>
      </w:r>
      <w:r>
        <w:rPr>
          <w:rFonts w:hint="cs"/>
          <w:sz w:val="24"/>
          <w:rtl/>
        </w:rPr>
        <w:t>הכניסו</w:t>
      </w:r>
      <w:r w:rsidR="00042B1E" w:rsidRPr="00042B1E">
        <w:rPr>
          <w:rFonts w:hint="cs"/>
          <w:rtl/>
        </w:rPr>
        <w:t xml:space="preserve"> </w:t>
      </w:r>
      <w:r w:rsidR="00042B1E" w:rsidRPr="000034D6">
        <w:rPr>
          <w:rFonts w:hint="cs"/>
          <w:rtl/>
        </w:rPr>
        <w:t xml:space="preserve">טל"סים אל תוך </w:t>
      </w:r>
      <w:r w:rsidR="00042B1E">
        <w:rPr>
          <w:rFonts w:hint="cs"/>
          <w:rtl/>
        </w:rPr>
        <w:t xml:space="preserve">בתי </w:t>
      </w:r>
      <w:r w:rsidR="00042B1E" w:rsidRPr="000034D6">
        <w:rPr>
          <w:rFonts w:hint="cs"/>
          <w:rtl/>
        </w:rPr>
        <w:t>כלא</w:t>
      </w:r>
      <w:r w:rsidR="00042B1E">
        <w:rPr>
          <w:rFonts w:hint="cs"/>
          <w:sz w:val="24"/>
          <w:rtl/>
        </w:rPr>
        <w:t xml:space="preserve"> </w:t>
      </w:r>
      <w:r w:rsidR="00042B1E">
        <w:rPr>
          <w:rFonts w:hint="cs"/>
          <w:rtl/>
        </w:rPr>
        <w:t>שלוש</w:t>
      </w:r>
      <w:r w:rsidR="00042B1E" w:rsidRPr="000034D6">
        <w:rPr>
          <w:rFonts w:hint="cs"/>
          <w:rtl/>
        </w:rPr>
        <w:t xml:space="preserve"> פעמים</w:t>
      </w:r>
      <w:r w:rsidR="00042B1E">
        <w:rPr>
          <w:rFonts w:hint="cs"/>
          <w:rtl/>
        </w:rPr>
        <w:t>, וכן ניסו לה</w:t>
      </w:r>
      <w:r w:rsidR="00042B1E">
        <w:rPr>
          <w:rFonts w:hint="cs"/>
          <w:sz w:val="24"/>
          <w:rtl/>
        </w:rPr>
        <w:t>כניס טל"סים אל תוך בית כלא פעם נוספת, ו</w:t>
      </w:r>
      <w:r w:rsidRPr="00854857">
        <w:rPr>
          <w:rFonts w:hint="cs"/>
          <w:sz w:val="24"/>
          <w:rtl/>
        </w:rPr>
        <w:t xml:space="preserve">בכך סיכנו המשיבים את ביטחון המדינה וסייעו לארגוני טרור. </w:t>
      </w:r>
    </w:p>
    <w:p w:rsidR="00042B1E" w:rsidRDefault="001F10EA" w:rsidP="008925B3">
      <w:pPr>
        <w:pStyle w:val="afb"/>
        <w:keepLines w:val="0"/>
        <w:numPr>
          <w:ilvl w:val="0"/>
          <w:numId w:val="24"/>
        </w:numPr>
        <w:spacing w:before="240" w:after="240"/>
        <w:ind w:left="357"/>
        <w:contextualSpacing w:val="0"/>
        <w:rPr>
          <w:sz w:val="24"/>
        </w:rPr>
      </w:pPr>
      <w:r w:rsidRPr="00DA3B70">
        <w:rPr>
          <w:rFonts w:hint="cs"/>
          <w:sz w:val="24"/>
          <w:rtl/>
        </w:rPr>
        <w:t>בית המשפט העליון עמד על המסוכנות הנשקפת מהברחת טל"ס</w:t>
      </w:r>
      <w:r w:rsidR="00042B1E">
        <w:rPr>
          <w:rFonts w:hint="cs"/>
          <w:sz w:val="24"/>
          <w:rtl/>
        </w:rPr>
        <w:t>ים</w:t>
      </w:r>
      <w:r w:rsidRPr="00DA3B70">
        <w:rPr>
          <w:rFonts w:hint="cs"/>
          <w:sz w:val="24"/>
          <w:rtl/>
        </w:rPr>
        <w:t xml:space="preserve"> ל</w:t>
      </w:r>
      <w:r>
        <w:rPr>
          <w:sz w:val="24"/>
          <w:rtl/>
        </w:rPr>
        <w:t>אסירים ביטחוניים השוהים ב</w:t>
      </w:r>
      <w:r w:rsidRPr="00DA3B70">
        <w:rPr>
          <w:sz w:val="24"/>
          <w:rtl/>
        </w:rPr>
        <w:t>כלא בישראל</w:t>
      </w:r>
      <w:r w:rsidRPr="00DA3B70">
        <w:rPr>
          <w:rFonts w:hint="cs"/>
          <w:sz w:val="24"/>
          <w:rtl/>
        </w:rPr>
        <w:t xml:space="preserve">. </w:t>
      </w:r>
    </w:p>
    <w:p w:rsidR="00042B1E" w:rsidRDefault="001F10EA" w:rsidP="008925B3">
      <w:pPr>
        <w:pStyle w:val="afb"/>
        <w:keepLines w:val="0"/>
        <w:numPr>
          <w:ilvl w:val="1"/>
          <w:numId w:val="24"/>
        </w:numPr>
        <w:spacing w:before="240" w:after="240"/>
        <w:contextualSpacing w:val="0"/>
        <w:rPr>
          <w:sz w:val="24"/>
          <w:rtl/>
        </w:rPr>
      </w:pPr>
      <w:r w:rsidRPr="00DA3B70">
        <w:rPr>
          <w:rFonts w:hint="cs"/>
          <w:sz w:val="24"/>
          <w:rtl/>
        </w:rPr>
        <w:t>ב</w:t>
      </w:r>
      <w:r w:rsidRPr="00DA3B70">
        <w:rPr>
          <w:sz w:val="24"/>
          <w:rtl/>
        </w:rPr>
        <w:t xml:space="preserve">ע"פ 2891/12 </w:t>
      </w:r>
      <w:r w:rsidRPr="00DA3B70">
        <w:rPr>
          <w:b/>
          <w:bCs/>
          <w:sz w:val="24"/>
          <w:rtl/>
        </w:rPr>
        <w:t>מדינת ישראל נ' מוראד רבעא</w:t>
      </w:r>
      <w:r w:rsidRPr="00DA3B70">
        <w:rPr>
          <w:sz w:val="24"/>
          <w:rtl/>
        </w:rPr>
        <w:t xml:space="preserve"> </w:t>
      </w:r>
      <w:r w:rsidR="00042B1E">
        <w:rPr>
          <w:rFonts w:hint="cs"/>
          <w:sz w:val="24"/>
          <w:rtl/>
        </w:rPr>
        <w:t>(</w:t>
      </w:r>
      <w:r>
        <w:rPr>
          <w:rFonts w:hint="cs"/>
          <w:sz w:val="24"/>
          <w:rtl/>
        </w:rPr>
        <w:t xml:space="preserve">להלן: </w:t>
      </w:r>
      <w:r w:rsidR="00042B1E">
        <w:rPr>
          <w:rFonts w:hint="cs"/>
          <w:sz w:val="24"/>
          <w:rtl/>
        </w:rPr>
        <w:t>"</w:t>
      </w:r>
      <w:r w:rsidRPr="00042B1E">
        <w:rPr>
          <w:rFonts w:hint="cs"/>
          <w:b/>
          <w:bCs/>
          <w:sz w:val="24"/>
          <w:rtl/>
        </w:rPr>
        <w:t>פרשת רבעא</w:t>
      </w:r>
      <w:r w:rsidR="00042B1E">
        <w:rPr>
          <w:rFonts w:hint="cs"/>
          <w:b/>
          <w:bCs/>
          <w:sz w:val="24"/>
          <w:rtl/>
        </w:rPr>
        <w:t>"</w:t>
      </w:r>
      <w:r w:rsidRPr="00DA3B70">
        <w:rPr>
          <w:sz w:val="24"/>
          <w:rtl/>
        </w:rPr>
        <w:t>)</w:t>
      </w:r>
      <w:r w:rsidR="008925B3">
        <w:rPr>
          <w:rFonts w:hint="cs"/>
          <w:sz w:val="24"/>
          <w:rtl/>
        </w:rPr>
        <w:t>,</w:t>
      </w:r>
      <w:r w:rsidRPr="00DA3B70">
        <w:rPr>
          <w:rFonts w:hint="cs"/>
          <w:sz w:val="24"/>
          <w:rtl/>
        </w:rPr>
        <w:t xml:space="preserve"> קבעה </w:t>
      </w:r>
      <w:r w:rsidR="00042B1E">
        <w:rPr>
          <w:rFonts w:hint="cs"/>
          <w:sz w:val="24"/>
          <w:rtl/>
        </w:rPr>
        <w:t xml:space="preserve">כב' </w:t>
      </w:r>
      <w:r w:rsidRPr="00DA3B70">
        <w:rPr>
          <w:rFonts w:hint="cs"/>
          <w:sz w:val="24"/>
          <w:rtl/>
        </w:rPr>
        <w:t>השופטת ברק-ארז</w:t>
      </w:r>
      <w:r w:rsidR="008925B3">
        <w:rPr>
          <w:rFonts w:hint="cs"/>
          <w:sz w:val="24"/>
          <w:rtl/>
        </w:rPr>
        <w:t>, כלהלן</w:t>
      </w:r>
      <w:r w:rsidRPr="00DA3B70">
        <w:rPr>
          <w:rFonts w:hint="cs"/>
          <w:sz w:val="24"/>
          <w:rtl/>
        </w:rPr>
        <w:t xml:space="preserve">: </w:t>
      </w:r>
    </w:p>
    <w:p w:rsidR="00042B1E" w:rsidRDefault="001F10EA" w:rsidP="008925B3">
      <w:pPr>
        <w:pStyle w:val="afb"/>
        <w:keepLines w:val="0"/>
        <w:spacing w:before="240" w:after="240"/>
        <w:ind w:left="357"/>
        <w:contextualSpacing w:val="0"/>
        <w:rPr>
          <w:sz w:val="24"/>
          <w:rtl/>
        </w:rPr>
      </w:pPr>
      <w:r w:rsidRPr="00DA3B70">
        <w:rPr>
          <w:rFonts w:hint="cs"/>
          <w:sz w:val="24"/>
          <w:rtl/>
        </w:rPr>
        <w:t>"ה</w:t>
      </w:r>
      <w:r w:rsidRPr="00DA3B70">
        <w:rPr>
          <w:sz w:val="24"/>
          <w:rtl/>
        </w:rPr>
        <w:t>חומרה הנודעת להברחת טלפונים אל תוך בית הסוהר מקבלת משנה תוקף כאשר אמצעי התקשורת המוברח מיועד לאסירים ביטחוניים אשר ממשיכים לפעול כנגד המדינה אף בתוך בית הכלא</w:t>
      </w:r>
      <w:r w:rsidRPr="00DA3B70">
        <w:rPr>
          <w:rFonts w:hint="cs"/>
          <w:sz w:val="24"/>
          <w:rtl/>
        </w:rPr>
        <w:t xml:space="preserve">" (פסקה 3). </w:t>
      </w:r>
    </w:p>
    <w:p w:rsidR="001F10EA" w:rsidRPr="00DA3B70" w:rsidRDefault="001F10EA" w:rsidP="008925B3">
      <w:pPr>
        <w:pStyle w:val="afb"/>
        <w:keepLines w:val="0"/>
        <w:spacing w:before="240" w:after="240"/>
        <w:ind w:left="357"/>
        <w:contextualSpacing w:val="0"/>
        <w:rPr>
          <w:sz w:val="24"/>
        </w:rPr>
      </w:pPr>
      <w:r w:rsidRPr="00DA3B70">
        <w:rPr>
          <w:rFonts w:hint="cs"/>
          <w:sz w:val="24"/>
          <w:rtl/>
        </w:rPr>
        <w:t>"ה</w:t>
      </w:r>
      <w:r w:rsidRPr="00DA3B70">
        <w:rPr>
          <w:sz w:val="24"/>
          <w:rtl/>
        </w:rPr>
        <w:t>ברחת מכשירי טלפון אל בין כתלי הכלא נחשבת על-ידי גורמי הביטחון לפעילות בעלת השלכות מזיקות ביותר. השלכותיה חורגות הרבה מעבר לשאלות של משמעת בבית הסוהר עצמו אל עבר היבטים ביטחוניים ממש ומניעת פעילות של פשע וטרור מחוץ לכותלי בית הסוהר. מבחינה זו, כל הברחה של מכשיר טלפון אל בית הסוהר יוצרת איום פוטנציאלי על שלום הציבור ומסכלת היבט חשוב של מטרות הענישה – ניתוקו של העבריין המורשע מרשת הפעילות העבריינית, ככל שהוא עדיין קשור בה</w:t>
      </w:r>
      <w:r>
        <w:rPr>
          <w:rFonts w:hint="cs"/>
          <w:sz w:val="24"/>
          <w:rtl/>
        </w:rPr>
        <w:t>" (פסקה 4)</w:t>
      </w:r>
      <w:r w:rsidRPr="00DA3B70">
        <w:rPr>
          <w:sz w:val="24"/>
          <w:rtl/>
        </w:rPr>
        <w:t>.</w:t>
      </w:r>
    </w:p>
    <w:p w:rsidR="008925B3" w:rsidRPr="008925B3" w:rsidRDefault="008925B3" w:rsidP="008925B3">
      <w:pPr>
        <w:pStyle w:val="afb"/>
        <w:numPr>
          <w:ilvl w:val="1"/>
          <w:numId w:val="24"/>
        </w:numPr>
        <w:spacing w:before="240" w:after="240"/>
        <w:contextualSpacing w:val="0"/>
        <w:rPr>
          <w:sz w:val="24"/>
        </w:rPr>
      </w:pPr>
      <w:r>
        <w:rPr>
          <w:rFonts w:hint="cs"/>
          <w:sz w:val="24"/>
          <w:rtl/>
        </w:rPr>
        <w:lastRenderedPageBreak/>
        <w:t>ב</w:t>
      </w:r>
      <w:r w:rsidRPr="008925B3">
        <w:rPr>
          <w:sz w:val="24"/>
          <w:rtl/>
        </w:rPr>
        <w:t xml:space="preserve">ע"פ 3081/16 </w:t>
      </w:r>
      <w:r w:rsidRPr="008925B3">
        <w:rPr>
          <w:b/>
          <w:bCs/>
          <w:sz w:val="24"/>
          <w:rtl/>
        </w:rPr>
        <w:t>אסמאא בלחאוי נ' מדינת ישראל</w:t>
      </w:r>
      <w:r>
        <w:rPr>
          <w:rFonts w:hint="cs"/>
          <w:sz w:val="24"/>
          <w:rtl/>
        </w:rPr>
        <w:t>, קבע כב' השופט שהם, כלהלן:</w:t>
      </w:r>
    </w:p>
    <w:p w:rsidR="008925B3" w:rsidRPr="008925B3" w:rsidRDefault="008925B3" w:rsidP="008925B3">
      <w:pPr>
        <w:pStyle w:val="afb"/>
        <w:spacing w:before="240" w:after="240"/>
        <w:ind w:left="357"/>
        <w:contextualSpacing w:val="0"/>
        <w:rPr>
          <w:sz w:val="24"/>
          <w:rtl/>
        </w:rPr>
      </w:pPr>
      <w:r>
        <w:rPr>
          <w:rFonts w:hint="cs"/>
          <w:sz w:val="24"/>
          <w:rtl/>
        </w:rPr>
        <w:t>"</w:t>
      </w:r>
      <w:r w:rsidRPr="008925B3">
        <w:rPr>
          <w:sz w:val="24"/>
          <w:rtl/>
        </w:rPr>
        <w:t xml:space="preserve">המדובר באירוע חמור ביותר, שעניינו ניסיון החדרה לכלא של 100 כרטיסי </w:t>
      </w:r>
      <w:r w:rsidRPr="008925B3">
        <w:rPr>
          <w:sz w:val="24"/>
        </w:rPr>
        <w:t>SIM</w:t>
      </w:r>
      <w:r w:rsidRPr="008925B3">
        <w:rPr>
          <w:sz w:val="24"/>
          <w:rtl/>
        </w:rPr>
        <w:t>, אשר יועדו לאסיר בטחוני, המרצה עונש של 20 שנות מאסר בבית סוהר "קציעות". אכן, סעיף העבירה שיוחס למערערים תוקן, כך שהושמטו מכתב האישום הנסיבות המחמירות, המופיעות בסעיף 52(ב)(3) לפקודת בתי הסוהר, במסגרתו הוגדרה המטרה שעמדה לנגד עיני העבריין, ובכלל זה, מדובר במטרה "לפגוע בביטחון המדינה או לסייע לארגון טרור"</w:t>
      </w:r>
      <w:r>
        <w:rPr>
          <w:rFonts w:hint="cs"/>
          <w:sz w:val="24"/>
          <w:rtl/>
        </w:rPr>
        <w:t xml:space="preserve">. </w:t>
      </w:r>
      <w:r w:rsidRPr="008925B3">
        <w:rPr>
          <w:sz w:val="24"/>
          <w:rtl/>
        </w:rPr>
        <w:t xml:space="preserve">ואולם, גם אם לא יוחסה מטרה מעין זו למי מבין המערערים, אין להתעלם מהאופי הביטחוני של המעשה, כאשר ברור לכל מי שעיניו בראשו כי החדרת כמות של 100 כרטיסי </w:t>
      </w:r>
      <w:r w:rsidRPr="008925B3">
        <w:rPr>
          <w:sz w:val="24"/>
        </w:rPr>
        <w:t>SIM</w:t>
      </w:r>
      <w:r w:rsidRPr="008925B3">
        <w:rPr>
          <w:sz w:val="24"/>
          <w:rtl/>
        </w:rPr>
        <w:t xml:space="preserve">  נועדה לשרת אסירים שהורשעו בביצוע עבירות ביטחוניות, בניסיונותיהם ליצור קשר עם החוץ. אין צורך בדמיון רב כדי להבין כי אסירים ביטחוניים היוצרים קשר בלתי מפוקח עם גורמים המצויים מחוץ לכלא, עלולים לגרום נזק משמעותי לביטחון המדינה ולשלום הציבור</w:t>
      </w:r>
      <w:r w:rsidRPr="008925B3">
        <w:rPr>
          <w:rFonts w:hint="cs"/>
          <w:sz w:val="24"/>
          <w:rtl/>
        </w:rPr>
        <w:t>" (פסקה 11)</w:t>
      </w:r>
      <w:r w:rsidRPr="008925B3">
        <w:rPr>
          <w:sz w:val="24"/>
          <w:rtl/>
        </w:rPr>
        <w:t>.</w:t>
      </w:r>
    </w:p>
    <w:p w:rsidR="008925B3" w:rsidRDefault="008925B3" w:rsidP="008925B3">
      <w:pPr>
        <w:pStyle w:val="afb"/>
        <w:numPr>
          <w:ilvl w:val="1"/>
          <w:numId w:val="24"/>
        </w:numPr>
        <w:spacing w:before="240" w:after="240"/>
        <w:contextualSpacing w:val="0"/>
        <w:rPr>
          <w:sz w:val="24"/>
        </w:rPr>
      </w:pPr>
      <w:r>
        <w:rPr>
          <w:rFonts w:hint="cs"/>
          <w:sz w:val="24"/>
          <w:rtl/>
        </w:rPr>
        <w:t>ב</w:t>
      </w:r>
      <w:r w:rsidRPr="008925B3">
        <w:rPr>
          <w:sz w:val="24"/>
          <w:rtl/>
        </w:rPr>
        <w:t>בש</w:t>
      </w:r>
      <w:r>
        <w:rPr>
          <w:rFonts w:hint="cs"/>
          <w:sz w:val="24"/>
          <w:rtl/>
        </w:rPr>
        <w:t>"</w:t>
      </w:r>
      <w:r w:rsidRPr="008925B3">
        <w:rPr>
          <w:sz w:val="24"/>
          <w:rtl/>
        </w:rPr>
        <w:t xml:space="preserve">פ 214/18 </w:t>
      </w:r>
      <w:r w:rsidRPr="008925B3">
        <w:rPr>
          <w:b/>
          <w:bCs/>
          <w:sz w:val="24"/>
          <w:rtl/>
        </w:rPr>
        <w:t>יעקב יברגימוב נ' מדינת ישראל</w:t>
      </w:r>
      <w:r>
        <w:rPr>
          <w:rFonts w:hint="cs"/>
          <w:sz w:val="24"/>
          <w:rtl/>
        </w:rPr>
        <w:t>, ציטט כב' השופט עמית, כלהלן:</w:t>
      </w:r>
    </w:p>
    <w:p w:rsidR="008925B3" w:rsidRPr="008925B3" w:rsidRDefault="008925B3" w:rsidP="008925B3">
      <w:pPr>
        <w:pStyle w:val="afb"/>
        <w:spacing w:before="240" w:after="240"/>
        <w:ind w:left="357"/>
        <w:contextualSpacing w:val="0"/>
        <w:rPr>
          <w:sz w:val="24"/>
          <w:rtl/>
        </w:rPr>
      </w:pPr>
      <w:r w:rsidRPr="008925B3">
        <w:rPr>
          <w:sz w:val="24"/>
          <w:rtl/>
        </w:rPr>
        <w:t>"הברחת טלפון סלולרי לאסיר בטחוני מאפשרת לאסיר קשר ישיר עם חברי ארגון הטרור אליו הוא משתייך, לצורך קידום  יעדי הארגון לרבות הכוונה לבצע פיגועים והוצאתם לפועל, ומכאן מלחמת החורמה בתופעה זו"</w:t>
      </w:r>
      <w:r>
        <w:rPr>
          <w:rFonts w:hint="cs"/>
          <w:sz w:val="24"/>
          <w:rtl/>
        </w:rPr>
        <w:t xml:space="preserve"> (פסקה 6).</w:t>
      </w:r>
    </w:p>
    <w:p w:rsidR="008925B3" w:rsidRPr="008925B3" w:rsidRDefault="008925B3" w:rsidP="008925B3">
      <w:pPr>
        <w:pStyle w:val="afb"/>
        <w:numPr>
          <w:ilvl w:val="1"/>
          <w:numId w:val="24"/>
        </w:numPr>
        <w:spacing w:before="240" w:after="240"/>
        <w:contextualSpacing w:val="0"/>
        <w:rPr>
          <w:sz w:val="24"/>
          <w:rtl/>
        </w:rPr>
      </w:pPr>
      <w:r>
        <w:rPr>
          <w:rFonts w:hint="cs"/>
          <w:sz w:val="24"/>
          <w:rtl/>
        </w:rPr>
        <w:t>ב</w:t>
      </w:r>
      <w:r w:rsidRPr="008925B3">
        <w:rPr>
          <w:sz w:val="24"/>
          <w:rtl/>
        </w:rPr>
        <w:t xml:space="preserve">בש"פ 550/18 </w:t>
      </w:r>
      <w:r w:rsidRPr="008925B3">
        <w:rPr>
          <w:b/>
          <w:bCs/>
          <w:sz w:val="24"/>
          <w:rtl/>
        </w:rPr>
        <w:t>פלוני נ' מדינת ישראל</w:t>
      </w:r>
      <w:r>
        <w:rPr>
          <w:rFonts w:hint="cs"/>
          <w:sz w:val="24"/>
          <w:rtl/>
        </w:rPr>
        <w:t>, קבע כב' השופט מינץ, כלהלן:</w:t>
      </w:r>
    </w:p>
    <w:p w:rsidR="008925B3" w:rsidRPr="008925B3" w:rsidRDefault="008925B3" w:rsidP="008925B3">
      <w:pPr>
        <w:pStyle w:val="afb"/>
        <w:spacing w:before="240" w:after="240"/>
        <w:ind w:left="357"/>
        <w:contextualSpacing w:val="0"/>
        <w:rPr>
          <w:sz w:val="24"/>
          <w:rtl/>
        </w:rPr>
      </w:pPr>
      <w:r w:rsidRPr="008925B3">
        <w:rPr>
          <w:rFonts w:hint="cs"/>
          <w:sz w:val="24"/>
          <w:rtl/>
        </w:rPr>
        <w:t>"</w:t>
      </w:r>
      <w:r w:rsidRPr="008925B3">
        <w:rPr>
          <w:sz w:val="24"/>
          <w:rtl/>
        </w:rPr>
        <w:t>גם אם, כטענת העורר, לא הייתה לו מודעות לפגיעה בביטחון המדינה או לסיוע לארגון טרור, התנהגותו מלמדת, לכל הפחות על חשד, המלווה באדישות לתוצאות הקשות שעשויות להיות למעשיו. על כן, ברי כי גם אם מעשיו בוצעו כטענתו מתוך מניע כלכלי ולא אידיאולוגי – אין להתעלם מן האופי הביטחוני הנלווה לפעולותיו. זאת, בדגש על כך שמחומר הראיות עולה לכאורה שהעורר ידע על כך שבמערך החדרת הטלפונים מעורבים גורמים פלסטינים, כמו גם שבבתי הסוהר אליהם הוחדרו המכשירים מצויים אסירים ביטחוניים</w:t>
      </w:r>
      <w:r w:rsidRPr="008925B3">
        <w:rPr>
          <w:rFonts w:hint="cs"/>
          <w:sz w:val="24"/>
          <w:rtl/>
        </w:rPr>
        <w:t>" (</w:t>
      </w:r>
      <w:r w:rsidRPr="008925B3">
        <w:rPr>
          <w:sz w:val="24"/>
          <w:rtl/>
        </w:rPr>
        <w:t>פסקה 8</w:t>
      </w:r>
      <w:r w:rsidRPr="008925B3">
        <w:rPr>
          <w:rFonts w:hint="cs"/>
          <w:sz w:val="24"/>
          <w:rtl/>
        </w:rPr>
        <w:t>)</w:t>
      </w:r>
      <w:r w:rsidRPr="008925B3">
        <w:rPr>
          <w:sz w:val="24"/>
          <w:rtl/>
        </w:rPr>
        <w:t>.</w:t>
      </w:r>
    </w:p>
    <w:p w:rsidR="001F10EA" w:rsidRPr="007414E7" w:rsidRDefault="007414E7" w:rsidP="008925B3">
      <w:pPr>
        <w:pStyle w:val="afb"/>
        <w:keepLines w:val="0"/>
        <w:numPr>
          <w:ilvl w:val="0"/>
          <w:numId w:val="24"/>
        </w:numPr>
        <w:spacing w:before="240" w:after="240"/>
        <w:ind w:left="357"/>
        <w:contextualSpacing w:val="0"/>
        <w:rPr>
          <w:sz w:val="24"/>
        </w:rPr>
      </w:pPr>
      <w:r w:rsidRPr="007C723A">
        <w:rPr>
          <w:rFonts w:hint="cs"/>
          <w:sz w:val="24"/>
          <w:rtl/>
        </w:rPr>
        <w:t>מסוכנות</w:t>
      </w:r>
      <w:r>
        <w:rPr>
          <w:rFonts w:hint="cs"/>
          <w:sz w:val="24"/>
          <w:rtl/>
        </w:rPr>
        <w:t xml:space="preserve">ם של </w:t>
      </w:r>
      <w:r w:rsidRPr="009F25A0">
        <w:rPr>
          <w:rFonts w:hint="cs"/>
          <w:sz w:val="24"/>
          <w:rtl/>
        </w:rPr>
        <w:t xml:space="preserve">המשיבים מתגברת עקב כמויות </w:t>
      </w:r>
      <w:r w:rsidR="001F10EA" w:rsidRPr="007414E7">
        <w:rPr>
          <w:rFonts w:hint="cs"/>
          <w:sz w:val="24"/>
          <w:rtl/>
        </w:rPr>
        <w:t>הטל"סים הגדולות שהבריחו או ניסו להבריח</w:t>
      </w:r>
      <w:r w:rsidRPr="007414E7">
        <w:rPr>
          <w:rFonts w:hint="cs"/>
          <w:sz w:val="24"/>
          <w:rtl/>
        </w:rPr>
        <w:t xml:space="preserve"> לבתי הכלא</w:t>
      </w:r>
      <w:r w:rsidR="001F10EA" w:rsidRPr="007414E7">
        <w:rPr>
          <w:rFonts w:hint="cs"/>
          <w:sz w:val="24"/>
          <w:rtl/>
        </w:rPr>
        <w:t>. לפי האישום הראשון, הצליחו משיבים 1, 4, 5 ו-6 להבריח כ-30 טל"סים</w:t>
      </w:r>
      <w:r w:rsidRPr="007414E7">
        <w:rPr>
          <w:rFonts w:hint="cs"/>
          <w:sz w:val="24"/>
          <w:rtl/>
        </w:rPr>
        <w:t xml:space="preserve"> לכלא "נפחא"</w:t>
      </w:r>
      <w:r w:rsidR="001F10EA" w:rsidRPr="007414E7">
        <w:rPr>
          <w:rFonts w:hint="cs"/>
          <w:sz w:val="24"/>
          <w:rtl/>
        </w:rPr>
        <w:t>. לפי האישום הרביעי, משיבים 1, 2, 3, 4, 5 ו-7 ניסו להבריח כ-60 טל"סים</w:t>
      </w:r>
      <w:r w:rsidRPr="007414E7">
        <w:rPr>
          <w:rFonts w:hint="cs"/>
          <w:sz w:val="24"/>
          <w:rtl/>
        </w:rPr>
        <w:t xml:space="preserve"> לכלא "נפחא"</w:t>
      </w:r>
      <w:r w:rsidR="001F10EA" w:rsidRPr="007414E7">
        <w:rPr>
          <w:rFonts w:hint="cs"/>
          <w:sz w:val="24"/>
          <w:rtl/>
        </w:rPr>
        <w:t>. המבקשת</w:t>
      </w:r>
      <w:r w:rsidRPr="007414E7">
        <w:rPr>
          <w:rFonts w:hint="cs"/>
          <w:sz w:val="24"/>
          <w:rtl/>
        </w:rPr>
        <w:t xml:space="preserve"> תטען כי כמות</w:t>
      </w:r>
      <w:r w:rsidR="001F10EA" w:rsidRPr="007414E7">
        <w:rPr>
          <w:rFonts w:hint="cs"/>
          <w:sz w:val="24"/>
          <w:rtl/>
        </w:rPr>
        <w:t xml:space="preserve"> </w:t>
      </w:r>
      <w:r w:rsidRPr="007414E7">
        <w:rPr>
          <w:rFonts w:hint="cs"/>
          <w:sz w:val="24"/>
          <w:rtl/>
        </w:rPr>
        <w:t>זו של טל"סים הינה</w:t>
      </w:r>
      <w:r w:rsidR="001F10EA" w:rsidRPr="007414E7">
        <w:rPr>
          <w:rFonts w:hint="cs"/>
          <w:sz w:val="24"/>
          <w:rtl/>
        </w:rPr>
        <w:t xml:space="preserve"> </w:t>
      </w:r>
      <w:r w:rsidR="001F10EA" w:rsidRPr="007414E7">
        <w:rPr>
          <w:sz w:val="24"/>
          <w:rtl/>
        </w:rPr>
        <w:t>"כמות סיטונאית"</w:t>
      </w:r>
      <w:r>
        <w:rPr>
          <w:rFonts w:hint="cs"/>
          <w:sz w:val="24"/>
          <w:rtl/>
        </w:rPr>
        <w:t xml:space="preserve">, אשר </w:t>
      </w:r>
      <w:r w:rsidR="001F10EA" w:rsidRPr="007414E7">
        <w:rPr>
          <w:sz w:val="24"/>
          <w:rtl/>
        </w:rPr>
        <w:t xml:space="preserve">עלולה </w:t>
      </w:r>
      <w:r>
        <w:rPr>
          <w:rFonts w:hint="cs"/>
          <w:sz w:val="24"/>
          <w:rtl/>
        </w:rPr>
        <w:t>להפוך ל</w:t>
      </w:r>
      <w:r w:rsidR="001F10EA" w:rsidRPr="007414E7">
        <w:rPr>
          <w:sz w:val="24"/>
          <w:rtl/>
        </w:rPr>
        <w:t xml:space="preserve">"שובר שוויון" </w:t>
      </w:r>
      <w:r w:rsidR="001F10EA" w:rsidRPr="007414E7">
        <w:rPr>
          <w:rFonts w:hint="cs"/>
          <w:sz w:val="24"/>
          <w:rtl/>
        </w:rPr>
        <w:t>ו</w:t>
      </w:r>
      <w:r w:rsidR="001F10EA" w:rsidRPr="007414E7">
        <w:rPr>
          <w:sz w:val="24"/>
          <w:rtl/>
        </w:rPr>
        <w:t xml:space="preserve">להטות את הכף לטובת פעילותם של ארגוני הטרור </w:t>
      </w:r>
      <w:r w:rsidR="001F10EA" w:rsidRPr="007414E7">
        <w:rPr>
          <w:rFonts w:hint="cs"/>
          <w:sz w:val="24"/>
          <w:rtl/>
        </w:rPr>
        <w:t>ב</w:t>
      </w:r>
      <w:r w:rsidR="001F10EA" w:rsidRPr="007414E7">
        <w:rPr>
          <w:sz w:val="24"/>
          <w:rtl/>
        </w:rPr>
        <w:t>כלא</w:t>
      </w:r>
      <w:r w:rsidR="001F10EA" w:rsidRPr="007414E7">
        <w:rPr>
          <w:rFonts w:hint="cs"/>
          <w:sz w:val="24"/>
          <w:rtl/>
        </w:rPr>
        <w:t xml:space="preserve"> (פרשת רבעא, פסקה 3</w:t>
      </w:r>
      <w:r>
        <w:rPr>
          <w:rFonts w:hint="cs"/>
          <w:sz w:val="24"/>
          <w:rtl/>
        </w:rPr>
        <w:t>,</w:t>
      </w:r>
      <w:r w:rsidR="001F10EA" w:rsidRPr="007414E7">
        <w:rPr>
          <w:rFonts w:hint="cs"/>
          <w:sz w:val="24"/>
          <w:rtl/>
        </w:rPr>
        <w:t xml:space="preserve"> לפסק דינה של </w:t>
      </w:r>
      <w:r>
        <w:rPr>
          <w:rFonts w:hint="cs"/>
          <w:sz w:val="24"/>
          <w:rtl/>
        </w:rPr>
        <w:t xml:space="preserve">כב' </w:t>
      </w:r>
      <w:r w:rsidR="001F10EA" w:rsidRPr="007414E7">
        <w:rPr>
          <w:rFonts w:hint="cs"/>
          <w:sz w:val="24"/>
          <w:rtl/>
        </w:rPr>
        <w:t>השופטת ברק-ארז)</w:t>
      </w:r>
      <w:r w:rsidR="001F10EA" w:rsidRPr="007414E7">
        <w:rPr>
          <w:sz w:val="24"/>
          <w:rtl/>
        </w:rPr>
        <w:t>.</w:t>
      </w:r>
      <w:r w:rsidR="001F10EA" w:rsidRPr="007414E7">
        <w:rPr>
          <w:rFonts w:hint="cs"/>
          <w:sz w:val="24"/>
          <w:rtl/>
        </w:rPr>
        <w:t xml:space="preserve"> כתוצאה מכך, מעשי </w:t>
      </w:r>
      <w:r>
        <w:rPr>
          <w:rFonts w:hint="cs"/>
          <w:sz w:val="24"/>
          <w:rtl/>
        </w:rPr>
        <w:t>המשיבים</w:t>
      </w:r>
      <w:r w:rsidR="001F10EA" w:rsidRPr="007414E7">
        <w:rPr>
          <w:rFonts w:hint="cs"/>
          <w:sz w:val="24"/>
          <w:rtl/>
        </w:rPr>
        <w:t xml:space="preserve"> יצרו </w:t>
      </w:r>
      <w:r w:rsidR="001F10EA" w:rsidRPr="007414E7">
        <w:rPr>
          <w:sz w:val="24"/>
          <w:rtl/>
        </w:rPr>
        <w:t>נזק רחב היקף מבחינת השמירה על שלום הציבור.</w:t>
      </w:r>
    </w:p>
    <w:p w:rsidR="001F10EA" w:rsidRDefault="007414E7" w:rsidP="008925B3">
      <w:pPr>
        <w:pStyle w:val="afb"/>
        <w:keepLines w:val="0"/>
        <w:numPr>
          <w:ilvl w:val="0"/>
          <w:numId w:val="24"/>
        </w:numPr>
        <w:spacing w:before="240" w:after="240"/>
        <w:ind w:left="357"/>
        <w:contextualSpacing w:val="0"/>
        <w:rPr>
          <w:sz w:val="24"/>
        </w:rPr>
      </w:pPr>
      <w:r w:rsidRPr="004310C5">
        <w:rPr>
          <w:rFonts w:hint="cs"/>
          <w:sz w:val="24"/>
          <w:rtl/>
        </w:rPr>
        <w:t>כמו כן</w:t>
      </w:r>
      <w:r w:rsidR="001F10EA" w:rsidRPr="004310C5">
        <w:rPr>
          <w:rFonts w:hint="cs"/>
          <w:sz w:val="24"/>
          <w:rtl/>
        </w:rPr>
        <w:t>, מסוכנותם של המשיבים מתגברת מכיוון שפעלו יחדיו</w:t>
      </w:r>
      <w:r w:rsidRPr="004310C5">
        <w:rPr>
          <w:rFonts w:hint="cs"/>
          <w:sz w:val="24"/>
          <w:rtl/>
        </w:rPr>
        <w:t>,</w:t>
      </w:r>
      <w:r w:rsidR="001F10EA" w:rsidRPr="004310C5">
        <w:rPr>
          <w:rFonts w:hint="cs"/>
          <w:sz w:val="24"/>
          <w:rtl/>
        </w:rPr>
        <w:t xml:space="preserve"> בהתארגנות מתוכננת</w:t>
      </w:r>
      <w:r w:rsidR="001F10EA">
        <w:rPr>
          <w:rFonts w:hint="cs"/>
          <w:sz w:val="24"/>
          <w:rtl/>
        </w:rPr>
        <w:t xml:space="preserve"> ומתוחכמת,</w:t>
      </w:r>
      <w:r>
        <w:rPr>
          <w:rFonts w:hint="cs"/>
          <w:sz w:val="24"/>
          <w:rtl/>
        </w:rPr>
        <w:t xml:space="preserve"> </w:t>
      </w:r>
      <w:r w:rsidR="001F10EA" w:rsidRPr="000766AD">
        <w:rPr>
          <w:rFonts w:hint="cs"/>
          <w:sz w:val="24"/>
          <w:rtl/>
        </w:rPr>
        <w:t>בה יועד לכל משתתף תפקיד מוגדר</w:t>
      </w:r>
      <w:r w:rsidR="001F10EA">
        <w:rPr>
          <w:rFonts w:hint="cs"/>
          <w:sz w:val="24"/>
          <w:rtl/>
        </w:rPr>
        <w:t xml:space="preserve">, </w:t>
      </w:r>
      <w:r>
        <w:rPr>
          <w:rFonts w:hint="cs"/>
          <w:sz w:val="24"/>
          <w:rtl/>
        </w:rPr>
        <w:t>תוך</w:t>
      </w:r>
      <w:r w:rsidR="001F10EA">
        <w:rPr>
          <w:rFonts w:hint="cs"/>
          <w:sz w:val="24"/>
          <w:rtl/>
        </w:rPr>
        <w:t xml:space="preserve"> שהקדישו זמן ומאמץ בהכנות להברחת הטל"סים</w:t>
      </w:r>
      <w:r w:rsidR="001F10EA" w:rsidRPr="000766AD">
        <w:rPr>
          <w:rFonts w:hint="cs"/>
          <w:sz w:val="24"/>
          <w:rtl/>
        </w:rPr>
        <w:t xml:space="preserve">. </w:t>
      </w:r>
      <w:r w:rsidR="004310C5">
        <w:rPr>
          <w:rFonts w:hint="cs"/>
          <w:sz w:val="24"/>
          <w:rtl/>
        </w:rPr>
        <w:t>כך, לפי האישום הראשון והאישום השלישי, היה אדם שתפקידו היה לתצפת; וכך,</w:t>
      </w:r>
      <w:r w:rsidR="001F10EA">
        <w:rPr>
          <w:rFonts w:hint="cs"/>
          <w:sz w:val="24"/>
          <w:rtl/>
        </w:rPr>
        <w:t xml:space="preserve"> לפי האישום הרביעי, </w:t>
      </w:r>
      <w:r w:rsidR="004310C5">
        <w:rPr>
          <w:rFonts w:hint="cs"/>
          <w:sz w:val="24"/>
          <w:rtl/>
        </w:rPr>
        <w:t xml:space="preserve">משיבים 1-5 ביצעו </w:t>
      </w:r>
      <w:r w:rsidR="001F10EA">
        <w:rPr>
          <w:rFonts w:hint="cs"/>
          <w:sz w:val="24"/>
          <w:rtl/>
        </w:rPr>
        <w:t>הכנות</w:t>
      </w:r>
      <w:r w:rsidR="004310C5">
        <w:rPr>
          <w:rFonts w:hint="cs"/>
          <w:sz w:val="24"/>
          <w:rtl/>
        </w:rPr>
        <w:t xml:space="preserve">, לרבות </w:t>
      </w:r>
      <w:r w:rsidR="001F10EA">
        <w:rPr>
          <w:rFonts w:hint="cs"/>
          <w:sz w:val="24"/>
          <w:rtl/>
        </w:rPr>
        <w:t xml:space="preserve">רכישת רחפן, ביצוע הטסות ניסוי, </w:t>
      </w:r>
      <w:r w:rsidR="001F10EA">
        <w:rPr>
          <w:rFonts w:hint="cs"/>
          <w:sz w:val="24"/>
          <w:rtl/>
        </w:rPr>
        <w:lastRenderedPageBreak/>
        <w:t xml:space="preserve">איסוף מידע מתוך הכלא, ביצוע סיורי שטח באזור הכלא, רכישת עזרים לשיפור הטסת הרחפן </w:t>
      </w:r>
      <w:r w:rsidR="001F10EA" w:rsidRPr="001E3CA6">
        <w:rPr>
          <w:rFonts w:hint="cs"/>
          <w:sz w:val="24"/>
          <w:rtl/>
        </w:rPr>
        <w:t>והכנת תכנית טיסה לרחפן.</w:t>
      </w:r>
    </w:p>
    <w:p w:rsidR="001F10EA" w:rsidRDefault="001F10EA" w:rsidP="004310C5">
      <w:pPr>
        <w:pStyle w:val="afb"/>
        <w:keepLines w:val="0"/>
        <w:numPr>
          <w:ilvl w:val="0"/>
          <w:numId w:val="24"/>
        </w:numPr>
        <w:spacing w:before="240" w:after="240"/>
        <w:contextualSpacing w:val="0"/>
        <w:rPr>
          <w:sz w:val="24"/>
        </w:rPr>
      </w:pPr>
      <w:r w:rsidRPr="00A3070E">
        <w:rPr>
          <w:rFonts w:hint="cs"/>
          <w:sz w:val="24"/>
          <w:rtl/>
        </w:rPr>
        <w:t xml:space="preserve">על מסוכנותם </w:t>
      </w:r>
      <w:r w:rsidR="004310C5">
        <w:rPr>
          <w:rFonts w:hint="cs"/>
          <w:sz w:val="24"/>
          <w:rtl/>
        </w:rPr>
        <w:t xml:space="preserve">היתרה של </w:t>
      </w:r>
      <w:r w:rsidRPr="00A3070E">
        <w:rPr>
          <w:rFonts w:hint="cs"/>
          <w:sz w:val="24"/>
          <w:rtl/>
        </w:rPr>
        <w:t>משיבים 2 ו-3 ניתן ללמוד מעברם הפלילי</w:t>
      </w:r>
      <w:r>
        <w:rPr>
          <w:rFonts w:hint="cs"/>
          <w:sz w:val="24"/>
          <w:rtl/>
        </w:rPr>
        <w:t xml:space="preserve">, </w:t>
      </w:r>
      <w:r w:rsidR="004310C5">
        <w:rPr>
          <w:rFonts w:hint="cs"/>
          <w:sz w:val="24"/>
          <w:rtl/>
        </w:rPr>
        <w:t xml:space="preserve">שכן פעלו לשם קידום הקשר והתכנית להברחת הטל"סים, </w:t>
      </w:r>
      <w:r>
        <w:rPr>
          <w:rFonts w:hint="cs"/>
          <w:sz w:val="24"/>
          <w:rtl/>
        </w:rPr>
        <w:t>במהלך שריצו עבודות שירות</w:t>
      </w:r>
      <w:r w:rsidRPr="00A3070E">
        <w:rPr>
          <w:rFonts w:hint="cs"/>
          <w:sz w:val="24"/>
          <w:rtl/>
        </w:rPr>
        <w:t xml:space="preserve">. </w:t>
      </w:r>
    </w:p>
    <w:p w:rsidR="004310C5" w:rsidRDefault="001F10EA" w:rsidP="007C06C0">
      <w:pPr>
        <w:pStyle w:val="afb"/>
        <w:keepLines w:val="0"/>
        <w:numPr>
          <w:ilvl w:val="0"/>
          <w:numId w:val="24"/>
        </w:numPr>
        <w:spacing w:before="240" w:after="240"/>
        <w:contextualSpacing w:val="0"/>
        <w:rPr>
          <w:sz w:val="24"/>
        </w:rPr>
      </w:pPr>
      <w:r>
        <w:rPr>
          <w:rFonts w:hint="cs"/>
          <w:sz w:val="24"/>
          <w:rtl/>
        </w:rPr>
        <w:t xml:space="preserve">על מסוכנותו </w:t>
      </w:r>
      <w:r w:rsidR="004310C5">
        <w:rPr>
          <w:rFonts w:hint="cs"/>
          <w:sz w:val="24"/>
          <w:rtl/>
        </w:rPr>
        <w:t xml:space="preserve">היתרה </w:t>
      </w:r>
      <w:r>
        <w:rPr>
          <w:rFonts w:hint="cs"/>
          <w:sz w:val="24"/>
          <w:rtl/>
        </w:rPr>
        <w:t xml:space="preserve">של משיב 4 ניתן ללמוד </w:t>
      </w:r>
      <w:r w:rsidR="004310C5">
        <w:rPr>
          <w:rFonts w:hint="cs"/>
          <w:sz w:val="24"/>
          <w:rtl/>
        </w:rPr>
        <w:t>מעברו הפלילי, שכן לחובתו ה</w:t>
      </w:r>
      <w:r>
        <w:rPr>
          <w:rFonts w:hint="cs"/>
          <w:sz w:val="24"/>
          <w:rtl/>
        </w:rPr>
        <w:t>רשע</w:t>
      </w:r>
      <w:r w:rsidR="004310C5">
        <w:rPr>
          <w:rFonts w:hint="cs"/>
          <w:sz w:val="24"/>
          <w:rtl/>
        </w:rPr>
        <w:t>ה</w:t>
      </w:r>
      <w:r>
        <w:rPr>
          <w:rFonts w:hint="cs"/>
          <w:sz w:val="24"/>
          <w:rtl/>
        </w:rPr>
        <w:t xml:space="preserve"> בעבירות ביטחון</w:t>
      </w:r>
      <w:r w:rsidR="004310C5">
        <w:rPr>
          <w:rFonts w:hint="cs"/>
          <w:sz w:val="24"/>
          <w:rtl/>
        </w:rPr>
        <w:t xml:space="preserve">, בגינה </w:t>
      </w:r>
      <w:r>
        <w:rPr>
          <w:rFonts w:hint="cs"/>
          <w:sz w:val="24"/>
          <w:rtl/>
        </w:rPr>
        <w:t xml:space="preserve">ריצה מאסר בפועל </w:t>
      </w:r>
      <w:r w:rsidR="004310C5">
        <w:rPr>
          <w:rFonts w:hint="cs"/>
          <w:sz w:val="24"/>
          <w:rtl/>
        </w:rPr>
        <w:t>בן</w:t>
      </w:r>
      <w:r>
        <w:rPr>
          <w:rFonts w:hint="cs"/>
          <w:sz w:val="24"/>
          <w:rtl/>
        </w:rPr>
        <w:t xml:space="preserve"> 13 שנה</w:t>
      </w:r>
      <w:r w:rsidR="004310C5">
        <w:rPr>
          <w:rFonts w:hint="cs"/>
          <w:sz w:val="24"/>
          <w:rtl/>
        </w:rPr>
        <w:t xml:space="preserve">, ובגינה לחובתו של המשיב מאסר מותנה בר </w:t>
      </w:r>
      <w:r w:rsidR="004310C5" w:rsidRPr="007C06C0">
        <w:rPr>
          <w:rFonts w:hint="cs"/>
          <w:sz w:val="24"/>
          <w:rtl/>
        </w:rPr>
        <w:t xml:space="preserve">הפעלה, </w:t>
      </w:r>
      <w:r w:rsidR="007C06C0" w:rsidRPr="007C06C0">
        <w:rPr>
          <w:rFonts w:hint="cs"/>
          <w:sz w:val="24"/>
          <w:rtl/>
        </w:rPr>
        <w:t>בן 3 שנים</w:t>
      </w:r>
      <w:r w:rsidR="004310C5" w:rsidRPr="007C06C0">
        <w:rPr>
          <w:rFonts w:hint="cs"/>
          <w:sz w:val="24"/>
          <w:rtl/>
        </w:rPr>
        <w:t>. משמע, כי משיב 4 ביצע את העבירות המיוחסות לו בכתב האישום, שעה</w:t>
      </w:r>
      <w:r w:rsidR="004310C5">
        <w:rPr>
          <w:rFonts w:hint="cs"/>
          <w:sz w:val="24"/>
          <w:rtl/>
        </w:rPr>
        <w:t xml:space="preserve"> שתלוי עומד כנגדו</w:t>
      </w:r>
      <w:r w:rsidR="004310C5" w:rsidRPr="00614900">
        <w:rPr>
          <w:rFonts w:hint="cs"/>
          <w:sz w:val="24"/>
          <w:rtl/>
        </w:rPr>
        <w:t xml:space="preserve"> מאסר על תנאי</w:t>
      </w:r>
      <w:r w:rsidR="004310C5">
        <w:rPr>
          <w:rFonts w:hint="cs"/>
          <w:sz w:val="24"/>
          <w:rtl/>
        </w:rPr>
        <w:t>.</w:t>
      </w:r>
    </w:p>
    <w:p w:rsidR="001F10EA" w:rsidRPr="007266E1" w:rsidRDefault="001F10EA" w:rsidP="007266E1">
      <w:pPr>
        <w:pStyle w:val="afb"/>
        <w:keepLines w:val="0"/>
        <w:numPr>
          <w:ilvl w:val="0"/>
          <w:numId w:val="24"/>
        </w:numPr>
        <w:spacing w:before="240" w:after="240"/>
        <w:contextualSpacing w:val="0"/>
        <w:rPr>
          <w:sz w:val="24"/>
        </w:rPr>
      </w:pPr>
      <w:r w:rsidRPr="007266E1">
        <w:rPr>
          <w:rFonts w:hint="cs"/>
          <w:sz w:val="24"/>
          <w:rtl/>
        </w:rPr>
        <w:t xml:space="preserve">על מסוכנותו </w:t>
      </w:r>
      <w:r w:rsidR="007266E1" w:rsidRPr="007266E1">
        <w:rPr>
          <w:rFonts w:hint="cs"/>
          <w:sz w:val="24"/>
          <w:rtl/>
        </w:rPr>
        <w:t xml:space="preserve">היתרה </w:t>
      </w:r>
      <w:r w:rsidRPr="007266E1">
        <w:rPr>
          <w:rFonts w:hint="cs"/>
          <w:sz w:val="24"/>
          <w:rtl/>
        </w:rPr>
        <w:t xml:space="preserve">של משיב 6 </w:t>
      </w:r>
      <w:r w:rsidR="007266E1" w:rsidRPr="007266E1">
        <w:rPr>
          <w:rFonts w:hint="cs"/>
          <w:sz w:val="24"/>
          <w:rtl/>
        </w:rPr>
        <w:t>ניתן ללמוד מעברו הפלילי, שכן לחובתו 7 הרשעות קודמות, בגינן אף ריצה בעבר 4 עונשי מאסר בפועל.</w:t>
      </w:r>
    </w:p>
    <w:p w:rsidR="001F10EA" w:rsidRPr="007C06C0" w:rsidRDefault="001F10EA" w:rsidP="007C06C0">
      <w:pPr>
        <w:pStyle w:val="afb"/>
        <w:keepLines w:val="0"/>
        <w:numPr>
          <w:ilvl w:val="0"/>
          <w:numId w:val="24"/>
        </w:numPr>
        <w:spacing w:before="240" w:after="240"/>
        <w:contextualSpacing w:val="0"/>
        <w:rPr>
          <w:sz w:val="24"/>
        </w:rPr>
      </w:pPr>
      <w:r w:rsidRPr="007C06C0">
        <w:rPr>
          <w:rFonts w:hint="cs"/>
          <w:sz w:val="24"/>
          <w:rtl/>
        </w:rPr>
        <w:t xml:space="preserve">על מסוכנותו </w:t>
      </w:r>
      <w:r w:rsidR="004310C5" w:rsidRPr="007C06C0">
        <w:rPr>
          <w:rFonts w:hint="cs"/>
          <w:sz w:val="24"/>
          <w:rtl/>
        </w:rPr>
        <w:t xml:space="preserve">היתרה </w:t>
      </w:r>
      <w:r w:rsidRPr="007C06C0">
        <w:rPr>
          <w:rFonts w:hint="cs"/>
          <w:sz w:val="24"/>
          <w:rtl/>
        </w:rPr>
        <w:t xml:space="preserve">של משיב 7 ניתן ללמוד </w:t>
      </w:r>
      <w:r w:rsidR="004310C5" w:rsidRPr="007C06C0">
        <w:rPr>
          <w:rFonts w:hint="cs"/>
          <w:sz w:val="24"/>
          <w:rtl/>
        </w:rPr>
        <w:t xml:space="preserve">מעברו הפלילי, שכן לחובתו הרשעה </w:t>
      </w:r>
      <w:r w:rsidRPr="007C06C0">
        <w:rPr>
          <w:rFonts w:hint="cs"/>
          <w:sz w:val="24"/>
          <w:rtl/>
        </w:rPr>
        <w:t>בעבירות ביטחון</w:t>
      </w:r>
      <w:r w:rsidR="004310C5" w:rsidRPr="007C06C0">
        <w:rPr>
          <w:rFonts w:hint="cs"/>
          <w:sz w:val="24"/>
          <w:rtl/>
        </w:rPr>
        <w:t xml:space="preserve">, בגינה </w:t>
      </w:r>
      <w:r w:rsidRPr="007C06C0">
        <w:rPr>
          <w:rFonts w:hint="cs"/>
          <w:sz w:val="24"/>
          <w:rtl/>
        </w:rPr>
        <w:t xml:space="preserve">נגזר עליו מאסר בפועל </w:t>
      </w:r>
      <w:r w:rsidR="004310C5" w:rsidRPr="007C06C0">
        <w:rPr>
          <w:rFonts w:hint="cs"/>
          <w:sz w:val="24"/>
          <w:rtl/>
        </w:rPr>
        <w:t>בן 17 שנה, אשר בעת הרלוונטית לכתב האישום, טרם יסיים לרצות. משמע, כי משיב 7</w:t>
      </w:r>
      <w:r w:rsidR="007C06C0" w:rsidRPr="007C06C0">
        <w:rPr>
          <w:rFonts w:hint="cs"/>
          <w:sz w:val="24"/>
          <w:rtl/>
        </w:rPr>
        <w:t xml:space="preserve"> ביצע</w:t>
      </w:r>
      <w:r w:rsidR="004310C5" w:rsidRPr="007C06C0">
        <w:rPr>
          <w:rFonts w:hint="cs"/>
          <w:sz w:val="24"/>
          <w:rtl/>
        </w:rPr>
        <w:t xml:space="preserve"> </w:t>
      </w:r>
      <w:r w:rsidRPr="007C06C0">
        <w:rPr>
          <w:rFonts w:hint="cs"/>
          <w:sz w:val="24"/>
          <w:rtl/>
        </w:rPr>
        <w:t xml:space="preserve">את העבירות המיוחסות לו בכתב </w:t>
      </w:r>
      <w:r w:rsidR="007C06C0" w:rsidRPr="007C06C0">
        <w:rPr>
          <w:rFonts w:hint="cs"/>
          <w:sz w:val="24"/>
          <w:rtl/>
        </w:rPr>
        <w:t>ה</w:t>
      </w:r>
      <w:r w:rsidRPr="007C06C0">
        <w:rPr>
          <w:rFonts w:hint="cs"/>
          <w:sz w:val="24"/>
          <w:rtl/>
        </w:rPr>
        <w:t xml:space="preserve">אישום, </w:t>
      </w:r>
      <w:r w:rsidR="007C06C0" w:rsidRPr="007C06C0">
        <w:rPr>
          <w:rFonts w:hint="cs"/>
          <w:sz w:val="24"/>
          <w:rtl/>
        </w:rPr>
        <w:t xml:space="preserve">בהיותו אסיר </w:t>
      </w:r>
      <w:r w:rsidRPr="007C06C0">
        <w:rPr>
          <w:rFonts w:hint="cs"/>
          <w:sz w:val="24"/>
          <w:rtl/>
        </w:rPr>
        <w:t xml:space="preserve">בכלא </w:t>
      </w:r>
      <w:r w:rsidR="007C06C0">
        <w:rPr>
          <w:rFonts w:hint="cs"/>
          <w:sz w:val="24"/>
          <w:rtl/>
        </w:rPr>
        <w:t>"</w:t>
      </w:r>
      <w:r w:rsidRPr="007C06C0">
        <w:rPr>
          <w:rFonts w:hint="cs"/>
          <w:sz w:val="24"/>
          <w:rtl/>
        </w:rPr>
        <w:t>נפחא</w:t>
      </w:r>
      <w:r w:rsidR="007C06C0">
        <w:rPr>
          <w:rFonts w:hint="cs"/>
          <w:sz w:val="24"/>
          <w:rtl/>
        </w:rPr>
        <w:t>"</w:t>
      </w:r>
      <w:r w:rsidRPr="007C06C0">
        <w:rPr>
          <w:rFonts w:hint="cs"/>
          <w:sz w:val="24"/>
          <w:rtl/>
        </w:rPr>
        <w:t xml:space="preserve"> (רמון).</w:t>
      </w:r>
    </w:p>
    <w:p w:rsidR="001F10EA" w:rsidRDefault="001F10EA" w:rsidP="007C06C0">
      <w:pPr>
        <w:pStyle w:val="afb"/>
        <w:keepLines w:val="0"/>
        <w:numPr>
          <w:ilvl w:val="0"/>
          <w:numId w:val="24"/>
        </w:numPr>
        <w:spacing w:before="240" w:after="240"/>
        <w:contextualSpacing w:val="0"/>
        <w:rPr>
          <w:sz w:val="24"/>
        </w:rPr>
      </w:pPr>
      <w:r>
        <w:rPr>
          <w:rFonts w:hint="cs"/>
          <w:sz w:val="24"/>
          <w:rtl/>
        </w:rPr>
        <w:t xml:space="preserve">נוסף על האמור לעיל, </w:t>
      </w:r>
      <w:r w:rsidR="007C06C0">
        <w:rPr>
          <w:rFonts w:hint="cs"/>
          <w:sz w:val="24"/>
          <w:rtl/>
        </w:rPr>
        <w:t>כנגד</w:t>
      </w:r>
      <w:r w:rsidRPr="0005461D">
        <w:rPr>
          <w:rFonts w:hint="cs"/>
          <w:sz w:val="24"/>
          <w:rtl/>
        </w:rPr>
        <w:t xml:space="preserve"> משיבים 4 ו-5 </w:t>
      </w:r>
      <w:r w:rsidR="007C06C0">
        <w:rPr>
          <w:rFonts w:hint="cs"/>
          <w:sz w:val="24"/>
          <w:rtl/>
        </w:rPr>
        <w:t xml:space="preserve">קיימת עילת מעצר </w:t>
      </w:r>
      <w:r w:rsidRPr="0005461D">
        <w:rPr>
          <w:rFonts w:hint="cs"/>
          <w:sz w:val="24"/>
          <w:rtl/>
        </w:rPr>
        <w:t xml:space="preserve">מכוח </w:t>
      </w:r>
      <w:r w:rsidRPr="007C06C0">
        <w:rPr>
          <w:rFonts w:hint="cs"/>
          <w:sz w:val="24"/>
          <w:rtl/>
        </w:rPr>
        <w:t>סעיף 21(א)(1)(א) לחוק המעצרים</w:t>
      </w:r>
      <w:r w:rsidR="007C06C0">
        <w:rPr>
          <w:rFonts w:hint="cs"/>
          <w:sz w:val="24"/>
          <w:rtl/>
        </w:rPr>
        <w:t>, שכן</w:t>
      </w:r>
      <w:r w:rsidRPr="0005461D">
        <w:rPr>
          <w:sz w:val="24"/>
          <w:rtl/>
        </w:rPr>
        <w:t xml:space="preserve"> קיים יסוד סביר לחשש </w:t>
      </w:r>
      <w:r w:rsidR="007C06C0">
        <w:rPr>
          <w:rFonts w:hint="cs"/>
          <w:sz w:val="24"/>
          <w:rtl/>
        </w:rPr>
        <w:t>כי שחרורם של</w:t>
      </w:r>
      <w:r w:rsidRPr="0005461D">
        <w:rPr>
          <w:sz w:val="24"/>
          <w:rtl/>
        </w:rPr>
        <w:t xml:space="preserve"> </w:t>
      </w:r>
      <w:r w:rsidRPr="0005461D">
        <w:rPr>
          <w:rFonts w:hint="cs"/>
          <w:sz w:val="24"/>
          <w:rtl/>
        </w:rPr>
        <w:t xml:space="preserve">משיבים 4 ו-5 </w:t>
      </w:r>
      <w:r w:rsidR="007C06C0">
        <w:rPr>
          <w:rFonts w:hint="cs"/>
          <w:sz w:val="24"/>
          <w:rtl/>
        </w:rPr>
        <w:t xml:space="preserve">יוביל להתחמקות מן הדין, זאת לאור העובדה כי הינם </w:t>
      </w:r>
      <w:r>
        <w:rPr>
          <w:rFonts w:hint="cs"/>
          <w:sz w:val="24"/>
          <w:rtl/>
        </w:rPr>
        <w:t xml:space="preserve">תושבי יהודה ושומרון. </w:t>
      </w:r>
    </w:p>
    <w:p w:rsidR="001F10EA" w:rsidRPr="00A445D0" w:rsidRDefault="007C06C0" w:rsidP="007C06C0">
      <w:pPr>
        <w:pStyle w:val="afb"/>
        <w:keepLines w:val="0"/>
        <w:numPr>
          <w:ilvl w:val="0"/>
          <w:numId w:val="24"/>
        </w:numPr>
        <w:spacing w:before="240" w:after="240"/>
        <w:contextualSpacing w:val="0"/>
        <w:rPr>
          <w:sz w:val="24"/>
        </w:rPr>
      </w:pPr>
      <w:r>
        <w:rPr>
          <w:rFonts w:hint="cs"/>
          <w:sz w:val="24"/>
          <w:rtl/>
        </w:rPr>
        <w:t xml:space="preserve">כמו כן, כנגד משיבים </w:t>
      </w:r>
      <w:r w:rsidR="001F10EA" w:rsidRPr="00A445D0">
        <w:rPr>
          <w:rFonts w:hint="cs"/>
          <w:sz w:val="24"/>
          <w:rtl/>
        </w:rPr>
        <w:t xml:space="preserve">משיבים 1 ו-4 </w:t>
      </w:r>
      <w:r>
        <w:rPr>
          <w:rFonts w:hint="cs"/>
          <w:sz w:val="24"/>
          <w:rtl/>
        </w:rPr>
        <w:t xml:space="preserve">קיימת עילת מעצר </w:t>
      </w:r>
      <w:r w:rsidR="001F10EA" w:rsidRPr="00A445D0">
        <w:rPr>
          <w:rFonts w:hint="cs"/>
          <w:sz w:val="24"/>
          <w:rtl/>
        </w:rPr>
        <w:t xml:space="preserve">מכוח </w:t>
      </w:r>
      <w:r w:rsidR="001F10EA" w:rsidRPr="007C06C0">
        <w:rPr>
          <w:rFonts w:hint="cs"/>
          <w:sz w:val="24"/>
          <w:rtl/>
        </w:rPr>
        <w:t>סעיף 21(א)(1)(א) לחוק המעצרים</w:t>
      </w:r>
      <w:r>
        <w:rPr>
          <w:rFonts w:hint="cs"/>
          <w:sz w:val="24"/>
          <w:rtl/>
        </w:rPr>
        <w:t xml:space="preserve">, שכן </w:t>
      </w:r>
      <w:r w:rsidR="001F10EA" w:rsidRPr="00A445D0">
        <w:rPr>
          <w:sz w:val="24"/>
          <w:rtl/>
        </w:rPr>
        <w:t>קיים יסוד סביר לחשש</w:t>
      </w:r>
      <w:r>
        <w:rPr>
          <w:rFonts w:hint="cs"/>
          <w:sz w:val="24"/>
          <w:rtl/>
        </w:rPr>
        <w:t xml:space="preserve"> כי שחרורם של</w:t>
      </w:r>
      <w:r w:rsidR="001F10EA" w:rsidRPr="00A445D0">
        <w:rPr>
          <w:rFonts w:hint="cs"/>
          <w:sz w:val="24"/>
          <w:rtl/>
        </w:rPr>
        <w:t xml:space="preserve"> משיבים 1 ו-4 </w:t>
      </w:r>
      <w:r>
        <w:rPr>
          <w:rFonts w:hint="cs"/>
          <w:sz w:val="24"/>
          <w:rtl/>
        </w:rPr>
        <w:t xml:space="preserve">יוביל </w:t>
      </w:r>
      <w:r w:rsidR="001F10EA" w:rsidRPr="00A445D0">
        <w:rPr>
          <w:rFonts w:hint="cs"/>
          <w:sz w:val="24"/>
          <w:rtl/>
        </w:rPr>
        <w:t>ל</w:t>
      </w:r>
      <w:r w:rsidR="001F10EA" w:rsidRPr="00A445D0">
        <w:rPr>
          <w:sz w:val="24"/>
          <w:rtl/>
        </w:rPr>
        <w:t>שיבוש הליכי משפט</w:t>
      </w:r>
      <w:r>
        <w:rPr>
          <w:rFonts w:hint="cs"/>
          <w:sz w:val="24"/>
          <w:rtl/>
        </w:rPr>
        <w:t>.</w:t>
      </w:r>
      <w:r w:rsidR="001F10EA" w:rsidRPr="00A445D0">
        <w:rPr>
          <w:rFonts w:hint="cs"/>
          <w:sz w:val="24"/>
          <w:rtl/>
        </w:rPr>
        <w:t xml:space="preserve"> </w:t>
      </w:r>
      <w:r w:rsidR="001F10EA">
        <w:rPr>
          <w:rFonts w:hint="cs"/>
          <w:sz w:val="24"/>
          <w:rtl/>
        </w:rPr>
        <w:t xml:space="preserve">לאחר שמשיבה 1 </w:t>
      </w:r>
      <w:r>
        <w:rPr>
          <w:rFonts w:hint="cs"/>
          <w:sz w:val="24"/>
          <w:rtl/>
        </w:rPr>
        <w:t>נעצרה ו</w:t>
      </w:r>
      <w:r w:rsidR="001F10EA">
        <w:rPr>
          <w:rFonts w:hint="cs"/>
          <w:sz w:val="24"/>
          <w:rtl/>
        </w:rPr>
        <w:t xml:space="preserve">נחקרה, היא </w:t>
      </w:r>
      <w:r w:rsidR="001F10EA" w:rsidRPr="00A445D0">
        <w:rPr>
          <w:rFonts w:hint="cs"/>
          <w:sz w:val="24"/>
          <w:rtl/>
        </w:rPr>
        <w:t xml:space="preserve">פנתה </w:t>
      </w:r>
      <w:r w:rsidR="001F10EA">
        <w:rPr>
          <w:rFonts w:hint="cs"/>
          <w:sz w:val="24"/>
          <w:rtl/>
        </w:rPr>
        <w:t>למשיב</w:t>
      </w:r>
      <w:r w:rsidR="001F10EA" w:rsidRPr="00A445D0">
        <w:rPr>
          <w:rFonts w:hint="cs"/>
          <w:sz w:val="24"/>
          <w:rtl/>
        </w:rPr>
        <w:t xml:space="preserve"> 4 בבקשה כי </w:t>
      </w:r>
      <w:r>
        <w:rPr>
          <w:rFonts w:hint="cs"/>
          <w:sz w:val="24"/>
          <w:rtl/>
        </w:rPr>
        <w:t>יעלים</w:t>
      </w:r>
      <w:r w:rsidR="001F10EA" w:rsidRPr="00A445D0">
        <w:rPr>
          <w:rFonts w:hint="cs"/>
          <w:sz w:val="24"/>
          <w:rtl/>
        </w:rPr>
        <w:t xml:space="preserve"> את הטל"סים </w:t>
      </w:r>
      <w:r w:rsidR="001F10EA">
        <w:rPr>
          <w:rFonts w:hint="cs"/>
          <w:sz w:val="24"/>
          <w:rtl/>
        </w:rPr>
        <w:t>שניסו להבריח</w:t>
      </w:r>
      <w:r w:rsidR="001F10EA" w:rsidRPr="00A445D0">
        <w:rPr>
          <w:rFonts w:hint="cs"/>
          <w:sz w:val="24"/>
          <w:rtl/>
        </w:rPr>
        <w:t>.</w:t>
      </w:r>
    </w:p>
    <w:p w:rsidR="000E3E8E" w:rsidRPr="00F87067" w:rsidRDefault="00F87067" w:rsidP="00042B1E">
      <w:pPr>
        <w:keepLines w:val="0"/>
        <w:tabs>
          <w:tab w:val="left" w:pos="1440"/>
          <w:tab w:val="left" w:pos="2160"/>
          <w:tab w:val="left" w:pos="2880"/>
        </w:tabs>
        <w:spacing w:before="240"/>
        <w:rPr>
          <w:rFonts w:ascii="Arial" w:hAnsi="Arial"/>
          <w:sz w:val="20"/>
        </w:rPr>
      </w:pPr>
      <w:r w:rsidRPr="00F87067">
        <w:rPr>
          <w:rFonts w:ascii="Arial" w:hAnsi="Arial" w:hint="cs"/>
          <w:b/>
          <w:bCs/>
          <w:rtl/>
        </w:rPr>
        <w:t>בנסיבות דנן אין חלופה שיש בה כדי להבטיח את מטרות המעצר, ועל כן מתבקש בית המשפט הנכבד להורות על מעצר המשיב</w:t>
      </w:r>
      <w:r>
        <w:rPr>
          <w:rFonts w:ascii="Arial" w:hAnsi="Arial" w:hint="cs"/>
          <w:b/>
          <w:bCs/>
          <w:rtl/>
        </w:rPr>
        <w:t>ים</w:t>
      </w:r>
      <w:r w:rsidR="00042B1E">
        <w:rPr>
          <w:rFonts w:ascii="Arial" w:hAnsi="Arial" w:hint="cs"/>
          <w:b/>
          <w:bCs/>
          <w:rtl/>
        </w:rPr>
        <w:t xml:space="preserve"> עד לתום ההליכים המשפטיים נגד</w:t>
      </w:r>
      <w:r>
        <w:rPr>
          <w:rFonts w:ascii="Arial" w:hAnsi="Arial" w:hint="cs"/>
          <w:b/>
          <w:bCs/>
          <w:rtl/>
        </w:rPr>
        <w:t>ם</w:t>
      </w:r>
      <w:r w:rsidRPr="00F87067">
        <w:rPr>
          <w:rFonts w:ascii="Arial" w:hAnsi="Arial" w:hint="cs"/>
          <w:b/>
          <w:bCs/>
          <w:rtl/>
        </w:rPr>
        <w:t>.</w:t>
      </w:r>
    </w:p>
    <w:p w:rsidR="00F87067" w:rsidRDefault="00F87067" w:rsidP="00F87067">
      <w:pPr>
        <w:keepLines w:val="0"/>
        <w:tabs>
          <w:tab w:val="left" w:pos="1440"/>
          <w:tab w:val="left" w:pos="2160"/>
          <w:tab w:val="left" w:pos="2880"/>
        </w:tabs>
        <w:spacing w:before="240"/>
        <w:ind w:left="720"/>
        <w:rPr>
          <w:rFonts w:ascii="Arial" w:hAnsi="Arial"/>
          <w:sz w:val="20"/>
          <w:rtl/>
        </w:rPr>
      </w:pPr>
    </w:p>
    <w:p w:rsidR="007C06C0" w:rsidRPr="00F87067" w:rsidRDefault="007C06C0" w:rsidP="00F87067">
      <w:pPr>
        <w:keepLines w:val="0"/>
        <w:tabs>
          <w:tab w:val="left" w:pos="1440"/>
          <w:tab w:val="left" w:pos="2160"/>
          <w:tab w:val="left" w:pos="2880"/>
        </w:tabs>
        <w:spacing w:before="240"/>
        <w:ind w:left="720"/>
        <w:rPr>
          <w:rFonts w:ascii="Arial" w:hAnsi="Arial"/>
          <w:sz w:val="20"/>
          <w:rtl/>
        </w:rPr>
      </w:pPr>
    </w:p>
    <w:p w:rsidR="00F87067" w:rsidRDefault="00F87067" w:rsidP="009E5049">
      <w:pPr>
        <w:tabs>
          <w:tab w:val="center" w:pos="5754"/>
        </w:tabs>
        <w:rPr>
          <w:b/>
          <w:bCs/>
          <w:sz w:val="24"/>
          <w:rtl/>
        </w:rPr>
      </w:pPr>
      <w:r>
        <w:rPr>
          <w:b/>
          <w:bCs/>
          <w:sz w:val="24"/>
          <w:rtl/>
        </w:rPr>
        <w:tab/>
      </w:r>
      <w:r w:rsidR="009E5049">
        <w:rPr>
          <w:b/>
          <w:bCs/>
          <w:sz w:val="24"/>
          <w:rtl/>
        </w:rPr>
        <w:fldChar w:fldCharType="begin"/>
      </w:r>
      <w:r w:rsidR="009E5049">
        <w:rPr>
          <w:b/>
          <w:bCs/>
          <w:sz w:val="24"/>
          <w:rtl/>
        </w:rPr>
        <w:instrText xml:space="preserve"> </w:instrText>
      </w:r>
      <w:r w:rsidR="009E5049">
        <w:rPr>
          <w:b/>
          <w:bCs/>
          <w:sz w:val="24"/>
        </w:rPr>
        <w:instrText>DOCPROPERTY signatoryuser.fullname \* MERGEFORMAT</w:instrText>
      </w:r>
      <w:r w:rsidR="009E5049">
        <w:rPr>
          <w:b/>
          <w:bCs/>
          <w:sz w:val="24"/>
          <w:rtl/>
        </w:rPr>
        <w:instrText xml:space="preserve"> </w:instrText>
      </w:r>
      <w:r w:rsidR="009E5049">
        <w:rPr>
          <w:b/>
          <w:bCs/>
          <w:sz w:val="24"/>
          <w:rtl/>
        </w:rPr>
        <w:fldChar w:fldCharType="separate"/>
      </w:r>
      <w:r>
        <w:rPr>
          <w:b/>
          <w:bCs/>
          <w:sz w:val="24"/>
          <w:rtl/>
        </w:rPr>
        <w:t>מור שרוני</w:t>
      </w:r>
      <w:r w:rsidR="009E5049">
        <w:rPr>
          <w:b/>
          <w:bCs/>
          <w:sz w:val="24"/>
          <w:rtl/>
        </w:rPr>
        <w:fldChar w:fldCharType="end"/>
      </w:r>
      <w:r w:rsidR="000E3E8E" w:rsidRPr="00CB2968">
        <w:rPr>
          <w:b/>
          <w:bCs/>
          <w:sz w:val="24"/>
          <w:rtl/>
        </w:rPr>
        <w:t>,</w:t>
      </w:r>
      <w:r w:rsidR="007C06C0">
        <w:rPr>
          <w:rFonts w:hint="cs"/>
          <w:b/>
          <w:bCs/>
          <w:sz w:val="24"/>
          <w:rtl/>
        </w:rPr>
        <w:t xml:space="preserve"> עו"ד</w:t>
      </w:r>
      <w:r w:rsidR="000E3E8E" w:rsidRPr="00CB2968">
        <w:rPr>
          <w:b/>
          <w:bCs/>
          <w:sz w:val="24"/>
          <w:rtl/>
        </w:rPr>
        <w:t xml:space="preserve"> </w:t>
      </w:r>
      <w:r w:rsidR="009E5049">
        <w:rPr>
          <w:b/>
          <w:bCs/>
          <w:sz w:val="24"/>
          <w:rtl/>
        </w:rPr>
        <w:fldChar w:fldCharType="begin"/>
      </w:r>
      <w:r w:rsidR="009E5049">
        <w:rPr>
          <w:b/>
          <w:bCs/>
          <w:sz w:val="24"/>
          <w:rtl/>
        </w:rPr>
        <w:instrText xml:space="preserve"> </w:instrText>
      </w:r>
      <w:r w:rsidR="009E5049">
        <w:rPr>
          <w:b/>
          <w:bCs/>
          <w:sz w:val="24"/>
        </w:rPr>
        <w:instrText>DOCPROPERTY signatoryuser.cs1_degree \* MERGEFORMAT</w:instrText>
      </w:r>
      <w:r w:rsidR="009E5049">
        <w:rPr>
          <w:b/>
          <w:bCs/>
          <w:sz w:val="24"/>
          <w:rtl/>
        </w:rPr>
        <w:instrText xml:space="preserve"> </w:instrText>
      </w:r>
      <w:r w:rsidR="009E5049">
        <w:rPr>
          <w:b/>
          <w:bCs/>
          <w:sz w:val="24"/>
          <w:rtl/>
        </w:rPr>
        <w:fldChar w:fldCharType="end"/>
      </w:r>
    </w:p>
    <w:p w:rsidR="000E3E8E" w:rsidRPr="005D2D31" w:rsidRDefault="00F87067" w:rsidP="00B67279">
      <w:pPr>
        <w:tabs>
          <w:tab w:val="center" w:pos="5754"/>
        </w:tabs>
        <w:rPr>
          <w:b/>
          <w:bCs/>
          <w:sz w:val="24"/>
        </w:rPr>
      </w:pPr>
      <w:r>
        <w:rPr>
          <w:b/>
          <w:bCs/>
          <w:sz w:val="24"/>
          <w:rtl/>
        </w:rPr>
        <w:tab/>
      </w:r>
      <w:r w:rsidR="007C06C0">
        <w:rPr>
          <w:rFonts w:hint="cs"/>
          <w:b/>
          <w:bCs/>
          <w:sz w:val="24"/>
          <w:rtl/>
        </w:rPr>
        <w:t>עוזרת לפרקליטות מחוז</w:t>
      </w:r>
      <w:r w:rsidR="00B67279">
        <w:rPr>
          <w:b/>
          <w:bCs/>
          <w:sz w:val="24"/>
          <w:rtl/>
        </w:rPr>
        <w:fldChar w:fldCharType="begin"/>
      </w:r>
      <w:r w:rsidR="00B67279">
        <w:rPr>
          <w:b/>
          <w:bCs/>
          <w:sz w:val="24"/>
          <w:rtl/>
        </w:rPr>
        <w:instrText xml:space="preserve"> </w:instrText>
      </w:r>
      <w:r w:rsidR="00B67279">
        <w:rPr>
          <w:b/>
          <w:bCs/>
          <w:sz w:val="24"/>
        </w:rPr>
        <w:instrText>DOCPROPERTY signatoryuser.cs1_post \* MERGEFORMAT</w:instrText>
      </w:r>
      <w:r w:rsidR="00B67279">
        <w:rPr>
          <w:b/>
          <w:bCs/>
          <w:sz w:val="24"/>
          <w:rtl/>
        </w:rPr>
        <w:instrText xml:space="preserve"> </w:instrText>
      </w:r>
      <w:r w:rsidR="00B67279">
        <w:rPr>
          <w:b/>
          <w:bCs/>
          <w:sz w:val="24"/>
          <w:rtl/>
        </w:rPr>
        <w:fldChar w:fldCharType="end"/>
      </w:r>
      <w:r w:rsidR="00B67279">
        <w:rPr>
          <w:rFonts w:hint="cs"/>
          <w:b/>
          <w:bCs/>
          <w:sz w:val="24"/>
          <w:rtl/>
        </w:rPr>
        <w:t xml:space="preserve"> </w:t>
      </w:r>
      <w:r w:rsidR="009F2279">
        <w:rPr>
          <w:b/>
          <w:bCs/>
          <w:sz w:val="24"/>
          <w:rtl/>
        </w:rPr>
        <w:fldChar w:fldCharType="begin"/>
      </w:r>
      <w:r w:rsidR="009F2279">
        <w:rPr>
          <w:b/>
          <w:bCs/>
          <w:sz w:val="24"/>
          <w:rtl/>
        </w:rPr>
        <w:instrText xml:space="preserve"> </w:instrText>
      </w:r>
      <w:r w:rsidR="009F2279">
        <w:rPr>
          <w:b/>
          <w:bCs/>
          <w:sz w:val="24"/>
        </w:rPr>
        <w:instrText>DOCPROPERTY businessunit.tnufa_namefortemplatesignature \* MERGEFORMAT</w:instrText>
      </w:r>
      <w:r w:rsidR="009F2279">
        <w:rPr>
          <w:b/>
          <w:bCs/>
          <w:sz w:val="24"/>
          <w:rtl/>
        </w:rPr>
        <w:instrText xml:space="preserve"> </w:instrText>
      </w:r>
      <w:r w:rsidR="009F2279">
        <w:rPr>
          <w:b/>
          <w:bCs/>
          <w:sz w:val="24"/>
          <w:rtl/>
        </w:rPr>
        <w:fldChar w:fldCharType="separate"/>
      </w:r>
      <w:r>
        <w:rPr>
          <w:b/>
          <w:bCs/>
          <w:sz w:val="24"/>
          <w:rtl/>
        </w:rPr>
        <w:t>מרכז (פלילי)</w:t>
      </w:r>
      <w:r w:rsidR="009F2279">
        <w:rPr>
          <w:b/>
          <w:bCs/>
          <w:sz w:val="24"/>
          <w:rtl/>
        </w:rPr>
        <w:fldChar w:fldCharType="end"/>
      </w:r>
    </w:p>
    <w:p w:rsidR="000E3E8E" w:rsidRPr="007A3F50" w:rsidRDefault="00FD1F34" w:rsidP="00F87067">
      <w:pPr>
        <w:keepLines w:val="0"/>
        <w:tabs>
          <w:tab w:val="left" w:pos="1218"/>
        </w:tabs>
        <w:spacing w:before="240" w:line="240" w:lineRule="auto"/>
        <w:rPr>
          <w:rtl/>
        </w:rPr>
      </w:pPr>
      <w:r>
        <w:fldChar w:fldCharType="begin"/>
      </w:r>
      <w:r>
        <w:instrText xml:space="preserve"> DOCPROPERTY tnufa_calc_address_city \* MERGEFORMAT </w:instrText>
      </w:r>
      <w:r>
        <w:fldChar w:fldCharType="separate"/>
      </w:r>
      <w:r w:rsidR="00B41861">
        <w:rPr>
          <w:rtl/>
        </w:rPr>
        <w:t>תל אביב-יפו</w:t>
      </w:r>
      <w:r>
        <w:fldChar w:fldCharType="end"/>
      </w:r>
      <w:r w:rsidR="000E3E8E" w:rsidRPr="002B286C">
        <w:rPr>
          <w:rFonts w:hint="cs"/>
          <w:rtl/>
        </w:rPr>
        <w:t>,</w:t>
      </w:r>
      <w:r w:rsidR="000E3E8E" w:rsidRPr="002B286C">
        <w:rPr>
          <w:rFonts w:hint="cs"/>
          <w:rtl/>
        </w:rPr>
        <w:tab/>
      </w:r>
      <w:r w:rsidR="000E3E8E" w:rsidRPr="002B286C">
        <w:rPr>
          <w:rFonts w:hint="eastAsia"/>
          <w:rtl/>
        </w:rPr>
        <w:t>‏</w:t>
      </w:r>
      <w:r>
        <w:fldChar w:fldCharType="begin"/>
      </w:r>
      <w:r>
        <w:instrText xml:space="preserve"> DOCPROPERTY tnufa_calc_createdonhebrew \* MERGEFORMAT </w:instrText>
      </w:r>
      <w:r>
        <w:fldChar w:fldCharType="separate"/>
      </w:r>
      <w:r w:rsidR="00B41861">
        <w:rPr>
          <w:rtl/>
        </w:rPr>
        <w:t>כ"ז בכסלו תשע"ט</w:t>
      </w:r>
      <w:r>
        <w:fldChar w:fldCharType="end"/>
      </w:r>
    </w:p>
    <w:p w:rsidR="000E3E8E" w:rsidRPr="002B286C" w:rsidRDefault="000E3E8E" w:rsidP="00F87067">
      <w:pPr>
        <w:keepLines w:val="0"/>
        <w:tabs>
          <w:tab w:val="left" w:pos="1218"/>
        </w:tabs>
        <w:spacing w:before="240" w:line="240" w:lineRule="auto"/>
        <w:rPr>
          <w:rtl/>
        </w:rPr>
      </w:pPr>
      <w:r w:rsidRPr="002B286C">
        <w:rPr>
          <w:rFonts w:hint="cs"/>
          <w:rtl/>
        </w:rPr>
        <w:tab/>
      </w:r>
      <w:r w:rsidR="00FD1F34">
        <w:fldChar w:fldCharType="begin"/>
      </w:r>
      <w:r w:rsidR="00FD1F34">
        <w:instrText xml:space="preserve"> DOCPROPERTY tnufa_calc</w:instrText>
      </w:r>
      <w:r w:rsidR="00FD1F34">
        <w:instrText xml:space="preserve">_createdon \* MERGEFORMAT </w:instrText>
      </w:r>
      <w:r w:rsidR="00FD1F34">
        <w:fldChar w:fldCharType="separate"/>
      </w:r>
      <w:r>
        <w:rPr>
          <w:rtl/>
        </w:rPr>
        <w:t>05 בדצמבר 2018</w:t>
      </w:r>
      <w:r w:rsidR="00FD1F34">
        <w:fldChar w:fldCharType="end"/>
      </w:r>
    </w:p>
    <w:p w:rsidR="000E3E8E" w:rsidRPr="002B286C" w:rsidRDefault="00FD1F34" w:rsidP="00F87067">
      <w:pPr>
        <w:keepLines w:val="0"/>
        <w:tabs>
          <w:tab w:val="left" w:pos="1218"/>
        </w:tabs>
        <w:spacing w:before="240" w:line="240" w:lineRule="auto"/>
        <w:rPr>
          <w:rtl/>
        </w:rPr>
      </w:pPr>
      <w:r>
        <w:fldChar w:fldCharType="begin"/>
      </w:r>
      <w:r>
        <w:instrText xml:space="preserve"> DOCPROPERTY businessunit.tnufa_nameforaccountnumber \* MERGEFORMAT </w:instrText>
      </w:r>
      <w:r>
        <w:fldChar w:fldCharType="separate"/>
      </w:r>
      <w:r w:rsidR="00826CBC">
        <w:rPr>
          <w:rtl/>
        </w:rPr>
        <w:t>כינוי למספר תיק</w:t>
      </w:r>
      <w:r>
        <w:fldChar w:fldCharType="end"/>
      </w:r>
      <w:r w:rsidR="009F2279">
        <w:rPr>
          <w:rFonts w:hint="cs"/>
          <w:rtl/>
        </w:rPr>
        <w:t xml:space="preserve"> </w:t>
      </w:r>
      <w:r>
        <w:fldChar w:fldCharType="begin"/>
      </w:r>
      <w:r>
        <w:instrText xml:space="preserve"> DOCPROPERTY account.cs1_casenumber \* MERGEFORMAT </w:instrText>
      </w:r>
      <w:r>
        <w:fldChar w:fldCharType="separate"/>
      </w:r>
      <w:r w:rsidR="00B41861">
        <w:rPr>
          <w:rtl/>
        </w:rPr>
        <w:t>06/00007643/18</w:t>
      </w:r>
      <w:r>
        <w:fldChar w:fldCharType="end"/>
      </w:r>
    </w:p>
    <w:p w:rsidR="00F57AD1" w:rsidRPr="00F57AD1" w:rsidRDefault="000E3E8E" w:rsidP="00F87067">
      <w:pPr>
        <w:tabs>
          <w:tab w:val="left" w:pos="1218"/>
        </w:tabs>
        <w:spacing w:before="240"/>
      </w:pPr>
      <w:r w:rsidRPr="002B286C">
        <w:rPr>
          <w:rFonts w:hint="cs"/>
          <w:rtl/>
        </w:rPr>
        <w:lastRenderedPageBreak/>
        <w:t xml:space="preserve">סימוכין </w:t>
      </w:r>
      <w:r w:rsidR="00FD1F34">
        <w:fldChar w:fldCharType="begin"/>
      </w:r>
      <w:r w:rsidR="00FD1F34">
        <w:instrText xml:space="preserve"> DOCPROPERTY cs1_cs1_referenceid \* MERGEFORMAT </w:instrText>
      </w:r>
      <w:r w:rsidR="00FD1F34">
        <w:fldChar w:fldCharType="separate"/>
      </w:r>
      <w:r>
        <w:rPr>
          <w:rtl/>
        </w:rPr>
        <w:t>241743/2018</w:t>
      </w:r>
      <w:r w:rsidR="00FD1F34">
        <w:fldChar w:fldCharType="end"/>
      </w:r>
    </w:p>
    <w:sectPr w:rsidR="00F57AD1" w:rsidRPr="00F57AD1" w:rsidSect="000E3E8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34" w:rsidRDefault="00FD1F34">
      <w:pPr>
        <w:spacing w:line="240" w:lineRule="auto"/>
      </w:pPr>
      <w:r>
        <w:separator/>
      </w:r>
    </w:p>
  </w:endnote>
  <w:endnote w:type="continuationSeparator" w:id="0">
    <w:p w:rsidR="00FD1F34" w:rsidRDefault="00FD1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8E" w:rsidRDefault="000E3E8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8E" w:rsidRDefault="000E3E8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8E" w:rsidRDefault="000E3E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34" w:rsidRDefault="00FD1F34">
      <w:pPr>
        <w:spacing w:line="240" w:lineRule="auto"/>
      </w:pPr>
      <w:r>
        <w:separator/>
      </w:r>
    </w:p>
  </w:footnote>
  <w:footnote w:type="continuationSeparator" w:id="0">
    <w:p w:rsidR="00FD1F34" w:rsidRDefault="00FD1F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8E" w:rsidRDefault="000E3E8E" w:rsidP="000E3E8E">
    <w:pPr>
      <w:pStyle w:val="a7"/>
      <w:framePr w:wrap="around" w:vAnchor="text" w:hAnchor="text" w:xAlign="center" w:y="1"/>
      <w:rPr>
        <w:rStyle w:val="ae"/>
      </w:rPr>
    </w:pPr>
    <w:r>
      <w:rPr>
        <w:rStyle w:val="ae"/>
        <w:rtl/>
      </w:rPr>
      <w:fldChar w:fldCharType="begin"/>
    </w:r>
    <w:r>
      <w:rPr>
        <w:rStyle w:val="ae"/>
      </w:rPr>
      <w:instrText xml:space="preserve">PAGE  </w:instrText>
    </w:r>
    <w:r>
      <w:rPr>
        <w:rStyle w:val="ae"/>
        <w:rtl/>
      </w:rPr>
      <w:fldChar w:fldCharType="end"/>
    </w:r>
  </w:p>
  <w:p w:rsidR="000E3E8E" w:rsidRDefault="000E3E8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8E" w:rsidRDefault="000E3E8E" w:rsidP="000E3E8E">
    <w:pPr>
      <w:pStyle w:val="a7"/>
      <w:framePr w:wrap="around" w:vAnchor="text" w:hAnchor="text" w:xAlign="center" w:y="1"/>
      <w:rPr>
        <w:rStyle w:val="ae"/>
      </w:rPr>
    </w:pPr>
    <w:r>
      <w:rPr>
        <w:rStyle w:val="ae"/>
        <w:rtl/>
      </w:rPr>
      <w:fldChar w:fldCharType="begin"/>
    </w:r>
    <w:r>
      <w:rPr>
        <w:rStyle w:val="ae"/>
      </w:rPr>
      <w:instrText xml:space="preserve">PAGE  </w:instrText>
    </w:r>
    <w:r>
      <w:rPr>
        <w:rStyle w:val="ae"/>
        <w:rtl/>
      </w:rPr>
      <w:fldChar w:fldCharType="separate"/>
    </w:r>
    <w:r w:rsidR="00C02E17">
      <w:rPr>
        <w:rStyle w:val="ae"/>
        <w:noProof/>
        <w:rtl/>
      </w:rPr>
      <w:t>5</w:t>
    </w:r>
    <w:r>
      <w:rPr>
        <w:rStyle w:val="ae"/>
        <w:rtl/>
      </w:rPr>
      <w:fldChar w:fldCharType="end"/>
    </w:r>
  </w:p>
  <w:p w:rsidR="000E3E8E" w:rsidRDefault="000E3E8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8E" w:rsidRDefault="000E3E8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445"/>
    <w:multiLevelType w:val="hybridMultilevel"/>
    <w:tmpl w:val="66903CAE"/>
    <w:lvl w:ilvl="0" w:tplc="0409000F">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5E12B2D"/>
    <w:multiLevelType w:val="hybridMultilevel"/>
    <w:tmpl w:val="DA58DA2E"/>
    <w:lvl w:ilvl="0" w:tplc="7E588C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80C82"/>
    <w:multiLevelType w:val="multilevel"/>
    <w:tmpl w:val="79868844"/>
    <w:lvl w:ilvl="0">
      <w:start w:val="1"/>
      <w:numFmt w:val="decimal"/>
      <w:lvlText w:val="%1."/>
      <w:lvlJc w:val="left"/>
      <w:pPr>
        <w:tabs>
          <w:tab w:val="num" w:pos="567"/>
        </w:tabs>
        <w:ind w:left="567" w:hanging="567"/>
      </w:pPr>
      <w:rPr>
        <w:rFonts w:cs="David" w:hint="cs"/>
      </w:rPr>
    </w:lvl>
    <w:lvl w:ilvl="1">
      <w:start w:val="1"/>
      <w:numFmt w:val="hebrew1"/>
      <w:lvlText w:val="%2."/>
      <w:lvlJc w:val="left"/>
      <w:pPr>
        <w:tabs>
          <w:tab w:val="num" w:pos="1021"/>
        </w:tabs>
        <w:ind w:left="1021" w:hanging="454"/>
      </w:pPr>
      <w:rPr>
        <w:rFonts w:cs="David" w:hint="cs"/>
      </w:rPr>
    </w:lvl>
    <w:lvl w:ilvl="2">
      <w:start w:val="1"/>
      <w:numFmt w:val="decimal"/>
      <w:lvlText w:val="%3)"/>
      <w:lvlJc w:val="left"/>
      <w:pPr>
        <w:tabs>
          <w:tab w:val="num" w:pos="1474"/>
        </w:tabs>
        <w:ind w:left="1474" w:hanging="453"/>
      </w:pPr>
      <w:rPr>
        <w:rFonts w:hint="default"/>
        <w:color w:val="auto"/>
      </w:rPr>
    </w:lvl>
    <w:lvl w:ilvl="3">
      <w:start w:val="1"/>
      <w:numFmt w:val="hebrew1"/>
      <w:lvlText w:val="%4)"/>
      <w:lvlJc w:val="left"/>
      <w:pPr>
        <w:tabs>
          <w:tab w:val="num" w:pos="1928"/>
        </w:tabs>
        <w:ind w:left="1928" w:hanging="454"/>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3">
    <w:nsid w:val="1D9B7C20"/>
    <w:multiLevelType w:val="multilevel"/>
    <w:tmpl w:val="52BC6CB6"/>
    <w:lvl w:ilvl="0">
      <w:start w:val="1"/>
      <w:numFmt w:val="decimal"/>
      <w:lvlText w:val="%1."/>
      <w:lvlJc w:val="left"/>
      <w:pPr>
        <w:ind w:left="360" w:hanging="360"/>
      </w:pPr>
    </w:lvl>
    <w:lvl w:ilvl="1">
      <w:start w:val="1"/>
      <w:numFmt w:val="hebrew1"/>
      <w:lvlText w:val="%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rPr>
        <w:sz w:val="24"/>
        <w:szCs w:val="24"/>
      </w:rPr>
    </w:lvl>
    <w:lvl w:ilvl="5">
      <w:start w:val="1"/>
      <w:numFmt w:val="decimal"/>
      <w:lvlText w:val="%1.%2.%3.%4.%5.%6."/>
      <w:lvlJc w:val="left"/>
      <w:pPr>
        <w:ind w:left="2736" w:hanging="936"/>
      </w:pPr>
    </w:lvl>
    <w:lvl w:ilvl="6">
      <w:start w:val="1"/>
      <w:numFmt w:val="decimal"/>
      <w:lvlText w:val="%1.%2.%3.%4.%5.%6.%7."/>
      <w:lvlJc w:val="left"/>
      <w:pPr>
        <w:ind w:left="3240" w:hanging="1080"/>
      </w:pPr>
      <w:rPr>
        <w:b w:val="0"/>
        <w:bCs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C52A14"/>
    <w:multiLevelType w:val="multilevel"/>
    <w:tmpl w:val="CD2A5006"/>
    <w:lvl w:ilvl="0">
      <w:start w:val="1"/>
      <w:numFmt w:val="decimal"/>
      <w:pStyle w:val="1"/>
      <w:lvlText w:val="%1."/>
      <w:lvlJc w:val="left"/>
      <w:pPr>
        <w:tabs>
          <w:tab w:val="num" w:pos="454"/>
        </w:tabs>
        <w:ind w:left="454" w:hanging="454"/>
      </w:pPr>
      <w:rPr>
        <w:rFonts w:cs="David" w:hint="cs"/>
      </w:rPr>
    </w:lvl>
    <w:lvl w:ilvl="1">
      <w:start w:val="1"/>
      <w:numFmt w:val="decimal"/>
      <w:pStyle w:val="2"/>
      <w:lvlText w:val="%1.%2."/>
      <w:lvlJc w:val="left"/>
      <w:pPr>
        <w:tabs>
          <w:tab w:val="num" w:pos="964"/>
        </w:tabs>
        <w:ind w:left="964" w:hanging="510"/>
      </w:pPr>
      <w:rPr>
        <w:rFonts w:cs="David" w:hint="cs"/>
      </w:rPr>
    </w:lvl>
    <w:lvl w:ilvl="2">
      <w:start w:val="1"/>
      <w:numFmt w:val="decimal"/>
      <w:pStyle w:val="3"/>
      <w:lvlText w:val="%1.%2.%3."/>
      <w:lvlJc w:val="left"/>
      <w:pPr>
        <w:tabs>
          <w:tab w:val="num" w:pos="1588"/>
        </w:tabs>
        <w:ind w:left="1588" w:hanging="624"/>
      </w:pPr>
      <w:rPr>
        <w:rFonts w:hint="default"/>
        <w:color w:val="auto"/>
      </w:rPr>
    </w:lvl>
    <w:lvl w:ilvl="3">
      <w:start w:val="1"/>
      <w:numFmt w:val="decimal"/>
      <w:pStyle w:val="4"/>
      <w:lvlText w:val="%1.%2.%3.%4."/>
      <w:lvlJc w:val="left"/>
      <w:pPr>
        <w:tabs>
          <w:tab w:val="num" w:pos="2381"/>
        </w:tabs>
        <w:ind w:left="2381" w:hanging="793"/>
      </w:pPr>
      <w:rPr>
        <w:rFonts w:hint="default"/>
      </w:rPr>
    </w:lvl>
    <w:lvl w:ilvl="4">
      <w:start w:val="1"/>
      <w:numFmt w:val="decimal"/>
      <w:lvlText w:val="%4.%5."/>
      <w:lvlJc w:val="left"/>
      <w:pPr>
        <w:tabs>
          <w:tab w:val="num" w:pos="1134"/>
        </w:tabs>
        <w:ind w:left="1134" w:hanging="624"/>
      </w:pPr>
      <w:rPr>
        <w:rFonts w:hint="default"/>
      </w:rPr>
    </w:lvl>
    <w:lvl w:ilvl="5">
      <w:start w:val="1"/>
      <w:numFmt w:val="decimal"/>
      <w:lvlText w:val="%4.%5.%6."/>
      <w:lvlJc w:val="left"/>
      <w:pPr>
        <w:tabs>
          <w:tab w:val="num" w:pos="1610"/>
        </w:tabs>
        <w:ind w:left="1610" w:hanging="47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107160B"/>
    <w:multiLevelType w:val="multilevel"/>
    <w:tmpl w:val="B948A28C"/>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247"/>
        </w:tabs>
        <w:ind w:left="1247" w:hanging="567"/>
      </w:pPr>
      <w:rPr>
        <w:rFonts w:cs="David" w:hint="cs"/>
      </w:rPr>
    </w:lvl>
    <w:lvl w:ilvl="2">
      <w:start w:val="1"/>
      <w:numFmt w:val="decimal"/>
      <w:lvlText w:val="%3)"/>
      <w:lvlJc w:val="left"/>
      <w:pPr>
        <w:tabs>
          <w:tab w:val="num" w:pos="1814"/>
        </w:tabs>
        <w:ind w:left="1814" w:hanging="567"/>
      </w:pPr>
      <w:rPr>
        <w:rFonts w:hint="default"/>
        <w:color w:val="auto"/>
      </w:rPr>
    </w:lvl>
    <w:lvl w:ilvl="3">
      <w:start w:val="1"/>
      <w:numFmt w:val="hebrew1"/>
      <w:lvlText w:val="%4)"/>
      <w:lvlJc w:val="left"/>
      <w:pPr>
        <w:tabs>
          <w:tab w:val="num" w:pos="2381"/>
        </w:tabs>
        <w:ind w:left="2381" w:hanging="567"/>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6">
    <w:nsid w:val="31FF38EF"/>
    <w:multiLevelType w:val="multilevel"/>
    <w:tmpl w:val="BAB66004"/>
    <w:lvl w:ilvl="0">
      <w:start w:val="1"/>
      <w:numFmt w:val="decimal"/>
      <w:lvlText w:val="%1."/>
      <w:lvlJc w:val="left"/>
      <w:pPr>
        <w:tabs>
          <w:tab w:val="num" w:pos="720"/>
        </w:tabs>
        <w:ind w:left="720" w:hanging="720"/>
      </w:pPr>
      <w:rPr>
        <w:rFonts w:cs="David" w:hint="cs"/>
      </w:rPr>
    </w:lvl>
    <w:lvl w:ilvl="1">
      <w:start w:val="1"/>
      <w:numFmt w:val="hebrew1"/>
      <w:lvlText w:val="%2."/>
      <w:lvlJc w:val="left"/>
      <w:pPr>
        <w:tabs>
          <w:tab w:val="num" w:pos="1440"/>
        </w:tabs>
        <w:ind w:left="1440" w:hanging="788"/>
      </w:pPr>
      <w:rPr>
        <w:rFonts w:cs="David" w:hint="cs"/>
      </w:rPr>
    </w:lvl>
    <w:lvl w:ilvl="2">
      <w:start w:val="1"/>
      <w:numFmt w:val="decimal"/>
      <w:lvlText w:val="%3)"/>
      <w:lvlJc w:val="left"/>
      <w:pPr>
        <w:tabs>
          <w:tab w:val="num" w:pos="2160"/>
        </w:tabs>
        <w:ind w:left="2160" w:hanging="788"/>
      </w:pPr>
      <w:rPr>
        <w:rFonts w:hint="default"/>
        <w:color w:val="auto"/>
      </w:rPr>
    </w:lvl>
    <w:lvl w:ilvl="3">
      <w:start w:val="1"/>
      <w:numFmt w:val="hebrew1"/>
      <w:lvlText w:val="%4)"/>
      <w:lvlJc w:val="left"/>
      <w:pPr>
        <w:tabs>
          <w:tab w:val="num" w:pos="2880"/>
        </w:tabs>
        <w:ind w:left="2880" w:hanging="788"/>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7">
    <w:nsid w:val="354F647A"/>
    <w:multiLevelType w:val="hybridMultilevel"/>
    <w:tmpl w:val="B9D6CB48"/>
    <w:lvl w:ilvl="0" w:tplc="43B627BE">
      <w:start w:val="1"/>
      <w:numFmt w:val="decimal"/>
      <w:lvlText w:val="%1."/>
      <w:lvlJc w:val="left"/>
      <w:pPr>
        <w:ind w:left="360" w:hanging="360"/>
      </w:pPr>
      <w:rPr>
        <w:rFonts w:ascii="Times New Roman" w:eastAsia="Times New Roman" w:hAnsi="Times New Roman" w:cs="David"/>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54A5C"/>
    <w:multiLevelType w:val="hybridMultilevel"/>
    <w:tmpl w:val="835E26A0"/>
    <w:lvl w:ilvl="0" w:tplc="0409000F">
      <w:start w:val="1"/>
      <w:numFmt w:val="decimal"/>
      <w:lvlText w:val="%1."/>
      <w:lvlJc w:val="left"/>
      <w:pPr>
        <w:tabs>
          <w:tab w:val="num" w:pos="720"/>
        </w:tabs>
        <w:ind w:left="720" w:hanging="360"/>
      </w:pPr>
    </w:lvl>
    <w:lvl w:ilvl="1" w:tplc="992E1800">
      <w:start w:val="1"/>
      <w:numFmt w:val="hebrew1"/>
      <w:lvlText w:val="%2."/>
      <w:lvlJc w:val="center"/>
      <w:pPr>
        <w:tabs>
          <w:tab w:val="num" w:pos="794"/>
        </w:tabs>
        <w:ind w:left="794"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56798B"/>
    <w:multiLevelType w:val="multilevel"/>
    <w:tmpl w:val="C53AC9DA"/>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701"/>
        </w:tabs>
        <w:ind w:left="1701" w:hanging="567"/>
      </w:pPr>
      <w:rPr>
        <w:rFonts w:hint="default"/>
        <w:color w:val="auto"/>
      </w:rPr>
    </w:lvl>
    <w:lvl w:ilvl="3">
      <w:start w:val="1"/>
      <w:numFmt w:val="hebrew1"/>
      <w:lvlText w:val="%4)"/>
      <w:lvlJc w:val="left"/>
      <w:pPr>
        <w:tabs>
          <w:tab w:val="num" w:pos="2155"/>
        </w:tabs>
        <w:ind w:left="2155" w:hanging="454"/>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0">
    <w:nsid w:val="588D51B1"/>
    <w:multiLevelType w:val="hybridMultilevel"/>
    <w:tmpl w:val="52444E3A"/>
    <w:lvl w:ilvl="0" w:tplc="82BABEE2">
      <w:start w:val="1"/>
      <w:numFmt w:val="decimal"/>
      <w:lvlText w:val="%1."/>
      <w:lvlJc w:val="left"/>
      <w:pPr>
        <w:ind w:left="360" w:hanging="360"/>
      </w:pPr>
      <w:rPr>
        <w:rFonts w:ascii="Times New Roman" w:eastAsia="Times New Roman" w:hAnsi="Times New Roman" w:cs="David"/>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153592"/>
    <w:multiLevelType w:val="multilevel"/>
    <w:tmpl w:val="20388950"/>
    <w:lvl w:ilvl="0">
      <w:start w:val="1"/>
      <w:numFmt w:val="decimal"/>
      <w:lvlText w:val="אישום %1"/>
      <w:lvlJc w:val="left"/>
      <w:pPr>
        <w:tabs>
          <w:tab w:val="num" w:pos="1134"/>
        </w:tabs>
        <w:ind w:left="1134" w:hanging="1134"/>
      </w:pPr>
      <w:rPr>
        <w:rFonts w:cs="David" w:hint="cs"/>
        <w:u w:val="single"/>
      </w:rPr>
    </w:lvl>
    <w:lvl w:ilvl="1">
      <w:start w:val="1"/>
      <w:numFmt w:val="hebrew1"/>
      <w:lvlText w:val="%2."/>
      <w:lvlJc w:val="left"/>
      <w:pPr>
        <w:tabs>
          <w:tab w:val="num" w:pos="454"/>
        </w:tabs>
        <w:ind w:left="454" w:hanging="454"/>
      </w:pPr>
      <w:rPr>
        <w:rFonts w:cs="David" w:hint="cs"/>
      </w:rPr>
    </w:lvl>
    <w:lvl w:ilvl="2">
      <w:start w:val="1"/>
      <w:numFmt w:val="decimal"/>
      <w:lvlText w:val="%3."/>
      <w:lvlJc w:val="left"/>
      <w:pPr>
        <w:tabs>
          <w:tab w:val="num" w:pos="454"/>
        </w:tabs>
        <w:ind w:left="454" w:hanging="454"/>
      </w:pPr>
      <w:rPr>
        <w:rFonts w:hint="default"/>
        <w:color w:val="auto"/>
      </w:rPr>
    </w:lvl>
    <w:lvl w:ilvl="3">
      <w:start w:val="1"/>
      <w:numFmt w:val="decimal"/>
      <w:lvlText w:val="%3.%4."/>
      <w:lvlJc w:val="left"/>
      <w:pPr>
        <w:tabs>
          <w:tab w:val="num" w:pos="1021"/>
        </w:tabs>
        <w:ind w:left="1021" w:hanging="567"/>
      </w:pPr>
      <w:rPr>
        <w:rFonts w:hint="default"/>
      </w:rPr>
    </w:lvl>
    <w:lvl w:ilvl="4">
      <w:start w:val="1"/>
      <w:numFmt w:val="hebrew1"/>
      <w:lvlText w:val="%5."/>
      <w:lvlJc w:val="left"/>
      <w:pPr>
        <w:tabs>
          <w:tab w:val="num" w:pos="1418"/>
        </w:tabs>
        <w:ind w:left="1418" w:hanging="397"/>
      </w:pPr>
      <w:rPr>
        <w:rFonts w:hint="default"/>
      </w:rPr>
    </w:lvl>
    <w:lvl w:ilvl="5">
      <w:start w:val="1"/>
      <w:numFmt w:val="decimal"/>
      <w:lvlText w:val="%5.%6."/>
      <w:lvlJc w:val="left"/>
      <w:pPr>
        <w:tabs>
          <w:tab w:val="num" w:pos="1985"/>
        </w:tabs>
        <w:ind w:left="198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5E8674BA"/>
    <w:multiLevelType w:val="multilevel"/>
    <w:tmpl w:val="C5FE1A82"/>
    <w:lvl w:ilvl="0">
      <w:start w:val="1"/>
      <w:numFmt w:val="decimal"/>
      <w:lvlText w:val="%1."/>
      <w:lvlJc w:val="left"/>
      <w:pPr>
        <w:tabs>
          <w:tab w:val="num" w:pos="720"/>
        </w:tabs>
        <w:ind w:left="720" w:hanging="720"/>
      </w:pPr>
      <w:rPr>
        <w:rFonts w:cs="David" w:hint="cs"/>
      </w:rPr>
    </w:lvl>
    <w:lvl w:ilvl="1">
      <w:start w:val="1"/>
      <w:numFmt w:val="hebrew1"/>
      <w:lvlText w:val="%2."/>
      <w:lvlJc w:val="left"/>
      <w:pPr>
        <w:tabs>
          <w:tab w:val="num" w:pos="1440"/>
        </w:tabs>
        <w:ind w:left="1440" w:hanging="720"/>
      </w:pPr>
      <w:rPr>
        <w:rFonts w:cs="David" w:hint="cs"/>
      </w:rPr>
    </w:lvl>
    <w:lvl w:ilvl="2">
      <w:start w:val="1"/>
      <w:numFmt w:val="decimal"/>
      <w:lvlText w:val="%3)"/>
      <w:lvlJc w:val="left"/>
      <w:pPr>
        <w:tabs>
          <w:tab w:val="num" w:pos="2160"/>
        </w:tabs>
        <w:ind w:left="2160" w:hanging="788"/>
      </w:pPr>
      <w:rPr>
        <w:rFonts w:hint="default"/>
        <w:color w:val="auto"/>
      </w:rPr>
    </w:lvl>
    <w:lvl w:ilvl="3">
      <w:start w:val="1"/>
      <w:numFmt w:val="hebrew1"/>
      <w:lvlText w:val="%4)"/>
      <w:lvlJc w:val="left"/>
      <w:pPr>
        <w:tabs>
          <w:tab w:val="num" w:pos="2880"/>
        </w:tabs>
        <w:ind w:left="2880" w:hanging="788"/>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3">
    <w:nsid w:val="645C66B8"/>
    <w:multiLevelType w:val="hybridMultilevel"/>
    <w:tmpl w:val="D2FEF9C6"/>
    <w:lvl w:ilvl="0" w:tplc="702EF2BC">
      <w:start w:val="1"/>
      <w:numFmt w:val="bullet"/>
      <w:pStyle w:val="a"/>
      <w:lvlText w:val=""/>
      <w:lvlJc w:val="left"/>
      <w:pPr>
        <w:tabs>
          <w:tab w:val="num" w:pos="6174"/>
        </w:tabs>
        <w:ind w:left="6174" w:hanging="567"/>
      </w:pPr>
      <w:rPr>
        <w:rFonts w:ascii="Symbol" w:hAnsi="Symbol" w:hint="default"/>
      </w:rPr>
    </w:lvl>
    <w:lvl w:ilvl="1" w:tplc="04090003" w:tentative="1">
      <w:start w:val="1"/>
      <w:numFmt w:val="bullet"/>
      <w:lvlText w:val="o"/>
      <w:lvlJc w:val="left"/>
      <w:pPr>
        <w:tabs>
          <w:tab w:val="num" w:pos="7047"/>
        </w:tabs>
        <w:ind w:left="7047" w:hanging="360"/>
      </w:pPr>
      <w:rPr>
        <w:rFonts w:ascii="Courier New" w:hAnsi="Courier New" w:cs="Courier New" w:hint="default"/>
      </w:rPr>
    </w:lvl>
    <w:lvl w:ilvl="2" w:tplc="04090005" w:tentative="1">
      <w:start w:val="1"/>
      <w:numFmt w:val="bullet"/>
      <w:lvlText w:val=""/>
      <w:lvlJc w:val="left"/>
      <w:pPr>
        <w:tabs>
          <w:tab w:val="num" w:pos="7767"/>
        </w:tabs>
        <w:ind w:left="7767" w:hanging="360"/>
      </w:pPr>
      <w:rPr>
        <w:rFonts w:ascii="Wingdings" w:hAnsi="Wingdings" w:hint="default"/>
      </w:rPr>
    </w:lvl>
    <w:lvl w:ilvl="3" w:tplc="04090001" w:tentative="1">
      <w:start w:val="1"/>
      <w:numFmt w:val="bullet"/>
      <w:lvlText w:val=""/>
      <w:lvlJc w:val="left"/>
      <w:pPr>
        <w:tabs>
          <w:tab w:val="num" w:pos="8487"/>
        </w:tabs>
        <w:ind w:left="8487" w:hanging="360"/>
      </w:pPr>
      <w:rPr>
        <w:rFonts w:ascii="Symbol" w:hAnsi="Symbol" w:hint="default"/>
      </w:rPr>
    </w:lvl>
    <w:lvl w:ilvl="4" w:tplc="04090003" w:tentative="1">
      <w:start w:val="1"/>
      <w:numFmt w:val="bullet"/>
      <w:lvlText w:val="o"/>
      <w:lvlJc w:val="left"/>
      <w:pPr>
        <w:tabs>
          <w:tab w:val="num" w:pos="9207"/>
        </w:tabs>
        <w:ind w:left="9207" w:hanging="360"/>
      </w:pPr>
      <w:rPr>
        <w:rFonts w:ascii="Courier New" w:hAnsi="Courier New" w:cs="Courier New" w:hint="default"/>
      </w:rPr>
    </w:lvl>
    <w:lvl w:ilvl="5" w:tplc="04090005" w:tentative="1">
      <w:start w:val="1"/>
      <w:numFmt w:val="bullet"/>
      <w:lvlText w:val=""/>
      <w:lvlJc w:val="left"/>
      <w:pPr>
        <w:tabs>
          <w:tab w:val="num" w:pos="9927"/>
        </w:tabs>
        <w:ind w:left="9927" w:hanging="360"/>
      </w:pPr>
      <w:rPr>
        <w:rFonts w:ascii="Wingdings" w:hAnsi="Wingdings" w:hint="default"/>
      </w:rPr>
    </w:lvl>
    <w:lvl w:ilvl="6" w:tplc="04090001" w:tentative="1">
      <w:start w:val="1"/>
      <w:numFmt w:val="bullet"/>
      <w:lvlText w:val=""/>
      <w:lvlJc w:val="left"/>
      <w:pPr>
        <w:tabs>
          <w:tab w:val="num" w:pos="10647"/>
        </w:tabs>
        <w:ind w:left="10647" w:hanging="360"/>
      </w:pPr>
      <w:rPr>
        <w:rFonts w:ascii="Symbol" w:hAnsi="Symbol" w:hint="default"/>
      </w:rPr>
    </w:lvl>
    <w:lvl w:ilvl="7" w:tplc="04090003" w:tentative="1">
      <w:start w:val="1"/>
      <w:numFmt w:val="bullet"/>
      <w:lvlText w:val="o"/>
      <w:lvlJc w:val="left"/>
      <w:pPr>
        <w:tabs>
          <w:tab w:val="num" w:pos="11367"/>
        </w:tabs>
        <w:ind w:left="11367" w:hanging="360"/>
      </w:pPr>
      <w:rPr>
        <w:rFonts w:ascii="Courier New" w:hAnsi="Courier New" w:cs="Courier New" w:hint="default"/>
      </w:rPr>
    </w:lvl>
    <w:lvl w:ilvl="8" w:tplc="04090005" w:tentative="1">
      <w:start w:val="1"/>
      <w:numFmt w:val="bullet"/>
      <w:lvlText w:val=""/>
      <w:lvlJc w:val="left"/>
      <w:pPr>
        <w:tabs>
          <w:tab w:val="num" w:pos="12087"/>
        </w:tabs>
        <w:ind w:left="12087" w:hanging="360"/>
      </w:pPr>
      <w:rPr>
        <w:rFonts w:ascii="Wingdings" w:hAnsi="Wingdings" w:hint="default"/>
      </w:rPr>
    </w:lvl>
  </w:abstractNum>
  <w:abstractNum w:abstractNumId="14">
    <w:nsid w:val="66052453"/>
    <w:multiLevelType w:val="multilevel"/>
    <w:tmpl w:val="2DDCD014"/>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5">
    <w:nsid w:val="68704CCE"/>
    <w:multiLevelType w:val="multilevel"/>
    <w:tmpl w:val="2508195A"/>
    <w:lvl w:ilvl="0">
      <w:start w:val="1"/>
      <w:numFmt w:val="decimal"/>
      <w:pStyle w:val="-1"/>
      <w:lvlText w:val="%1."/>
      <w:lvlJc w:val="left"/>
      <w:pPr>
        <w:tabs>
          <w:tab w:val="num" w:pos="454"/>
        </w:tabs>
        <w:ind w:left="454" w:hanging="454"/>
      </w:pPr>
      <w:rPr>
        <w:rFonts w:cs="David" w:hint="cs"/>
      </w:rPr>
    </w:lvl>
    <w:lvl w:ilvl="1">
      <w:start w:val="1"/>
      <w:numFmt w:val="hebrew1"/>
      <w:pStyle w:val="-2"/>
      <w:lvlText w:val="%2."/>
      <w:lvlJc w:val="left"/>
      <w:pPr>
        <w:tabs>
          <w:tab w:val="num" w:pos="964"/>
        </w:tabs>
        <w:ind w:left="964" w:hanging="510"/>
      </w:pPr>
      <w:rPr>
        <w:rFonts w:cs="David" w:hint="cs"/>
      </w:rPr>
    </w:lvl>
    <w:lvl w:ilvl="2">
      <w:start w:val="1"/>
      <w:numFmt w:val="decimal"/>
      <w:pStyle w:val="-3"/>
      <w:lvlText w:val="%3)"/>
      <w:lvlJc w:val="left"/>
      <w:pPr>
        <w:tabs>
          <w:tab w:val="num" w:pos="1588"/>
        </w:tabs>
        <w:ind w:left="1588" w:hanging="624"/>
      </w:pPr>
      <w:rPr>
        <w:rFonts w:hint="default"/>
        <w:color w:val="auto"/>
      </w:rPr>
    </w:lvl>
    <w:lvl w:ilvl="3">
      <w:start w:val="1"/>
      <w:numFmt w:val="hebrew1"/>
      <w:pStyle w:val="-4"/>
      <w:lvlText w:val="%4)"/>
      <w:lvlJc w:val="left"/>
      <w:pPr>
        <w:tabs>
          <w:tab w:val="num" w:pos="2381"/>
        </w:tabs>
        <w:ind w:left="2381" w:hanging="79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6">
    <w:nsid w:val="6C611204"/>
    <w:multiLevelType w:val="hybridMultilevel"/>
    <w:tmpl w:val="1D1CFB84"/>
    <w:lvl w:ilvl="0" w:tplc="E5CC596C">
      <w:start w:val="1"/>
      <w:numFmt w:val="decimal"/>
      <w:lvlText w:val="%1."/>
      <w:lvlJc w:val="left"/>
      <w:pPr>
        <w:ind w:left="1278" w:hanging="360"/>
      </w:pPr>
      <w:rPr>
        <w:rFonts w:ascii="Times New Roman" w:eastAsia="Times New Roman" w:hAnsi="Times New Roman" w:cs="David" w:hint="default"/>
        <w:sz w:val="24"/>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nsid w:val="6EE7662C"/>
    <w:multiLevelType w:val="hybridMultilevel"/>
    <w:tmpl w:val="66CE4960"/>
    <w:lvl w:ilvl="0" w:tplc="0409000F">
      <w:start w:val="1"/>
      <w:numFmt w:val="decimal"/>
      <w:lvlText w:val="%1."/>
      <w:lvlJc w:val="left"/>
      <w:pPr>
        <w:ind w:left="360"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8">
    <w:nsid w:val="77606D57"/>
    <w:multiLevelType w:val="multilevel"/>
    <w:tmpl w:val="9514C1C6"/>
    <w:lvl w:ilvl="0">
      <w:start w:val="1"/>
      <w:numFmt w:val="decimal"/>
      <w:lvlText w:val="%1."/>
      <w:lvlJc w:val="left"/>
      <w:pPr>
        <w:tabs>
          <w:tab w:val="num" w:pos="454"/>
        </w:tabs>
        <w:ind w:left="454" w:hanging="454"/>
      </w:pPr>
      <w:rPr>
        <w:rFonts w:cs="David" w:hint="cs"/>
      </w:rPr>
    </w:lvl>
    <w:lvl w:ilvl="1">
      <w:start w:val="1"/>
      <w:numFmt w:val="hebrew1"/>
      <w:lvlText w:val="%2."/>
      <w:lvlJc w:val="left"/>
      <w:pPr>
        <w:tabs>
          <w:tab w:val="num" w:pos="964"/>
        </w:tabs>
        <w:ind w:left="964" w:hanging="510"/>
      </w:pPr>
      <w:rPr>
        <w:rFonts w:cs="David" w:hint="cs"/>
      </w:rPr>
    </w:lvl>
    <w:lvl w:ilvl="2">
      <w:start w:val="1"/>
      <w:numFmt w:val="decimal"/>
      <w:lvlText w:val="%3)"/>
      <w:lvlJc w:val="left"/>
      <w:pPr>
        <w:tabs>
          <w:tab w:val="num" w:pos="1588"/>
        </w:tabs>
        <w:ind w:left="1588" w:hanging="624"/>
      </w:pPr>
      <w:rPr>
        <w:rFonts w:hint="default"/>
        <w:color w:val="auto"/>
      </w:rPr>
    </w:lvl>
    <w:lvl w:ilvl="3">
      <w:start w:val="1"/>
      <w:numFmt w:val="hebrew1"/>
      <w:lvlText w:val="%4)"/>
      <w:lvlJc w:val="left"/>
      <w:pPr>
        <w:tabs>
          <w:tab w:val="num" w:pos="2381"/>
        </w:tabs>
        <w:ind w:left="2381" w:hanging="79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9">
    <w:nsid w:val="7ADB07AD"/>
    <w:multiLevelType w:val="multilevel"/>
    <w:tmpl w:val="14C65A1A"/>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13"/>
  </w:num>
  <w:num w:numId="8">
    <w:abstractNumId w:val="15"/>
  </w:num>
  <w:num w:numId="9">
    <w:abstractNumId w:val="6"/>
  </w:num>
  <w:num w:numId="10">
    <w:abstractNumId w:val="12"/>
  </w:num>
  <w:num w:numId="11">
    <w:abstractNumId w:val="5"/>
  </w:num>
  <w:num w:numId="12">
    <w:abstractNumId w:val="9"/>
  </w:num>
  <w:num w:numId="13">
    <w:abstractNumId w:val="19"/>
  </w:num>
  <w:num w:numId="14">
    <w:abstractNumId w:val="14"/>
  </w:num>
  <w:num w:numId="15">
    <w:abstractNumId w:val="2"/>
  </w:num>
  <w:num w:numId="16">
    <w:abstractNumId w:val="18"/>
  </w:num>
  <w:num w:numId="17">
    <w:abstractNumId w:val="13"/>
  </w:num>
  <w:num w:numId="18">
    <w:abstractNumId w:val="13"/>
  </w:num>
  <w:num w:numId="19">
    <w:abstractNumId w:val="11"/>
  </w:num>
  <w:num w:numId="20">
    <w:abstractNumId w:val="1"/>
  </w:num>
  <w:num w:numId="21">
    <w:abstractNumId w:val="8"/>
  </w:num>
  <w:num w:numId="22">
    <w:abstractNumId w:val="16"/>
  </w:num>
  <w:num w:numId="23">
    <w:abstractNumId w:val="0"/>
  </w:num>
  <w:num w:numId="24">
    <w:abstractNumId w:val="3"/>
  </w:num>
  <w:num w:numId="25">
    <w:abstractNumId w:val="7"/>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8E"/>
    <w:rsid w:val="000034D6"/>
    <w:rsid w:val="000070E1"/>
    <w:rsid w:val="0002189F"/>
    <w:rsid w:val="00030C76"/>
    <w:rsid w:val="00042B1E"/>
    <w:rsid w:val="000501B3"/>
    <w:rsid w:val="00070E49"/>
    <w:rsid w:val="000B34B0"/>
    <w:rsid w:val="000E3E8E"/>
    <w:rsid w:val="00133E5E"/>
    <w:rsid w:val="0013472C"/>
    <w:rsid w:val="00164BEB"/>
    <w:rsid w:val="00182E73"/>
    <w:rsid w:val="0018368E"/>
    <w:rsid w:val="001844B1"/>
    <w:rsid w:val="00193423"/>
    <w:rsid w:val="001A204B"/>
    <w:rsid w:val="001D3A5B"/>
    <w:rsid w:val="001D78A3"/>
    <w:rsid w:val="001E2CF7"/>
    <w:rsid w:val="001F10EA"/>
    <w:rsid w:val="001F591D"/>
    <w:rsid w:val="00230DAE"/>
    <w:rsid w:val="00256697"/>
    <w:rsid w:val="00267E1A"/>
    <w:rsid w:val="002B6737"/>
    <w:rsid w:val="002B6AF2"/>
    <w:rsid w:val="002C38CC"/>
    <w:rsid w:val="002C71FE"/>
    <w:rsid w:val="002F63B1"/>
    <w:rsid w:val="002F7A23"/>
    <w:rsid w:val="00304EC4"/>
    <w:rsid w:val="0031487B"/>
    <w:rsid w:val="00316472"/>
    <w:rsid w:val="0032493D"/>
    <w:rsid w:val="003354FE"/>
    <w:rsid w:val="003434EA"/>
    <w:rsid w:val="00386B43"/>
    <w:rsid w:val="00386D01"/>
    <w:rsid w:val="003A3897"/>
    <w:rsid w:val="003D4C6A"/>
    <w:rsid w:val="003E6E6B"/>
    <w:rsid w:val="004310C5"/>
    <w:rsid w:val="0045403B"/>
    <w:rsid w:val="0046046C"/>
    <w:rsid w:val="00463497"/>
    <w:rsid w:val="0052782C"/>
    <w:rsid w:val="005A2F6E"/>
    <w:rsid w:val="0062761B"/>
    <w:rsid w:val="006665E3"/>
    <w:rsid w:val="00691469"/>
    <w:rsid w:val="006F63FA"/>
    <w:rsid w:val="007266E1"/>
    <w:rsid w:val="007414E7"/>
    <w:rsid w:val="007936F6"/>
    <w:rsid w:val="007A3F50"/>
    <w:rsid w:val="007C06C0"/>
    <w:rsid w:val="00826CBC"/>
    <w:rsid w:val="008569AC"/>
    <w:rsid w:val="00891227"/>
    <w:rsid w:val="008925B3"/>
    <w:rsid w:val="008E5905"/>
    <w:rsid w:val="008F2732"/>
    <w:rsid w:val="009A0886"/>
    <w:rsid w:val="009B1BEA"/>
    <w:rsid w:val="009B79C2"/>
    <w:rsid w:val="009E5049"/>
    <w:rsid w:val="009F2279"/>
    <w:rsid w:val="00A03EDB"/>
    <w:rsid w:val="00A50F45"/>
    <w:rsid w:val="00A56E6F"/>
    <w:rsid w:val="00A714BB"/>
    <w:rsid w:val="00A7292B"/>
    <w:rsid w:val="00A94D55"/>
    <w:rsid w:val="00AB08B7"/>
    <w:rsid w:val="00AF371E"/>
    <w:rsid w:val="00B15148"/>
    <w:rsid w:val="00B1701A"/>
    <w:rsid w:val="00B41861"/>
    <w:rsid w:val="00B54DBC"/>
    <w:rsid w:val="00B642AD"/>
    <w:rsid w:val="00B67279"/>
    <w:rsid w:val="00BB2B50"/>
    <w:rsid w:val="00BD02F0"/>
    <w:rsid w:val="00C02E17"/>
    <w:rsid w:val="00C16931"/>
    <w:rsid w:val="00C70DAF"/>
    <w:rsid w:val="00CB074F"/>
    <w:rsid w:val="00D22CB3"/>
    <w:rsid w:val="00D23D2A"/>
    <w:rsid w:val="00D402A2"/>
    <w:rsid w:val="00D5023F"/>
    <w:rsid w:val="00D57052"/>
    <w:rsid w:val="00D70E59"/>
    <w:rsid w:val="00D72BCB"/>
    <w:rsid w:val="00DB1028"/>
    <w:rsid w:val="00DC6BB0"/>
    <w:rsid w:val="00DE53F1"/>
    <w:rsid w:val="00DE66C5"/>
    <w:rsid w:val="00DF63E9"/>
    <w:rsid w:val="00E02267"/>
    <w:rsid w:val="00E16D54"/>
    <w:rsid w:val="00E24407"/>
    <w:rsid w:val="00E2669F"/>
    <w:rsid w:val="00E73B52"/>
    <w:rsid w:val="00EC1350"/>
    <w:rsid w:val="00F23415"/>
    <w:rsid w:val="00F25A33"/>
    <w:rsid w:val="00F31EDD"/>
    <w:rsid w:val="00F570BC"/>
    <w:rsid w:val="00F57AD1"/>
    <w:rsid w:val="00F87067"/>
    <w:rsid w:val="00F951A9"/>
    <w:rsid w:val="00FB433B"/>
    <w:rsid w:val="00FB4FFF"/>
    <w:rsid w:val="00FD1F34"/>
    <w:rsid w:val="00FE5BA6"/>
    <w:rsid w:val="00FF07F1"/>
    <w:rsid w:val="00FF2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3E8E"/>
    <w:pPr>
      <w:keepLines/>
      <w:bidi/>
      <w:spacing w:line="360" w:lineRule="auto"/>
      <w:jc w:val="both"/>
    </w:pPr>
    <w:rPr>
      <w:rFonts w:cs="David"/>
      <w:sz w:val="22"/>
      <w:szCs w:val="24"/>
    </w:rPr>
  </w:style>
  <w:style w:type="paragraph" w:styleId="10">
    <w:name w:val="heading 1"/>
    <w:basedOn w:val="a0"/>
    <w:next w:val="a0"/>
    <w:qFormat/>
    <w:rsid w:val="00463497"/>
    <w:pPr>
      <w:keepNext/>
      <w:shd w:val="clear" w:color="auto" w:fill="FFFFFF"/>
      <w:spacing w:before="240" w:after="240"/>
      <w:jc w:val="center"/>
      <w:outlineLvl w:val="0"/>
    </w:pPr>
    <w:rPr>
      <w:rFonts w:ascii="David" w:hAnsi="David"/>
      <w:b/>
      <w:bCs/>
      <w:kern w:val="28"/>
      <w:sz w:val="36"/>
      <w:szCs w:val="36"/>
      <w:u w:val="thick"/>
    </w:rPr>
  </w:style>
  <w:style w:type="paragraph" w:styleId="20">
    <w:name w:val="heading 2"/>
    <w:basedOn w:val="a0"/>
    <w:next w:val="a0"/>
    <w:qFormat/>
    <w:rsid w:val="00463497"/>
    <w:pPr>
      <w:keepNext/>
      <w:spacing w:before="240" w:after="120"/>
      <w:outlineLvl w:val="1"/>
    </w:pPr>
    <w:rPr>
      <w:rFonts w:ascii="David" w:hAnsi="David"/>
      <w:b/>
      <w:bCs/>
      <w:sz w:val="32"/>
      <w:szCs w:val="32"/>
      <w:u w:val="single"/>
    </w:rPr>
  </w:style>
  <w:style w:type="paragraph" w:styleId="30">
    <w:name w:val="heading 3"/>
    <w:basedOn w:val="a0"/>
    <w:next w:val="a0"/>
    <w:qFormat/>
    <w:rsid w:val="00193423"/>
    <w:pPr>
      <w:keepNext/>
      <w:spacing w:before="240" w:after="60"/>
      <w:outlineLvl w:val="2"/>
    </w:pPr>
    <w:rPr>
      <w:rFonts w:ascii="David" w:hAnsi="David"/>
      <w:b/>
      <w:bCs/>
      <w:sz w:val="28"/>
      <w:szCs w:val="28"/>
      <w:u w:val="single"/>
    </w:rPr>
  </w:style>
  <w:style w:type="paragraph" w:styleId="40">
    <w:name w:val="heading 4"/>
    <w:basedOn w:val="a0"/>
    <w:next w:val="a0"/>
    <w:qFormat/>
    <w:rsid w:val="00193423"/>
    <w:pPr>
      <w:keepNext/>
      <w:spacing w:before="240" w:after="60"/>
      <w:outlineLvl w:val="3"/>
    </w:pPr>
    <w:rPr>
      <w:rFonts w:ascii="David" w:hAnsi="David"/>
      <w:b/>
      <w:bCs/>
      <w:sz w:val="26"/>
      <w:szCs w:val="26"/>
      <w:u w:val="single"/>
    </w:rPr>
  </w:style>
  <w:style w:type="paragraph" w:styleId="5">
    <w:name w:val="heading 5"/>
    <w:basedOn w:val="a0"/>
    <w:next w:val="a0"/>
    <w:qFormat/>
    <w:rsid w:val="00193423"/>
    <w:pPr>
      <w:spacing w:before="240"/>
      <w:outlineLvl w:val="4"/>
    </w:pPr>
    <w:rPr>
      <w:rFonts w:ascii="David" w:hAnsi="David"/>
      <w:b/>
      <w:bCs/>
      <w:u w:val="single"/>
    </w:rPr>
  </w:style>
  <w:style w:type="paragraph" w:styleId="6">
    <w:name w:val="heading 6"/>
    <w:basedOn w:val="a0"/>
    <w:next w:val="a0"/>
    <w:qFormat/>
    <w:rsid w:val="00193423"/>
    <w:pPr>
      <w:spacing w:before="240"/>
      <w:ind w:left="284"/>
      <w:outlineLvl w:val="5"/>
    </w:pPr>
    <w:rPr>
      <w:rFonts w:ascii="David" w:hAnsi="David"/>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FollowedHyperlink">
    <w:name w:val="FollowedHyperlink"/>
    <w:rsid w:val="00FB433B"/>
    <w:rPr>
      <w:color w:val="3366FF"/>
      <w:u w:val="single"/>
    </w:rPr>
  </w:style>
  <w:style w:type="paragraph" w:customStyle="1" w:styleId="a4">
    <w:name w:val="ואלה נימוקי הבקשה"/>
    <w:basedOn w:val="a0"/>
    <w:rsid w:val="00D70E59"/>
    <w:pPr>
      <w:spacing w:before="360" w:after="120"/>
    </w:pPr>
    <w:rPr>
      <w:b/>
      <w:bCs/>
      <w:snapToGrid w:val="0"/>
      <w:u w:val="single"/>
      <w:lang w:eastAsia="he-IL"/>
    </w:rPr>
  </w:style>
  <w:style w:type="paragraph" w:customStyle="1" w:styleId="a5">
    <w:name w:val="כותרת בבימ&quot;ש"/>
    <w:basedOn w:val="a0"/>
    <w:rsid w:val="00D70E59"/>
    <w:pPr>
      <w:spacing w:line="240" w:lineRule="auto"/>
    </w:pPr>
    <w:rPr>
      <w:b/>
      <w:bCs/>
      <w:u w:val="single"/>
    </w:rPr>
  </w:style>
  <w:style w:type="paragraph" w:customStyle="1" w:styleId="a6">
    <w:name w:val="כותרת בקשה ממורכזת"/>
    <w:basedOn w:val="a0"/>
    <w:rsid w:val="00463497"/>
    <w:pPr>
      <w:spacing w:before="360" w:after="240"/>
      <w:jc w:val="center"/>
    </w:pPr>
    <w:rPr>
      <w:rFonts w:ascii="David" w:hAnsi="David"/>
      <w:b/>
      <w:bCs/>
      <w:spacing w:val="28"/>
      <w:sz w:val="28"/>
      <w:szCs w:val="28"/>
      <w:u w:val="single"/>
    </w:rPr>
  </w:style>
  <w:style w:type="paragraph" w:customStyle="1" w:styleId="-">
    <w:name w:val="כותרת כתב בי-דין"/>
    <w:basedOn w:val="a0"/>
    <w:next w:val="a0"/>
    <w:rsid w:val="00463497"/>
    <w:pPr>
      <w:spacing w:before="240" w:after="240"/>
      <w:jc w:val="center"/>
    </w:pPr>
    <w:rPr>
      <w:rFonts w:ascii="David" w:hAnsi="David"/>
      <w:b/>
      <w:bCs/>
      <w:spacing w:val="50"/>
      <w:sz w:val="36"/>
      <w:szCs w:val="36"/>
      <w:u w:val="thick"/>
    </w:rPr>
  </w:style>
  <w:style w:type="paragraph" w:styleId="a7">
    <w:name w:val="header"/>
    <w:basedOn w:val="a0"/>
    <w:rsid w:val="00463497"/>
    <w:pPr>
      <w:tabs>
        <w:tab w:val="center" w:pos="4153"/>
        <w:tab w:val="right" w:pos="8306"/>
      </w:tabs>
    </w:pPr>
    <w:rPr>
      <w:rFonts w:ascii="David" w:hAnsi="David"/>
    </w:rPr>
  </w:style>
  <w:style w:type="paragraph" w:styleId="a8">
    <w:name w:val="footer"/>
    <w:basedOn w:val="a0"/>
    <w:rsid w:val="00463497"/>
    <w:pPr>
      <w:tabs>
        <w:tab w:val="center" w:pos="4153"/>
        <w:tab w:val="right" w:pos="8306"/>
      </w:tabs>
    </w:pPr>
    <w:rPr>
      <w:rFonts w:ascii="David" w:hAnsi="David"/>
    </w:rPr>
  </w:style>
  <w:style w:type="paragraph" w:customStyle="1" w:styleId="11">
    <w:name w:val="כניסה למספור 1"/>
    <w:basedOn w:val="a0"/>
    <w:rsid w:val="003E6E6B"/>
    <w:pPr>
      <w:spacing w:before="240" w:line="320" w:lineRule="exact"/>
      <w:ind w:left="454"/>
    </w:pPr>
    <w:rPr>
      <w:rFonts w:ascii="David" w:hAnsi="David"/>
    </w:rPr>
  </w:style>
  <w:style w:type="paragraph" w:customStyle="1" w:styleId="21">
    <w:name w:val="כניסה למספור 2"/>
    <w:basedOn w:val="a0"/>
    <w:rsid w:val="003E6E6B"/>
    <w:pPr>
      <w:spacing w:before="120" w:line="320" w:lineRule="exact"/>
      <w:ind w:left="964"/>
    </w:pPr>
    <w:rPr>
      <w:rFonts w:ascii="David" w:hAnsi="David"/>
    </w:rPr>
  </w:style>
  <w:style w:type="paragraph" w:customStyle="1" w:styleId="31">
    <w:name w:val="כניסה למספור 3"/>
    <w:basedOn w:val="a0"/>
    <w:rsid w:val="003E6E6B"/>
    <w:pPr>
      <w:spacing w:before="120" w:line="320" w:lineRule="exact"/>
      <w:ind w:left="1588"/>
    </w:pPr>
    <w:rPr>
      <w:rFonts w:ascii="David" w:hAnsi="David"/>
    </w:rPr>
  </w:style>
  <w:style w:type="paragraph" w:customStyle="1" w:styleId="41">
    <w:name w:val="כניסה למספור 4"/>
    <w:basedOn w:val="a0"/>
    <w:rsid w:val="003E6E6B"/>
    <w:pPr>
      <w:spacing w:before="120" w:line="320" w:lineRule="exact"/>
      <w:ind w:left="2381"/>
    </w:pPr>
    <w:rPr>
      <w:rFonts w:ascii="David" w:hAnsi="David"/>
    </w:rPr>
  </w:style>
  <w:style w:type="paragraph" w:customStyle="1" w:styleId="-1">
    <w:name w:val="מספור ספרות ואותיות - רמה 1"/>
    <w:basedOn w:val="a0"/>
    <w:rsid w:val="002F63B1"/>
    <w:pPr>
      <w:widowControl w:val="0"/>
      <w:numPr>
        <w:numId w:val="8"/>
      </w:numPr>
      <w:spacing w:before="120" w:after="120" w:line="320" w:lineRule="exact"/>
    </w:pPr>
  </w:style>
  <w:style w:type="paragraph" w:customStyle="1" w:styleId="a9">
    <w:name w:val="מודגש רגיל"/>
    <w:basedOn w:val="a0"/>
    <w:rsid w:val="00D70E59"/>
    <w:rPr>
      <w:b/>
      <w:bCs/>
    </w:rPr>
  </w:style>
  <w:style w:type="paragraph" w:customStyle="1" w:styleId="aa">
    <w:name w:val="הנדון במכתב"/>
    <w:basedOn w:val="ab"/>
    <w:rsid w:val="003E6E6B"/>
    <w:pPr>
      <w:spacing w:before="120" w:after="240"/>
    </w:pPr>
    <w:rPr>
      <w:bCs/>
      <w:u w:val="single"/>
    </w:rPr>
  </w:style>
  <w:style w:type="paragraph" w:customStyle="1" w:styleId="ac">
    <w:name w:val="מוקטן"/>
    <w:basedOn w:val="a0"/>
    <w:rsid w:val="00463497"/>
    <w:rPr>
      <w:rFonts w:ascii="David" w:hAnsi="David"/>
      <w:sz w:val="16"/>
      <w:szCs w:val="16"/>
    </w:rPr>
  </w:style>
  <w:style w:type="paragraph" w:customStyle="1" w:styleId="ab">
    <w:name w:val="ממורכז"/>
    <w:basedOn w:val="a0"/>
    <w:rsid w:val="00D70E59"/>
    <w:pPr>
      <w:spacing w:before="40" w:after="40"/>
      <w:jc w:val="center"/>
    </w:pPr>
  </w:style>
  <w:style w:type="paragraph" w:customStyle="1" w:styleId="1">
    <w:name w:val="מספור רמה 1"/>
    <w:basedOn w:val="a0"/>
    <w:rsid w:val="003E6E6B"/>
    <w:pPr>
      <w:numPr>
        <w:numId w:val="6"/>
      </w:numPr>
      <w:spacing w:before="240" w:line="320" w:lineRule="exact"/>
    </w:pPr>
    <w:rPr>
      <w:rFonts w:ascii="David" w:hAnsi="David"/>
    </w:rPr>
  </w:style>
  <w:style w:type="paragraph" w:customStyle="1" w:styleId="ad">
    <w:name w:val="מסגרת מודגשת"/>
    <w:basedOn w:val="a0"/>
    <w:next w:val="a0"/>
    <w:qFormat/>
    <w:rsid w:val="007936F6"/>
    <w:pPr>
      <w:keepNext/>
      <w:pBdr>
        <w:top w:val="single" w:sz="4" w:space="1" w:color="FFCC00"/>
        <w:left w:val="single" w:sz="4" w:space="4" w:color="FFCC00"/>
        <w:bottom w:val="single" w:sz="4" w:space="1" w:color="FFCC00"/>
        <w:right w:val="single" w:sz="4" w:space="4" w:color="FFCC00"/>
      </w:pBdr>
      <w:shd w:val="clear" w:color="auto" w:fill="FFFFAF"/>
      <w:spacing w:before="240" w:after="240"/>
      <w:contextualSpacing/>
    </w:pPr>
    <w:rPr>
      <w:rFonts w:ascii="David" w:hAnsi="David"/>
      <w:b/>
      <w:bCs/>
    </w:rPr>
  </w:style>
  <w:style w:type="paragraph" w:customStyle="1" w:styleId="2">
    <w:name w:val="מספור רמה 2"/>
    <w:basedOn w:val="a0"/>
    <w:rsid w:val="003E6E6B"/>
    <w:pPr>
      <w:numPr>
        <w:ilvl w:val="1"/>
        <w:numId w:val="6"/>
      </w:numPr>
      <w:spacing w:before="120" w:line="320" w:lineRule="exact"/>
    </w:pPr>
    <w:rPr>
      <w:rFonts w:ascii="David" w:hAnsi="David"/>
    </w:rPr>
  </w:style>
  <w:style w:type="paragraph" w:customStyle="1" w:styleId="3">
    <w:name w:val="מספור רמה 3"/>
    <w:basedOn w:val="a0"/>
    <w:rsid w:val="003E6E6B"/>
    <w:pPr>
      <w:numPr>
        <w:ilvl w:val="2"/>
        <w:numId w:val="6"/>
      </w:numPr>
      <w:spacing w:before="120" w:line="320" w:lineRule="exact"/>
    </w:pPr>
    <w:rPr>
      <w:rFonts w:ascii="David" w:hAnsi="David"/>
    </w:rPr>
  </w:style>
  <w:style w:type="paragraph" w:customStyle="1" w:styleId="4">
    <w:name w:val="מספור רמה 4"/>
    <w:basedOn w:val="3"/>
    <w:rsid w:val="003354FE"/>
    <w:pPr>
      <w:numPr>
        <w:ilvl w:val="3"/>
      </w:numPr>
    </w:pPr>
  </w:style>
  <w:style w:type="character" w:styleId="ae">
    <w:name w:val="page number"/>
    <w:basedOn w:val="a1"/>
    <w:rsid w:val="00463497"/>
  </w:style>
  <w:style w:type="paragraph" w:customStyle="1" w:styleId="-2">
    <w:name w:val="מספור ספרות ואותיות - רמה 2"/>
    <w:basedOn w:val="-1"/>
    <w:rsid w:val="003354FE"/>
    <w:pPr>
      <w:numPr>
        <w:ilvl w:val="1"/>
      </w:numPr>
    </w:pPr>
  </w:style>
  <w:style w:type="paragraph" w:customStyle="1" w:styleId="-3">
    <w:name w:val="מספור ספרות ואותיות - רמה 3"/>
    <w:basedOn w:val="-1"/>
    <w:next w:val="-2"/>
    <w:rsid w:val="003354FE"/>
    <w:pPr>
      <w:numPr>
        <w:ilvl w:val="2"/>
      </w:numPr>
    </w:pPr>
  </w:style>
  <w:style w:type="paragraph" w:customStyle="1" w:styleId="af">
    <w:name w:val="ממורכז ומודגש"/>
    <w:basedOn w:val="a0"/>
    <w:link w:val="af0"/>
    <w:rsid w:val="00D70E59"/>
    <w:pPr>
      <w:jc w:val="center"/>
    </w:pPr>
    <w:rPr>
      <w:bCs/>
    </w:rPr>
  </w:style>
  <w:style w:type="paragraph" w:customStyle="1" w:styleId="af1">
    <w:name w:val="רגיל צפוף"/>
    <w:basedOn w:val="a0"/>
    <w:rsid w:val="00AB08B7"/>
    <w:pPr>
      <w:spacing w:line="240" w:lineRule="auto"/>
    </w:pPr>
  </w:style>
  <w:style w:type="paragraph" w:customStyle="1" w:styleId="a">
    <w:name w:val="תבליטים"/>
    <w:basedOn w:val="a0"/>
    <w:qFormat/>
    <w:rsid w:val="002F63B1"/>
    <w:pPr>
      <w:numPr>
        <w:numId w:val="18"/>
      </w:numPr>
      <w:tabs>
        <w:tab w:val="clear" w:pos="6174"/>
        <w:tab w:val="left" w:pos="964"/>
      </w:tabs>
      <w:spacing w:before="120"/>
      <w:ind w:left="964" w:hanging="510"/>
      <w:contextualSpacing/>
    </w:pPr>
    <w:rPr>
      <w:rFonts w:ascii="David" w:hAnsi="David"/>
    </w:rPr>
  </w:style>
  <w:style w:type="paragraph" w:customStyle="1" w:styleId="12">
    <w:name w:val="ציטוט רמה 1"/>
    <w:basedOn w:val="a0"/>
    <w:rsid w:val="00E02267"/>
    <w:pPr>
      <w:spacing w:before="120" w:line="320" w:lineRule="exact"/>
      <w:ind w:left="964" w:right="680"/>
      <w:contextualSpacing/>
    </w:pPr>
    <w:rPr>
      <w:rFonts w:ascii="David" w:hAnsi="David"/>
    </w:rPr>
  </w:style>
  <w:style w:type="paragraph" w:customStyle="1" w:styleId="22">
    <w:name w:val="ציטוט רמה 2"/>
    <w:basedOn w:val="12"/>
    <w:rsid w:val="003E6E6B"/>
    <w:pPr>
      <w:ind w:left="1418"/>
    </w:pPr>
  </w:style>
  <w:style w:type="paragraph" w:customStyle="1" w:styleId="32">
    <w:name w:val="ציטוט רמה 3"/>
    <w:basedOn w:val="22"/>
    <w:rsid w:val="003E6E6B"/>
    <w:pPr>
      <w:ind w:left="1928"/>
    </w:pPr>
  </w:style>
  <w:style w:type="character" w:customStyle="1" w:styleId="af0">
    <w:name w:val="ממורכז ומודגש תו"/>
    <w:link w:val="af"/>
    <w:rsid w:val="00D70E59"/>
    <w:rPr>
      <w:rFonts w:ascii="Arial" w:hAnsi="Arial" w:cs="David"/>
      <w:bCs/>
      <w:sz w:val="24"/>
      <w:szCs w:val="24"/>
      <w:lang w:val="en-US" w:eastAsia="en-US" w:bidi="he-IL"/>
    </w:rPr>
  </w:style>
  <w:style w:type="paragraph" w:customStyle="1" w:styleId="-4">
    <w:name w:val="מספור ספרות ואותיות - רמה 4"/>
    <w:basedOn w:val="4"/>
    <w:rsid w:val="003354FE"/>
    <w:pPr>
      <w:numPr>
        <w:numId w:val="8"/>
      </w:numPr>
    </w:pPr>
  </w:style>
  <w:style w:type="paragraph" w:customStyle="1" w:styleId="af2">
    <w:name w:val="מודגש ומופרד"/>
    <w:basedOn w:val="a0"/>
    <w:rsid w:val="0052782C"/>
    <w:pPr>
      <w:spacing w:before="240" w:after="240"/>
    </w:pPr>
    <w:rPr>
      <w:rFonts w:ascii="David" w:hAnsi="David"/>
      <w:b/>
      <w:bCs/>
    </w:rPr>
  </w:style>
  <w:style w:type="paragraph" w:styleId="af3">
    <w:name w:val="Quote"/>
    <w:basedOn w:val="12"/>
    <w:qFormat/>
    <w:rsid w:val="002F63B1"/>
    <w:pPr>
      <w:ind w:left="697" w:right="720"/>
    </w:pPr>
    <w:rPr>
      <w:bCs/>
    </w:rPr>
  </w:style>
  <w:style w:type="paragraph" w:customStyle="1" w:styleId="af4">
    <w:name w:val="כותרת חלק"/>
    <w:basedOn w:val="20"/>
    <w:rsid w:val="00030C76"/>
    <w:pPr>
      <w:spacing w:after="0" w:line="320" w:lineRule="exact"/>
    </w:pPr>
    <w:rPr>
      <w:lang w:eastAsia="he-IL"/>
    </w:rPr>
  </w:style>
  <w:style w:type="paragraph" w:customStyle="1" w:styleId="50">
    <w:name w:val="מספור רמה 5"/>
    <w:basedOn w:val="a0"/>
    <w:rsid w:val="000070E1"/>
    <w:pPr>
      <w:tabs>
        <w:tab w:val="num" w:pos="1418"/>
      </w:tabs>
      <w:spacing w:before="120" w:line="320" w:lineRule="exact"/>
      <w:ind w:left="1418" w:hanging="397"/>
    </w:pPr>
    <w:rPr>
      <w:rFonts w:ascii="David" w:hAnsi="David"/>
      <w:lang w:eastAsia="he-IL"/>
    </w:rPr>
  </w:style>
  <w:style w:type="paragraph" w:customStyle="1" w:styleId="60">
    <w:name w:val="מספור רמה 6"/>
    <w:basedOn w:val="50"/>
    <w:rsid w:val="000070E1"/>
    <w:pPr>
      <w:tabs>
        <w:tab w:val="clear" w:pos="1418"/>
        <w:tab w:val="num" w:pos="1985"/>
      </w:tabs>
      <w:ind w:left="1985" w:hanging="567"/>
    </w:pPr>
  </w:style>
  <w:style w:type="paragraph" w:customStyle="1" w:styleId="af5">
    <w:name w:val="אישום ממוספר"/>
    <w:basedOn w:val="20"/>
    <w:next w:val="af6"/>
    <w:rsid w:val="000070E1"/>
    <w:pPr>
      <w:tabs>
        <w:tab w:val="num" w:pos="1134"/>
      </w:tabs>
      <w:spacing w:before="600" w:after="0" w:line="320" w:lineRule="exact"/>
      <w:ind w:left="1134" w:hanging="1134"/>
    </w:pPr>
    <w:rPr>
      <w:lang w:eastAsia="he-IL"/>
    </w:rPr>
  </w:style>
  <w:style w:type="paragraph" w:customStyle="1" w:styleId="af6">
    <w:name w:val="כותרת עובדות / חיקוק"/>
    <w:basedOn w:val="30"/>
    <w:next w:val="3"/>
    <w:rsid w:val="000070E1"/>
    <w:pPr>
      <w:tabs>
        <w:tab w:val="num" w:pos="454"/>
      </w:tabs>
      <w:spacing w:before="360" w:after="0" w:line="320" w:lineRule="exact"/>
      <w:ind w:left="454" w:hanging="454"/>
    </w:pPr>
    <w:rPr>
      <w:lang w:eastAsia="he-IL"/>
    </w:rPr>
  </w:style>
  <w:style w:type="paragraph" w:customStyle="1" w:styleId="-10">
    <w:name w:val="חלק כללי - רמה 1"/>
    <w:basedOn w:val="a0"/>
    <w:rsid w:val="00386D01"/>
    <w:pPr>
      <w:widowControl w:val="0"/>
      <w:tabs>
        <w:tab w:val="num" w:pos="454"/>
      </w:tabs>
      <w:spacing w:before="240" w:line="320" w:lineRule="exact"/>
      <w:ind w:left="454" w:hanging="454"/>
    </w:pPr>
    <w:rPr>
      <w:rFonts w:ascii="David" w:hAnsi="David"/>
      <w:lang w:eastAsia="he-IL"/>
    </w:rPr>
  </w:style>
  <w:style w:type="paragraph" w:customStyle="1" w:styleId="-20">
    <w:name w:val="חלק כללי - רמה 2"/>
    <w:basedOn w:val="-10"/>
    <w:rsid w:val="00386D01"/>
    <w:pPr>
      <w:tabs>
        <w:tab w:val="clear" w:pos="454"/>
        <w:tab w:val="num" w:pos="907"/>
      </w:tabs>
      <w:spacing w:before="120"/>
      <w:ind w:left="908"/>
    </w:pPr>
  </w:style>
  <w:style w:type="paragraph" w:customStyle="1" w:styleId="-30">
    <w:name w:val="חלק כללי - רמה 3"/>
    <w:basedOn w:val="-10"/>
    <w:rsid w:val="00386D01"/>
    <w:pPr>
      <w:tabs>
        <w:tab w:val="clear" w:pos="454"/>
        <w:tab w:val="num" w:pos="1361"/>
      </w:tabs>
      <w:spacing w:before="120"/>
      <w:ind w:left="1361"/>
    </w:pPr>
  </w:style>
  <w:style w:type="paragraph" w:customStyle="1" w:styleId="13">
    <w:name w:val="כניסה לכללי 1"/>
    <w:basedOn w:val="-10"/>
    <w:rsid w:val="00DB1028"/>
    <w:pPr>
      <w:tabs>
        <w:tab w:val="clear" w:pos="454"/>
      </w:tabs>
      <w:ind w:firstLine="0"/>
    </w:pPr>
  </w:style>
  <w:style w:type="character" w:customStyle="1" w:styleId="af7">
    <w:name w:val="הדגשת טקסט בסגנון פסד"/>
    <w:uiPriority w:val="1"/>
    <w:qFormat/>
    <w:rsid w:val="00E2669F"/>
    <w:rPr>
      <w:rFonts w:cs="Miriam"/>
    </w:rPr>
  </w:style>
  <w:style w:type="character" w:styleId="af8">
    <w:name w:val="annotation reference"/>
    <w:uiPriority w:val="99"/>
    <w:rsid w:val="000E3E8E"/>
    <w:rPr>
      <w:sz w:val="16"/>
      <w:szCs w:val="16"/>
    </w:rPr>
  </w:style>
  <w:style w:type="paragraph" w:styleId="af9">
    <w:name w:val="annotation text"/>
    <w:basedOn w:val="a0"/>
    <w:link w:val="afa"/>
    <w:uiPriority w:val="99"/>
    <w:rsid w:val="000E3E8E"/>
    <w:rPr>
      <w:sz w:val="20"/>
      <w:szCs w:val="20"/>
    </w:rPr>
  </w:style>
  <w:style w:type="character" w:customStyle="1" w:styleId="afa">
    <w:name w:val="טקסט הערה תו"/>
    <w:link w:val="af9"/>
    <w:uiPriority w:val="99"/>
    <w:rsid w:val="000E3E8E"/>
    <w:rPr>
      <w:rFonts w:cs="David"/>
    </w:rPr>
  </w:style>
  <w:style w:type="paragraph" w:styleId="afb">
    <w:name w:val="List Paragraph"/>
    <w:basedOn w:val="a0"/>
    <w:uiPriority w:val="34"/>
    <w:qFormat/>
    <w:rsid w:val="000E3E8E"/>
    <w:pPr>
      <w:ind w:left="720"/>
      <w:contextualSpacing/>
    </w:pPr>
  </w:style>
  <w:style w:type="paragraph" w:styleId="afc">
    <w:name w:val="Balloon Text"/>
    <w:basedOn w:val="a0"/>
    <w:link w:val="afd"/>
    <w:rsid w:val="000E3E8E"/>
    <w:pPr>
      <w:spacing w:line="240" w:lineRule="auto"/>
    </w:pPr>
    <w:rPr>
      <w:rFonts w:ascii="Tahoma" w:hAnsi="Tahoma" w:cs="Tahoma"/>
      <w:sz w:val="16"/>
      <w:szCs w:val="16"/>
    </w:rPr>
  </w:style>
  <w:style w:type="character" w:customStyle="1" w:styleId="afd">
    <w:name w:val="טקסט בלונים תו"/>
    <w:link w:val="afc"/>
    <w:rsid w:val="000E3E8E"/>
    <w:rPr>
      <w:rFonts w:ascii="Tahoma" w:hAnsi="Tahoma" w:cs="Tahoma"/>
      <w:sz w:val="16"/>
      <w:szCs w:val="16"/>
    </w:rPr>
  </w:style>
  <w:style w:type="table" w:styleId="afe">
    <w:name w:val="Table Grid"/>
    <w:basedOn w:val="a2"/>
    <w:uiPriority w:val="59"/>
    <w:rsid w:val="00E16D5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number">
    <w:name w:val="big-number"/>
    <w:basedOn w:val="a1"/>
    <w:rsid w:val="001F10EA"/>
    <w:rPr>
      <w:rFonts w:ascii="Times New Roman" w:hAnsi="Times New Roman" w:cs="Times New Roman" w:hint="default"/>
      <w:sz w:val="32"/>
      <w:szCs w:val="32"/>
    </w:rPr>
  </w:style>
  <w:style w:type="character" w:customStyle="1" w:styleId="default">
    <w:name w:val="default"/>
    <w:basedOn w:val="a1"/>
    <w:rsid w:val="001F10EA"/>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3E8E"/>
    <w:pPr>
      <w:keepLines/>
      <w:bidi/>
      <w:spacing w:line="360" w:lineRule="auto"/>
      <w:jc w:val="both"/>
    </w:pPr>
    <w:rPr>
      <w:rFonts w:cs="David"/>
      <w:sz w:val="22"/>
      <w:szCs w:val="24"/>
    </w:rPr>
  </w:style>
  <w:style w:type="paragraph" w:styleId="10">
    <w:name w:val="heading 1"/>
    <w:basedOn w:val="a0"/>
    <w:next w:val="a0"/>
    <w:qFormat/>
    <w:rsid w:val="00463497"/>
    <w:pPr>
      <w:keepNext/>
      <w:shd w:val="clear" w:color="auto" w:fill="FFFFFF"/>
      <w:spacing w:before="240" w:after="240"/>
      <w:jc w:val="center"/>
      <w:outlineLvl w:val="0"/>
    </w:pPr>
    <w:rPr>
      <w:rFonts w:ascii="David" w:hAnsi="David"/>
      <w:b/>
      <w:bCs/>
      <w:kern w:val="28"/>
      <w:sz w:val="36"/>
      <w:szCs w:val="36"/>
      <w:u w:val="thick"/>
    </w:rPr>
  </w:style>
  <w:style w:type="paragraph" w:styleId="20">
    <w:name w:val="heading 2"/>
    <w:basedOn w:val="a0"/>
    <w:next w:val="a0"/>
    <w:qFormat/>
    <w:rsid w:val="00463497"/>
    <w:pPr>
      <w:keepNext/>
      <w:spacing w:before="240" w:after="120"/>
      <w:outlineLvl w:val="1"/>
    </w:pPr>
    <w:rPr>
      <w:rFonts w:ascii="David" w:hAnsi="David"/>
      <w:b/>
      <w:bCs/>
      <w:sz w:val="32"/>
      <w:szCs w:val="32"/>
      <w:u w:val="single"/>
    </w:rPr>
  </w:style>
  <w:style w:type="paragraph" w:styleId="30">
    <w:name w:val="heading 3"/>
    <w:basedOn w:val="a0"/>
    <w:next w:val="a0"/>
    <w:qFormat/>
    <w:rsid w:val="00193423"/>
    <w:pPr>
      <w:keepNext/>
      <w:spacing w:before="240" w:after="60"/>
      <w:outlineLvl w:val="2"/>
    </w:pPr>
    <w:rPr>
      <w:rFonts w:ascii="David" w:hAnsi="David"/>
      <w:b/>
      <w:bCs/>
      <w:sz w:val="28"/>
      <w:szCs w:val="28"/>
      <w:u w:val="single"/>
    </w:rPr>
  </w:style>
  <w:style w:type="paragraph" w:styleId="40">
    <w:name w:val="heading 4"/>
    <w:basedOn w:val="a0"/>
    <w:next w:val="a0"/>
    <w:qFormat/>
    <w:rsid w:val="00193423"/>
    <w:pPr>
      <w:keepNext/>
      <w:spacing w:before="240" w:after="60"/>
      <w:outlineLvl w:val="3"/>
    </w:pPr>
    <w:rPr>
      <w:rFonts w:ascii="David" w:hAnsi="David"/>
      <w:b/>
      <w:bCs/>
      <w:sz w:val="26"/>
      <w:szCs w:val="26"/>
      <w:u w:val="single"/>
    </w:rPr>
  </w:style>
  <w:style w:type="paragraph" w:styleId="5">
    <w:name w:val="heading 5"/>
    <w:basedOn w:val="a0"/>
    <w:next w:val="a0"/>
    <w:qFormat/>
    <w:rsid w:val="00193423"/>
    <w:pPr>
      <w:spacing w:before="240"/>
      <w:outlineLvl w:val="4"/>
    </w:pPr>
    <w:rPr>
      <w:rFonts w:ascii="David" w:hAnsi="David"/>
      <w:b/>
      <w:bCs/>
      <w:u w:val="single"/>
    </w:rPr>
  </w:style>
  <w:style w:type="paragraph" w:styleId="6">
    <w:name w:val="heading 6"/>
    <w:basedOn w:val="a0"/>
    <w:next w:val="a0"/>
    <w:qFormat/>
    <w:rsid w:val="00193423"/>
    <w:pPr>
      <w:spacing w:before="240"/>
      <w:ind w:left="284"/>
      <w:outlineLvl w:val="5"/>
    </w:pPr>
    <w:rPr>
      <w:rFonts w:ascii="David" w:hAnsi="David"/>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FollowedHyperlink">
    <w:name w:val="FollowedHyperlink"/>
    <w:rsid w:val="00FB433B"/>
    <w:rPr>
      <w:color w:val="3366FF"/>
      <w:u w:val="single"/>
    </w:rPr>
  </w:style>
  <w:style w:type="paragraph" w:customStyle="1" w:styleId="a4">
    <w:name w:val="ואלה נימוקי הבקשה"/>
    <w:basedOn w:val="a0"/>
    <w:rsid w:val="00D70E59"/>
    <w:pPr>
      <w:spacing w:before="360" w:after="120"/>
    </w:pPr>
    <w:rPr>
      <w:b/>
      <w:bCs/>
      <w:snapToGrid w:val="0"/>
      <w:u w:val="single"/>
      <w:lang w:eastAsia="he-IL"/>
    </w:rPr>
  </w:style>
  <w:style w:type="paragraph" w:customStyle="1" w:styleId="a5">
    <w:name w:val="כותרת בבימ&quot;ש"/>
    <w:basedOn w:val="a0"/>
    <w:rsid w:val="00D70E59"/>
    <w:pPr>
      <w:spacing w:line="240" w:lineRule="auto"/>
    </w:pPr>
    <w:rPr>
      <w:b/>
      <w:bCs/>
      <w:u w:val="single"/>
    </w:rPr>
  </w:style>
  <w:style w:type="paragraph" w:customStyle="1" w:styleId="a6">
    <w:name w:val="כותרת בקשה ממורכזת"/>
    <w:basedOn w:val="a0"/>
    <w:rsid w:val="00463497"/>
    <w:pPr>
      <w:spacing w:before="360" w:after="240"/>
      <w:jc w:val="center"/>
    </w:pPr>
    <w:rPr>
      <w:rFonts w:ascii="David" w:hAnsi="David"/>
      <w:b/>
      <w:bCs/>
      <w:spacing w:val="28"/>
      <w:sz w:val="28"/>
      <w:szCs w:val="28"/>
      <w:u w:val="single"/>
    </w:rPr>
  </w:style>
  <w:style w:type="paragraph" w:customStyle="1" w:styleId="-">
    <w:name w:val="כותרת כתב בי-דין"/>
    <w:basedOn w:val="a0"/>
    <w:next w:val="a0"/>
    <w:rsid w:val="00463497"/>
    <w:pPr>
      <w:spacing w:before="240" w:after="240"/>
      <w:jc w:val="center"/>
    </w:pPr>
    <w:rPr>
      <w:rFonts w:ascii="David" w:hAnsi="David"/>
      <w:b/>
      <w:bCs/>
      <w:spacing w:val="50"/>
      <w:sz w:val="36"/>
      <w:szCs w:val="36"/>
      <w:u w:val="thick"/>
    </w:rPr>
  </w:style>
  <w:style w:type="paragraph" w:styleId="a7">
    <w:name w:val="header"/>
    <w:basedOn w:val="a0"/>
    <w:rsid w:val="00463497"/>
    <w:pPr>
      <w:tabs>
        <w:tab w:val="center" w:pos="4153"/>
        <w:tab w:val="right" w:pos="8306"/>
      </w:tabs>
    </w:pPr>
    <w:rPr>
      <w:rFonts w:ascii="David" w:hAnsi="David"/>
    </w:rPr>
  </w:style>
  <w:style w:type="paragraph" w:styleId="a8">
    <w:name w:val="footer"/>
    <w:basedOn w:val="a0"/>
    <w:rsid w:val="00463497"/>
    <w:pPr>
      <w:tabs>
        <w:tab w:val="center" w:pos="4153"/>
        <w:tab w:val="right" w:pos="8306"/>
      </w:tabs>
    </w:pPr>
    <w:rPr>
      <w:rFonts w:ascii="David" w:hAnsi="David"/>
    </w:rPr>
  </w:style>
  <w:style w:type="paragraph" w:customStyle="1" w:styleId="11">
    <w:name w:val="כניסה למספור 1"/>
    <w:basedOn w:val="a0"/>
    <w:rsid w:val="003E6E6B"/>
    <w:pPr>
      <w:spacing w:before="240" w:line="320" w:lineRule="exact"/>
      <w:ind w:left="454"/>
    </w:pPr>
    <w:rPr>
      <w:rFonts w:ascii="David" w:hAnsi="David"/>
    </w:rPr>
  </w:style>
  <w:style w:type="paragraph" w:customStyle="1" w:styleId="21">
    <w:name w:val="כניסה למספור 2"/>
    <w:basedOn w:val="a0"/>
    <w:rsid w:val="003E6E6B"/>
    <w:pPr>
      <w:spacing w:before="120" w:line="320" w:lineRule="exact"/>
      <w:ind w:left="964"/>
    </w:pPr>
    <w:rPr>
      <w:rFonts w:ascii="David" w:hAnsi="David"/>
    </w:rPr>
  </w:style>
  <w:style w:type="paragraph" w:customStyle="1" w:styleId="31">
    <w:name w:val="כניסה למספור 3"/>
    <w:basedOn w:val="a0"/>
    <w:rsid w:val="003E6E6B"/>
    <w:pPr>
      <w:spacing w:before="120" w:line="320" w:lineRule="exact"/>
      <w:ind w:left="1588"/>
    </w:pPr>
    <w:rPr>
      <w:rFonts w:ascii="David" w:hAnsi="David"/>
    </w:rPr>
  </w:style>
  <w:style w:type="paragraph" w:customStyle="1" w:styleId="41">
    <w:name w:val="כניסה למספור 4"/>
    <w:basedOn w:val="a0"/>
    <w:rsid w:val="003E6E6B"/>
    <w:pPr>
      <w:spacing w:before="120" w:line="320" w:lineRule="exact"/>
      <w:ind w:left="2381"/>
    </w:pPr>
    <w:rPr>
      <w:rFonts w:ascii="David" w:hAnsi="David"/>
    </w:rPr>
  </w:style>
  <w:style w:type="paragraph" w:customStyle="1" w:styleId="-1">
    <w:name w:val="מספור ספרות ואותיות - רמה 1"/>
    <w:basedOn w:val="a0"/>
    <w:rsid w:val="002F63B1"/>
    <w:pPr>
      <w:widowControl w:val="0"/>
      <w:numPr>
        <w:numId w:val="8"/>
      </w:numPr>
      <w:spacing w:before="120" w:after="120" w:line="320" w:lineRule="exact"/>
    </w:pPr>
  </w:style>
  <w:style w:type="paragraph" w:customStyle="1" w:styleId="a9">
    <w:name w:val="מודגש רגיל"/>
    <w:basedOn w:val="a0"/>
    <w:rsid w:val="00D70E59"/>
    <w:rPr>
      <w:b/>
      <w:bCs/>
    </w:rPr>
  </w:style>
  <w:style w:type="paragraph" w:customStyle="1" w:styleId="aa">
    <w:name w:val="הנדון במכתב"/>
    <w:basedOn w:val="ab"/>
    <w:rsid w:val="003E6E6B"/>
    <w:pPr>
      <w:spacing w:before="120" w:after="240"/>
    </w:pPr>
    <w:rPr>
      <w:bCs/>
      <w:u w:val="single"/>
    </w:rPr>
  </w:style>
  <w:style w:type="paragraph" w:customStyle="1" w:styleId="ac">
    <w:name w:val="מוקטן"/>
    <w:basedOn w:val="a0"/>
    <w:rsid w:val="00463497"/>
    <w:rPr>
      <w:rFonts w:ascii="David" w:hAnsi="David"/>
      <w:sz w:val="16"/>
      <w:szCs w:val="16"/>
    </w:rPr>
  </w:style>
  <w:style w:type="paragraph" w:customStyle="1" w:styleId="ab">
    <w:name w:val="ממורכז"/>
    <w:basedOn w:val="a0"/>
    <w:rsid w:val="00D70E59"/>
    <w:pPr>
      <w:spacing w:before="40" w:after="40"/>
      <w:jc w:val="center"/>
    </w:pPr>
  </w:style>
  <w:style w:type="paragraph" w:customStyle="1" w:styleId="1">
    <w:name w:val="מספור רמה 1"/>
    <w:basedOn w:val="a0"/>
    <w:rsid w:val="003E6E6B"/>
    <w:pPr>
      <w:numPr>
        <w:numId w:val="6"/>
      </w:numPr>
      <w:spacing w:before="240" w:line="320" w:lineRule="exact"/>
    </w:pPr>
    <w:rPr>
      <w:rFonts w:ascii="David" w:hAnsi="David"/>
    </w:rPr>
  </w:style>
  <w:style w:type="paragraph" w:customStyle="1" w:styleId="ad">
    <w:name w:val="מסגרת מודגשת"/>
    <w:basedOn w:val="a0"/>
    <w:next w:val="a0"/>
    <w:qFormat/>
    <w:rsid w:val="007936F6"/>
    <w:pPr>
      <w:keepNext/>
      <w:pBdr>
        <w:top w:val="single" w:sz="4" w:space="1" w:color="FFCC00"/>
        <w:left w:val="single" w:sz="4" w:space="4" w:color="FFCC00"/>
        <w:bottom w:val="single" w:sz="4" w:space="1" w:color="FFCC00"/>
        <w:right w:val="single" w:sz="4" w:space="4" w:color="FFCC00"/>
      </w:pBdr>
      <w:shd w:val="clear" w:color="auto" w:fill="FFFFAF"/>
      <w:spacing w:before="240" w:after="240"/>
      <w:contextualSpacing/>
    </w:pPr>
    <w:rPr>
      <w:rFonts w:ascii="David" w:hAnsi="David"/>
      <w:b/>
      <w:bCs/>
    </w:rPr>
  </w:style>
  <w:style w:type="paragraph" w:customStyle="1" w:styleId="2">
    <w:name w:val="מספור רמה 2"/>
    <w:basedOn w:val="a0"/>
    <w:rsid w:val="003E6E6B"/>
    <w:pPr>
      <w:numPr>
        <w:ilvl w:val="1"/>
        <w:numId w:val="6"/>
      </w:numPr>
      <w:spacing w:before="120" w:line="320" w:lineRule="exact"/>
    </w:pPr>
    <w:rPr>
      <w:rFonts w:ascii="David" w:hAnsi="David"/>
    </w:rPr>
  </w:style>
  <w:style w:type="paragraph" w:customStyle="1" w:styleId="3">
    <w:name w:val="מספור רמה 3"/>
    <w:basedOn w:val="a0"/>
    <w:rsid w:val="003E6E6B"/>
    <w:pPr>
      <w:numPr>
        <w:ilvl w:val="2"/>
        <w:numId w:val="6"/>
      </w:numPr>
      <w:spacing w:before="120" w:line="320" w:lineRule="exact"/>
    </w:pPr>
    <w:rPr>
      <w:rFonts w:ascii="David" w:hAnsi="David"/>
    </w:rPr>
  </w:style>
  <w:style w:type="paragraph" w:customStyle="1" w:styleId="4">
    <w:name w:val="מספור רמה 4"/>
    <w:basedOn w:val="3"/>
    <w:rsid w:val="003354FE"/>
    <w:pPr>
      <w:numPr>
        <w:ilvl w:val="3"/>
      </w:numPr>
    </w:pPr>
  </w:style>
  <w:style w:type="character" w:styleId="ae">
    <w:name w:val="page number"/>
    <w:basedOn w:val="a1"/>
    <w:rsid w:val="00463497"/>
  </w:style>
  <w:style w:type="paragraph" w:customStyle="1" w:styleId="-2">
    <w:name w:val="מספור ספרות ואותיות - רמה 2"/>
    <w:basedOn w:val="-1"/>
    <w:rsid w:val="003354FE"/>
    <w:pPr>
      <w:numPr>
        <w:ilvl w:val="1"/>
      </w:numPr>
    </w:pPr>
  </w:style>
  <w:style w:type="paragraph" w:customStyle="1" w:styleId="-3">
    <w:name w:val="מספור ספרות ואותיות - רמה 3"/>
    <w:basedOn w:val="-1"/>
    <w:next w:val="-2"/>
    <w:rsid w:val="003354FE"/>
    <w:pPr>
      <w:numPr>
        <w:ilvl w:val="2"/>
      </w:numPr>
    </w:pPr>
  </w:style>
  <w:style w:type="paragraph" w:customStyle="1" w:styleId="af">
    <w:name w:val="ממורכז ומודגש"/>
    <w:basedOn w:val="a0"/>
    <w:link w:val="af0"/>
    <w:rsid w:val="00D70E59"/>
    <w:pPr>
      <w:jc w:val="center"/>
    </w:pPr>
    <w:rPr>
      <w:bCs/>
    </w:rPr>
  </w:style>
  <w:style w:type="paragraph" w:customStyle="1" w:styleId="af1">
    <w:name w:val="רגיל צפוף"/>
    <w:basedOn w:val="a0"/>
    <w:rsid w:val="00AB08B7"/>
    <w:pPr>
      <w:spacing w:line="240" w:lineRule="auto"/>
    </w:pPr>
  </w:style>
  <w:style w:type="paragraph" w:customStyle="1" w:styleId="a">
    <w:name w:val="תבליטים"/>
    <w:basedOn w:val="a0"/>
    <w:qFormat/>
    <w:rsid w:val="002F63B1"/>
    <w:pPr>
      <w:numPr>
        <w:numId w:val="18"/>
      </w:numPr>
      <w:tabs>
        <w:tab w:val="clear" w:pos="6174"/>
        <w:tab w:val="left" w:pos="964"/>
      </w:tabs>
      <w:spacing w:before="120"/>
      <w:ind w:left="964" w:hanging="510"/>
      <w:contextualSpacing/>
    </w:pPr>
    <w:rPr>
      <w:rFonts w:ascii="David" w:hAnsi="David"/>
    </w:rPr>
  </w:style>
  <w:style w:type="paragraph" w:customStyle="1" w:styleId="12">
    <w:name w:val="ציטוט רמה 1"/>
    <w:basedOn w:val="a0"/>
    <w:rsid w:val="00E02267"/>
    <w:pPr>
      <w:spacing w:before="120" w:line="320" w:lineRule="exact"/>
      <w:ind w:left="964" w:right="680"/>
      <w:contextualSpacing/>
    </w:pPr>
    <w:rPr>
      <w:rFonts w:ascii="David" w:hAnsi="David"/>
    </w:rPr>
  </w:style>
  <w:style w:type="paragraph" w:customStyle="1" w:styleId="22">
    <w:name w:val="ציטוט רמה 2"/>
    <w:basedOn w:val="12"/>
    <w:rsid w:val="003E6E6B"/>
    <w:pPr>
      <w:ind w:left="1418"/>
    </w:pPr>
  </w:style>
  <w:style w:type="paragraph" w:customStyle="1" w:styleId="32">
    <w:name w:val="ציטוט רמה 3"/>
    <w:basedOn w:val="22"/>
    <w:rsid w:val="003E6E6B"/>
    <w:pPr>
      <w:ind w:left="1928"/>
    </w:pPr>
  </w:style>
  <w:style w:type="character" w:customStyle="1" w:styleId="af0">
    <w:name w:val="ממורכז ומודגש תו"/>
    <w:link w:val="af"/>
    <w:rsid w:val="00D70E59"/>
    <w:rPr>
      <w:rFonts w:ascii="Arial" w:hAnsi="Arial" w:cs="David"/>
      <w:bCs/>
      <w:sz w:val="24"/>
      <w:szCs w:val="24"/>
      <w:lang w:val="en-US" w:eastAsia="en-US" w:bidi="he-IL"/>
    </w:rPr>
  </w:style>
  <w:style w:type="paragraph" w:customStyle="1" w:styleId="-4">
    <w:name w:val="מספור ספרות ואותיות - רמה 4"/>
    <w:basedOn w:val="4"/>
    <w:rsid w:val="003354FE"/>
    <w:pPr>
      <w:numPr>
        <w:numId w:val="8"/>
      </w:numPr>
    </w:pPr>
  </w:style>
  <w:style w:type="paragraph" w:customStyle="1" w:styleId="af2">
    <w:name w:val="מודגש ומופרד"/>
    <w:basedOn w:val="a0"/>
    <w:rsid w:val="0052782C"/>
    <w:pPr>
      <w:spacing w:before="240" w:after="240"/>
    </w:pPr>
    <w:rPr>
      <w:rFonts w:ascii="David" w:hAnsi="David"/>
      <w:b/>
      <w:bCs/>
    </w:rPr>
  </w:style>
  <w:style w:type="paragraph" w:styleId="af3">
    <w:name w:val="Quote"/>
    <w:basedOn w:val="12"/>
    <w:qFormat/>
    <w:rsid w:val="002F63B1"/>
    <w:pPr>
      <w:ind w:left="697" w:right="720"/>
    </w:pPr>
    <w:rPr>
      <w:bCs/>
    </w:rPr>
  </w:style>
  <w:style w:type="paragraph" w:customStyle="1" w:styleId="af4">
    <w:name w:val="כותרת חלק"/>
    <w:basedOn w:val="20"/>
    <w:rsid w:val="00030C76"/>
    <w:pPr>
      <w:spacing w:after="0" w:line="320" w:lineRule="exact"/>
    </w:pPr>
    <w:rPr>
      <w:lang w:eastAsia="he-IL"/>
    </w:rPr>
  </w:style>
  <w:style w:type="paragraph" w:customStyle="1" w:styleId="50">
    <w:name w:val="מספור רמה 5"/>
    <w:basedOn w:val="a0"/>
    <w:rsid w:val="000070E1"/>
    <w:pPr>
      <w:tabs>
        <w:tab w:val="num" w:pos="1418"/>
      </w:tabs>
      <w:spacing w:before="120" w:line="320" w:lineRule="exact"/>
      <w:ind w:left="1418" w:hanging="397"/>
    </w:pPr>
    <w:rPr>
      <w:rFonts w:ascii="David" w:hAnsi="David"/>
      <w:lang w:eastAsia="he-IL"/>
    </w:rPr>
  </w:style>
  <w:style w:type="paragraph" w:customStyle="1" w:styleId="60">
    <w:name w:val="מספור רמה 6"/>
    <w:basedOn w:val="50"/>
    <w:rsid w:val="000070E1"/>
    <w:pPr>
      <w:tabs>
        <w:tab w:val="clear" w:pos="1418"/>
        <w:tab w:val="num" w:pos="1985"/>
      </w:tabs>
      <w:ind w:left="1985" w:hanging="567"/>
    </w:pPr>
  </w:style>
  <w:style w:type="paragraph" w:customStyle="1" w:styleId="af5">
    <w:name w:val="אישום ממוספר"/>
    <w:basedOn w:val="20"/>
    <w:next w:val="af6"/>
    <w:rsid w:val="000070E1"/>
    <w:pPr>
      <w:tabs>
        <w:tab w:val="num" w:pos="1134"/>
      </w:tabs>
      <w:spacing w:before="600" w:after="0" w:line="320" w:lineRule="exact"/>
      <w:ind w:left="1134" w:hanging="1134"/>
    </w:pPr>
    <w:rPr>
      <w:lang w:eastAsia="he-IL"/>
    </w:rPr>
  </w:style>
  <w:style w:type="paragraph" w:customStyle="1" w:styleId="af6">
    <w:name w:val="כותרת עובדות / חיקוק"/>
    <w:basedOn w:val="30"/>
    <w:next w:val="3"/>
    <w:rsid w:val="000070E1"/>
    <w:pPr>
      <w:tabs>
        <w:tab w:val="num" w:pos="454"/>
      </w:tabs>
      <w:spacing w:before="360" w:after="0" w:line="320" w:lineRule="exact"/>
      <w:ind w:left="454" w:hanging="454"/>
    </w:pPr>
    <w:rPr>
      <w:lang w:eastAsia="he-IL"/>
    </w:rPr>
  </w:style>
  <w:style w:type="paragraph" w:customStyle="1" w:styleId="-10">
    <w:name w:val="חלק כללי - רמה 1"/>
    <w:basedOn w:val="a0"/>
    <w:rsid w:val="00386D01"/>
    <w:pPr>
      <w:widowControl w:val="0"/>
      <w:tabs>
        <w:tab w:val="num" w:pos="454"/>
      </w:tabs>
      <w:spacing w:before="240" w:line="320" w:lineRule="exact"/>
      <w:ind w:left="454" w:hanging="454"/>
    </w:pPr>
    <w:rPr>
      <w:rFonts w:ascii="David" w:hAnsi="David"/>
      <w:lang w:eastAsia="he-IL"/>
    </w:rPr>
  </w:style>
  <w:style w:type="paragraph" w:customStyle="1" w:styleId="-20">
    <w:name w:val="חלק כללי - רמה 2"/>
    <w:basedOn w:val="-10"/>
    <w:rsid w:val="00386D01"/>
    <w:pPr>
      <w:tabs>
        <w:tab w:val="clear" w:pos="454"/>
        <w:tab w:val="num" w:pos="907"/>
      </w:tabs>
      <w:spacing w:before="120"/>
      <w:ind w:left="908"/>
    </w:pPr>
  </w:style>
  <w:style w:type="paragraph" w:customStyle="1" w:styleId="-30">
    <w:name w:val="חלק כללי - רמה 3"/>
    <w:basedOn w:val="-10"/>
    <w:rsid w:val="00386D01"/>
    <w:pPr>
      <w:tabs>
        <w:tab w:val="clear" w:pos="454"/>
        <w:tab w:val="num" w:pos="1361"/>
      </w:tabs>
      <w:spacing w:before="120"/>
      <w:ind w:left="1361"/>
    </w:pPr>
  </w:style>
  <w:style w:type="paragraph" w:customStyle="1" w:styleId="13">
    <w:name w:val="כניסה לכללי 1"/>
    <w:basedOn w:val="-10"/>
    <w:rsid w:val="00DB1028"/>
    <w:pPr>
      <w:tabs>
        <w:tab w:val="clear" w:pos="454"/>
      </w:tabs>
      <w:ind w:firstLine="0"/>
    </w:pPr>
  </w:style>
  <w:style w:type="character" w:customStyle="1" w:styleId="af7">
    <w:name w:val="הדגשת טקסט בסגנון פסד"/>
    <w:uiPriority w:val="1"/>
    <w:qFormat/>
    <w:rsid w:val="00E2669F"/>
    <w:rPr>
      <w:rFonts w:cs="Miriam"/>
    </w:rPr>
  </w:style>
  <w:style w:type="character" w:styleId="af8">
    <w:name w:val="annotation reference"/>
    <w:uiPriority w:val="99"/>
    <w:rsid w:val="000E3E8E"/>
    <w:rPr>
      <w:sz w:val="16"/>
      <w:szCs w:val="16"/>
    </w:rPr>
  </w:style>
  <w:style w:type="paragraph" w:styleId="af9">
    <w:name w:val="annotation text"/>
    <w:basedOn w:val="a0"/>
    <w:link w:val="afa"/>
    <w:uiPriority w:val="99"/>
    <w:rsid w:val="000E3E8E"/>
    <w:rPr>
      <w:sz w:val="20"/>
      <w:szCs w:val="20"/>
    </w:rPr>
  </w:style>
  <w:style w:type="character" w:customStyle="1" w:styleId="afa">
    <w:name w:val="טקסט הערה תו"/>
    <w:link w:val="af9"/>
    <w:uiPriority w:val="99"/>
    <w:rsid w:val="000E3E8E"/>
    <w:rPr>
      <w:rFonts w:cs="David"/>
    </w:rPr>
  </w:style>
  <w:style w:type="paragraph" w:styleId="afb">
    <w:name w:val="List Paragraph"/>
    <w:basedOn w:val="a0"/>
    <w:uiPriority w:val="34"/>
    <w:qFormat/>
    <w:rsid w:val="000E3E8E"/>
    <w:pPr>
      <w:ind w:left="720"/>
      <w:contextualSpacing/>
    </w:pPr>
  </w:style>
  <w:style w:type="paragraph" w:styleId="afc">
    <w:name w:val="Balloon Text"/>
    <w:basedOn w:val="a0"/>
    <w:link w:val="afd"/>
    <w:rsid w:val="000E3E8E"/>
    <w:pPr>
      <w:spacing w:line="240" w:lineRule="auto"/>
    </w:pPr>
    <w:rPr>
      <w:rFonts w:ascii="Tahoma" w:hAnsi="Tahoma" w:cs="Tahoma"/>
      <w:sz w:val="16"/>
      <w:szCs w:val="16"/>
    </w:rPr>
  </w:style>
  <w:style w:type="character" w:customStyle="1" w:styleId="afd">
    <w:name w:val="טקסט בלונים תו"/>
    <w:link w:val="afc"/>
    <w:rsid w:val="000E3E8E"/>
    <w:rPr>
      <w:rFonts w:ascii="Tahoma" w:hAnsi="Tahoma" w:cs="Tahoma"/>
      <w:sz w:val="16"/>
      <w:szCs w:val="16"/>
    </w:rPr>
  </w:style>
  <w:style w:type="table" w:styleId="afe">
    <w:name w:val="Table Grid"/>
    <w:basedOn w:val="a2"/>
    <w:uiPriority w:val="59"/>
    <w:rsid w:val="00E16D5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number">
    <w:name w:val="big-number"/>
    <w:basedOn w:val="a1"/>
    <w:rsid w:val="001F10EA"/>
    <w:rPr>
      <w:rFonts w:ascii="Times New Roman" w:hAnsi="Times New Roman" w:cs="Times New Roman" w:hint="default"/>
      <w:sz w:val="32"/>
      <w:szCs w:val="32"/>
    </w:rPr>
  </w:style>
  <w:style w:type="character" w:customStyle="1" w:styleId="default">
    <w:name w:val="default"/>
    <w:basedOn w:val="a1"/>
    <w:rsid w:val="001F10EA"/>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1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1593</Words>
  <Characters>7968</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נעם עוזיאל, עו"ד</dc:creator>
  <cp:lastModifiedBy>Roni Livneh</cp:lastModifiedBy>
  <cp:revision>2</cp:revision>
  <dcterms:created xsi:type="dcterms:W3CDTF">2018-12-06T12:50:00Z</dcterms:created>
  <dcterms:modified xsi:type="dcterms:W3CDTF">2018-12-06T12:50:00Z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tDataSourceURL">
    <vt:lpwstr>http://main-jr-crmapp5:81/Tnufa.General.Documents/Services/TemplatesService.svc/GetFields?organizationName=attorney&amp;documentid=%template_identifier%&amp;moj_id=%moj_id%</vt:lpwstr>
  </property>
  <property fmtid="{D5CDD505-2E9C-101B-9397-08002B2CF9AE}" pid="3" name="DctmFieldsUpdated">
    <vt:bool>true</vt:bool>
  </property>
  <property fmtid="{D5CDD505-2E9C-101B-9397-08002B2CF9AE}" pid="4" name="cs1_case.cs1_element_organization">
    <vt:lpwstr/>
  </property>
  <property fmtid="{D5CDD505-2E9C-101B-9397-08002B2CF9AE}" pid="5" name="cs1_case.cs1_bamacasenumber">
    <vt:lpwstr/>
  </property>
  <property fmtid="{D5CDD505-2E9C-101B-9397-08002B2CF9AE}" pid="6" name="tnufa_calc_address_street">
    <vt:lpwstr>הנרייטה סולד 1</vt:lpwstr>
  </property>
  <property fmtid="{D5CDD505-2E9C-101B-9397-08002B2CF9AE}" pid="7" name="tnufa_calc_address_city">
    <vt:lpwstr>תל אביב-יפו</vt:lpwstr>
  </property>
  <property fmtid="{D5CDD505-2E9C-101B-9397-08002B2CF9AE}" pid="8" name="tnufa_calc_address_postalcode">
    <vt:lpwstr>6492401</vt:lpwstr>
  </property>
  <property fmtid="{D5CDD505-2E9C-101B-9397-08002B2CF9AE}" pid="9" name="tnufa_calc_address_phone">
    <vt:lpwstr>03-6970222</vt:lpwstr>
  </property>
  <property fmtid="{D5CDD505-2E9C-101B-9397-08002B2CF9AE}" pid="10" name="tnufa_calc_address_fax">
    <vt:lpwstr>03-6959567</vt:lpwstr>
  </property>
  <property fmtid="{D5CDD505-2E9C-101B-9397-08002B2CF9AE}" pid="11" name="businessunit.divisionname">
    <vt:lpwstr>פרקליטות מחוז מרכז</vt:lpwstr>
  </property>
  <property fmtid="{D5CDD505-2E9C-101B-9397-08002B2CF9AE}" pid="12" name="systemuser.fullname">
    <vt:lpwstr>שם מלא</vt:lpwstr>
  </property>
  <property fmtid="{D5CDD505-2E9C-101B-9397-08002B2CF9AE}" pid="13" name="systemuser.cs1_degree">
    <vt:lpwstr>תואר</vt:lpwstr>
  </property>
  <property fmtid="{D5CDD505-2E9C-101B-9397-08002B2CF9AE}" pid="14" name="tnufa_calc_createdonhebrew">
    <vt:lpwstr>כ"ז בכסלו תשע"ט</vt:lpwstr>
  </property>
  <property fmtid="{D5CDD505-2E9C-101B-9397-08002B2CF9AE}" pid="15" name="tnufa_calc_createdon">
    <vt:lpwstr>05 בדצמבר 2018</vt:lpwstr>
  </property>
  <property fmtid="{D5CDD505-2E9C-101B-9397-08002B2CF9AE}" pid="16" name="cs1_cs1_referenceid">
    <vt:lpwstr>241743/2018</vt:lpwstr>
  </property>
  <property fmtid="{D5CDD505-2E9C-101B-9397-08002B2CF9AE}" pid="17" name="systemuser.cs1_post">
    <vt:lpwstr>תפקיד ראשי</vt:lpwstr>
  </property>
  <property fmtid="{D5CDD505-2E9C-101B-9397-08002B2CF9AE}" pid="18" name="businessunit.tnufa_namefortemplatesignature">
    <vt:lpwstr>מרכז (פלילי)</vt:lpwstr>
  </property>
  <property fmtid="{D5CDD505-2E9C-101B-9397-08002B2CF9AE}" pid="19" name="businessunit.tnufa_nameforaccountnumber">
    <vt:lpwstr>כינוי למספר תיק</vt:lpwstr>
  </property>
  <property fmtid="{D5CDD505-2E9C-101B-9397-08002B2CF9AE}" pid="20" name="account.cs1_casenumber">
    <vt:lpwstr>06/00007643/18</vt:lpwstr>
  </property>
  <property fmtid="{D5CDD505-2E9C-101B-9397-08002B2CF9AE}" pid="21" name="signatoryuser.fullname">
    <vt:lpwstr>מור שרוני</vt:lpwstr>
  </property>
  <property fmtid="{D5CDD505-2E9C-101B-9397-08002B2CF9AE}" pid="22" name="signatoryuser.cs1_degree">
    <vt:lpwstr/>
  </property>
  <property fmtid="{D5CDD505-2E9C-101B-9397-08002B2CF9AE}" pid="23" name="signatoryuser.cs1_post">
    <vt:lpwstr/>
  </property>
  <property fmtid="{D5CDD505-2E9C-101B-9397-08002B2CF9AE}" pid="24" name="cs1_documentid">
    <vt:lpwstr>a6de411a-abf8-e811-ae05-005056aa234a</vt:lpwstr>
  </property>
</Properties>
</file>